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6B9" w:rsidRDefault="007526B9" w:rsidP="007526B9">
      <w:pPr>
        <w:spacing w:after="0" w:line="288" w:lineRule="auto"/>
        <w:ind w:right="-116"/>
        <w:jc w:val="center"/>
        <w:rPr>
          <w:rFonts w:ascii="Times New Roman" w:hAnsi="Times New Roman" w:cs="Times New Roman"/>
          <w:b/>
          <w:sz w:val="24"/>
          <w:szCs w:val="24"/>
          <w:lang w:val="el-GR" w:eastAsia="el-GR"/>
        </w:rPr>
      </w:pPr>
    </w:p>
    <w:p w:rsidR="007526B9" w:rsidRDefault="007526B9" w:rsidP="007526B9">
      <w:pPr>
        <w:spacing w:after="0" w:line="288" w:lineRule="auto"/>
        <w:ind w:right="-116"/>
        <w:jc w:val="center"/>
        <w:rPr>
          <w:rFonts w:ascii="Times New Roman" w:hAnsi="Times New Roman" w:cs="Times New Roman"/>
          <w:b/>
          <w:sz w:val="24"/>
          <w:szCs w:val="24"/>
          <w:lang w:val="el-GR" w:eastAsia="el-GR"/>
        </w:rPr>
      </w:pPr>
    </w:p>
    <w:p w:rsidR="00350A41" w:rsidRPr="00DC6168" w:rsidRDefault="00350A41" w:rsidP="007526B9">
      <w:pPr>
        <w:spacing w:after="0" w:line="288" w:lineRule="auto"/>
        <w:ind w:right="-116"/>
        <w:jc w:val="center"/>
        <w:rPr>
          <w:rFonts w:ascii="Times New Roman" w:hAnsi="Times New Roman" w:cs="Times New Roman"/>
          <w:b/>
          <w:sz w:val="24"/>
          <w:szCs w:val="24"/>
          <w:lang w:val="el-GR" w:eastAsia="el-GR"/>
        </w:rPr>
      </w:pPr>
      <w:r w:rsidRPr="00DC6168">
        <w:rPr>
          <w:rFonts w:ascii="Times New Roman" w:hAnsi="Times New Roman" w:cs="Times New Roman"/>
          <w:b/>
          <w:sz w:val="24"/>
          <w:szCs w:val="24"/>
          <w:lang w:val="el-GR" w:eastAsia="el-GR"/>
        </w:rPr>
        <w:t>Υπουργείο Παραγωγικής Ανασυγκρότησης, Περιβάλλοντος και Ενέργειας</w:t>
      </w:r>
    </w:p>
    <w:p w:rsidR="00350A41" w:rsidRPr="00DC6168" w:rsidRDefault="00350A41" w:rsidP="007526B9">
      <w:pPr>
        <w:spacing w:after="0" w:line="288" w:lineRule="auto"/>
        <w:ind w:right="-116"/>
        <w:jc w:val="center"/>
        <w:rPr>
          <w:rFonts w:ascii="Times New Roman" w:hAnsi="Times New Roman" w:cs="Times New Roman"/>
          <w:b/>
          <w:sz w:val="24"/>
          <w:szCs w:val="24"/>
          <w:lang w:val="el-GR" w:eastAsia="el-GR"/>
        </w:rPr>
      </w:pPr>
    </w:p>
    <w:p w:rsidR="00350A41" w:rsidRPr="00DC6168" w:rsidRDefault="00350A41" w:rsidP="007526B9">
      <w:pPr>
        <w:spacing w:after="0" w:line="288" w:lineRule="auto"/>
        <w:ind w:right="-116"/>
        <w:jc w:val="center"/>
        <w:rPr>
          <w:rFonts w:ascii="Times New Roman" w:hAnsi="Times New Roman" w:cs="Times New Roman"/>
          <w:b/>
          <w:sz w:val="24"/>
          <w:szCs w:val="24"/>
          <w:lang w:val="el-GR" w:eastAsia="el-GR"/>
        </w:rPr>
      </w:pPr>
      <w:r w:rsidRPr="00DC6168">
        <w:rPr>
          <w:rFonts w:ascii="Times New Roman" w:hAnsi="Times New Roman" w:cs="Times New Roman"/>
          <w:b/>
          <w:sz w:val="24"/>
          <w:szCs w:val="24"/>
          <w:lang w:val="el-GR" w:eastAsia="el-GR"/>
        </w:rPr>
        <w:t>Αναπληρωτής Υπουργός</w:t>
      </w:r>
      <w:r w:rsidR="001B2979">
        <w:rPr>
          <w:rFonts w:ascii="Times New Roman" w:hAnsi="Times New Roman" w:cs="Times New Roman"/>
          <w:b/>
          <w:sz w:val="24"/>
          <w:szCs w:val="24"/>
          <w:lang w:val="el-GR" w:eastAsia="el-GR"/>
        </w:rPr>
        <w:t xml:space="preserve"> Κωστής Μουσουρούλης</w:t>
      </w:r>
    </w:p>
    <w:p w:rsidR="00350A41" w:rsidRPr="00DC6168" w:rsidRDefault="00350A41" w:rsidP="007526B9">
      <w:pPr>
        <w:spacing w:after="0" w:line="288" w:lineRule="auto"/>
        <w:ind w:right="-116"/>
        <w:jc w:val="center"/>
        <w:rPr>
          <w:rFonts w:ascii="Times New Roman" w:hAnsi="Times New Roman" w:cs="Times New Roman"/>
          <w:b/>
          <w:sz w:val="24"/>
          <w:szCs w:val="24"/>
          <w:lang w:val="el-GR" w:eastAsia="el-GR"/>
        </w:rPr>
      </w:pPr>
    </w:p>
    <w:p w:rsidR="007526B9" w:rsidRDefault="007526B9" w:rsidP="007526B9">
      <w:pPr>
        <w:spacing w:after="0" w:line="288" w:lineRule="auto"/>
        <w:ind w:right="-116"/>
        <w:jc w:val="center"/>
        <w:rPr>
          <w:rFonts w:ascii="Times New Roman" w:hAnsi="Times New Roman" w:cs="Times New Roman"/>
          <w:b/>
          <w:sz w:val="24"/>
          <w:szCs w:val="24"/>
          <w:lang w:val="el-GR" w:eastAsia="el-GR"/>
        </w:rPr>
      </w:pPr>
    </w:p>
    <w:p w:rsidR="007526B9" w:rsidRDefault="007526B9" w:rsidP="007526B9">
      <w:pPr>
        <w:spacing w:after="0" w:line="288" w:lineRule="auto"/>
        <w:ind w:right="-116"/>
        <w:jc w:val="center"/>
        <w:rPr>
          <w:rFonts w:ascii="Times New Roman" w:hAnsi="Times New Roman" w:cs="Times New Roman"/>
          <w:b/>
          <w:sz w:val="24"/>
          <w:szCs w:val="24"/>
          <w:lang w:val="el-GR" w:eastAsia="el-GR"/>
        </w:rPr>
      </w:pPr>
    </w:p>
    <w:p w:rsidR="00106D06" w:rsidRDefault="00106D06" w:rsidP="007526B9">
      <w:pPr>
        <w:spacing w:after="0" w:line="288" w:lineRule="auto"/>
        <w:ind w:right="-116"/>
        <w:jc w:val="center"/>
        <w:rPr>
          <w:rFonts w:ascii="Times New Roman" w:hAnsi="Times New Roman" w:cs="Times New Roman"/>
          <w:b/>
          <w:sz w:val="24"/>
          <w:szCs w:val="24"/>
          <w:lang w:val="el-GR" w:eastAsia="el-GR"/>
        </w:rPr>
      </w:pPr>
    </w:p>
    <w:p w:rsidR="001B2979" w:rsidRDefault="001B2979" w:rsidP="007526B9">
      <w:pPr>
        <w:spacing w:after="0" w:line="288" w:lineRule="auto"/>
        <w:ind w:right="-116"/>
        <w:jc w:val="center"/>
        <w:rPr>
          <w:rFonts w:ascii="Times New Roman" w:hAnsi="Times New Roman" w:cs="Times New Roman"/>
          <w:b/>
          <w:sz w:val="24"/>
          <w:szCs w:val="24"/>
          <w:lang w:val="el-GR" w:eastAsia="el-GR"/>
        </w:rPr>
      </w:pPr>
    </w:p>
    <w:p w:rsidR="00DD4A37" w:rsidRDefault="00DD4A37" w:rsidP="007526B9">
      <w:pPr>
        <w:spacing w:after="0" w:line="288" w:lineRule="auto"/>
        <w:ind w:right="-116"/>
        <w:jc w:val="center"/>
        <w:rPr>
          <w:rFonts w:ascii="Times New Roman" w:hAnsi="Times New Roman" w:cs="Times New Roman"/>
          <w:b/>
          <w:sz w:val="24"/>
          <w:szCs w:val="24"/>
          <w:lang w:val="el-GR" w:eastAsia="el-GR"/>
        </w:rPr>
      </w:pPr>
    </w:p>
    <w:p w:rsidR="00DD4A37" w:rsidRDefault="00DD4A37" w:rsidP="007526B9">
      <w:pPr>
        <w:spacing w:after="0" w:line="288" w:lineRule="auto"/>
        <w:ind w:right="-116"/>
        <w:jc w:val="center"/>
        <w:rPr>
          <w:rFonts w:ascii="Times New Roman" w:hAnsi="Times New Roman" w:cs="Times New Roman"/>
          <w:b/>
          <w:sz w:val="24"/>
          <w:szCs w:val="24"/>
          <w:lang w:val="el-GR" w:eastAsia="el-GR"/>
        </w:rPr>
      </w:pPr>
    </w:p>
    <w:p w:rsidR="001B2979" w:rsidRDefault="001B2979" w:rsidP="007526B9">
      <w:pPr>
        <w:spacing w:after="0" w:line="288" w:lineRule="auto"/>
        <w:ind w:right="-116"/>
        <w:jc w:val="center"/>
        <w:rPr>
          <w:rFonts w:ascii="Times New Roman" w:hAnsi="Times New Roman" w:cs="Times New Roman"/>
          <w:b/>
          <w:sz w:val="24"/>
          <w:szCs w:val="24"/>
          <w:lang w:val="el-GR" w:eastAsia="el-GR"/>
        </w:rPr>
      </w:pPr>
    </w:p>
    <w:p w:rsidR="00AE4BEB" w:rsidRDefault="00AE4BEB" w:rsidP="007526B9">
      <w:pPr>
        <w:spacing w:after="0" w:line="288" w:lineRule="auto"/>
        <w:ind w:right="-116"/>
        <w:jc w:val="center"/>
        <w:rPr>
          <w:rFonts w:ascii="Times New Roman" w:hAnsi="Times New Roman" w:cs="Times New Roman"/>
          <w:b/>
          <w:sz w:val="24"/>
          <w:szCs w:val="24"/>
          <w:lang w:val="el-GR" w:eastAsia="el-GR"/>
        </w:rPr>
      </w:pPr>
    </w:p>
    <w:p w:rsidR="00AE4BEB" w:rsidRDefault="00AE4BEB" w:rsidP="007526B9">
      <w:pPr>
        <w:spacing w:after="0" w:line="288" w:lineRule="auto"/>
        <w:ind w:right="-116"/>
        <w:jc w:val="center"/>
        <w:rPr>
          <w:rFonts w:ascii="Times New Roman" w:hAnsi="Times New Roman" w:cs="Times New Roman"/>
          <w:b/>
          <w:sz w:val="24"/>
          <w:szCs w:val="24"/>
          <w:lang w:val="el-GR" w:eastAsia="el-GR"/>
        </w:rPr>
      </w:pPr>
    </w:p>
    <w:p w:rsidR="00AE4BEB" w:rsidRDefault="00AE4BEB" w:rsidP="007526B9">
      <w:pPr>
        <w:spacing w:after="0" w:line="288" w:lineRule="auto"/>
        <w:ind w:right="-116"/>
        <w:jc w:val="center"/>
        <w:rPr>
          <w:rFonts w:ascii="Times New Roman" w:hAnsi="Times New Roman" w:cs="Times New Roman"/>
          <w:b/>
          <w:sz w:val="24"/>
          <w:szCs w:val="24"/>
          <w:lang w:val="el-GR" w:eastAsia="el-GR"/>
        </w:rPr>
      </w:pPr>
    </w:p>
    <w:p w:rsidR="00AE4BEB" w:rsidRDefault="00AE4BEB" w:rsidP="007526B9">
      <w:pPr>
        <w:spacing w:after="0" w:line="288" w:lineRule="auto"/>
        <w:ind w:right="-116"/>
        <w:jc w:val="center"/>
        <w:rPr>
          <w:rFonts w:ascii="Times New Roman" w:hAnsi="Times New Roman" w:cs="Times New Roman"/>
          <w:b/>
          <w:sz w:val="24"/>
          <w:szCs w:val="24"/>
          <w:lang w:val="el-GR" w:eastAsia="el-GR"/>
        </w:rPr>
      </w:pPr>
    </w:p>
    <w:p w:rsidR="00AE4BEB" w:rsidRDefault="00AE4BEB" w:rsidP="007526B9">
      <w:pPr>
        <w:spacing w:after="0" w:line="288" w:lineRule="auto"/>
        <w:ind w:right="-116"/>
        <w:jc w:val="center"/>
        <w:rPr>
          <w:rFonts w:ascii="Times New Roman" w:hAnsi="Times New Roman" w:cs="Times New Roman"/>
          <w:b/>
          <w:sz w:val="24"/>
          <w:szCs w:val="24"/>
          <w:lang w:val="el-GR" w:eastAsia="el-GR"/>
        </w:rPr>
      </w:pPr>
    </w:p>
    <w:p w:rsidR="00F35D53" w:rsidRPr="00106D06" w:rsidRDefault="00106D06" w:rsidP="007526B9">
      <w:pPr>
        <w:spacing w:after="0" w:line="288" w:lineRule="auto"/>
        <w:ind w:right="-116"/>
        <w:jc w:val="center"/>
        <w:rPr>
          <w:rFonts w:ascii="Times New Roman" w:hAnsi="Times New Roman" w:cs="Times New Roman"/>
          <w:b/>
          <w:sz w:val="24"/>
          <w:szCs w:val="24"/>
          <w:lang w:val="el-GR" w:eastAsia="el-GR"/>
        </w:rPr>
      </w:pPr>
      <w:r>
        <w:rPr>
          <w:rFonts w:ascii="Times New Roman" w:hAnsi="Times New Roman" w:cs="Times New Roman"/>
          <w:b/>
          <w:sz w:val="24"/>
          <w:szCs w:val="24"/>
          <w:lang w:val="el-GR" w:eastAsia="el-GR"/>
        </w:rPr>
        <w:t>ΕΝΗΜΕΡΩΤΙΚΟ ΥΠΟΜΝΗΜΑ</w:t>
      </w:r>
    </w:p>
    <w:p w:rsidR="00350A41" w:rsidRPr="00DC6168" w:rsidRDefault="00350A41" w:rsidP="007526B9">
      <w:pPr>
        <w:spacing w:after="0" w:line="288" w:lineRule="auto"/>
        <w:ind w:right="-116"/>
        <w:jc w:val="center"/>
        <w:rPr>
          <w:rFonts w:ascii="Times New Roman" w:eastAsia="Times New Roman" w:hAnsi="Times New Roman" w:cs="Times New Roman"/>
          <w:b/>
          <w:sz w:val="24"/>
          <w:szCs w:val="24"/>
          <w:lang w:val="el-GR"/>
        </w:rPr>
      </w:pPr>
    </w:p>
    <w:p w:rsidR="007526B9" w:rsidRDefault="007526B9" w:rsidP="007526B9">
      <w:pPr>
        <w:spacing w:after="0" w:line="288" w:lineRule="auto"/>
        <w:ind w:right="-116"/>
        <w:jc w:val="center"/>
        <w:rPr>
          <w:rFonts w:ascii="Times New Roman" w:eastAsia="Times New Roman" w:hAnsi="Times New Roman" w:cs="Times New Roman"/>
          <w:b/>
          <w:sz w:val="24"/>
          <w:szCs w:val="24"/>
          <w:lang w:val="el-GR"/>
        </w:rPr>
      </w:pPr>
    </w:p>
    <w:p w:rsidR="007526B9" w:rsidRDefault="007526B9" w:rsidP="007526B9">
      <w:pPr>
        <w:spacing w:after="0" w:line="288" w:lineRule="auto"/>
        <w:ind w:right="-116"/>
        <w:jc w:val="center"/>
        <w:rPr>
          <w:rFonts w:ascii="Times New Roman" w:eastAsia="Times New Roman" w:hAnsi="Times New Roman" w:cs="Times New Roman"/>
          <w:b/>
          <w:sz w:val="24"/>
          <w:szCs w:val="24"/>
          <w:lang w:val="el-GR"/>
        </w:rPr>
      </w:pPr>
    </w:p>
    <w:p w:rsidR="007526B9" w:rsidRDefault="007526B9" w:rsidP="007526B9">
      <w:pPr>
        <w:spacing w:after="0" w:line="288" w:lineRule="auto"/>
        <w:ind w:right="-116"/>
        <w:jc w:val="center"/>
        <w:rPr>
          <w:rFonts w:ascii="Times New Roman" w:eastAsia="Times New Roman" w:hAnsi="Times New Roman" w:cs="Times New Roman"/>
          <w:b/>
          <w:sz w:val="24"/>
          <w:szCs w:val="24"/>
          <w:lang w:val="el-GR"/>
        </w:rPr>
      </w:pPr>
    </w:p>
    <w:p w:rsidR="007526B9" w:rsidRDefault="007526B9" w:rsidP="007526B9">
      <w:pPr>
        <w:spacing w:after="0" w:line="288" w:lineRule="auto"/>
        <w:ind w:right="-116"/>
        <w:jc w:val="center"/>
        <w:rPr>
          <w:rFonts w:ascii="Times New Roman" w:eastAsia="Times New Roman" w:hAnsi="Times New Roman" w:cs="Times New Roman"/>
          <w:b/>
          <w:sz w:val="24"/>
          <w:szCs w:val="24"/>
          <w:lang w:val="el-GR"/>
        </w:rPr>
      </w:pPr>
    </w:p>
    <w:p w:rsidR="007526B9" w:rsidRDefault="007526B9" w:rsidP="007526B9">
      <w:pPr>
        <w:spacing w:after="0" w:line="288" w:lineRule="auto"/>
        <w:ind w:right="-116"/>
        <w:jc w:val="center"/>
        <w:rPr>
          <w:rFonts w:ascii="Times New Roman" w:eastAsia="Times New Roman" w:hAnsi="Times New Roman" w:cs="Times New Roman"/>
          <w:b/>
          <w:sz w:val="24"/>
          <w:szCs w:val="24"/>
          <w:lang w:val="el-GR"/>
        </w:rPr>
      </w:pPr>
    </w:p>
    <w:p w:rsidR="007526B9" w:rsidRDefault="007526B9" w:rsidP="007526B9">
      <w:pPr>
        <w:spacing w:after="0" w:line="288" w:lineRule="auto"/>
        <w:ind w:right="-116"/>
        <w:jc w:val="center"/>
        <w:rPr>
          <w:rFonts w:ascii="Times New Roman" w:eastAsia="Times New Roman" w:hAnsi="Times New Roman" w:cs="Times New Roman"/>
          <w:b/>
          <w:sz w:val="24"/>
          <w:szCs w:val="24"/>
          <w:lang w:val="el-GR"/>
        </w:rPr>
      </w:pPr>
    </w:p>
    <w:p w:rsidR="007526B9" w:rsidRDefault="007526B9" w:rsidP="007526B9">
      <w:pPr>
        <w:spacing w:after="0" w:line="288" w:lineRule="auto"/>
        <w:ind w:right="-116"/>
        <w:jc w:val="center"/>
        <w:rPr>
          <w:rFonts w:ascii="Times New Roman" w:eastAsia="Times New Roman" w:hAnsi="Times New Roman" w:cs="Times New Roman"/>
          <w:b/>
          <w:sz w:val="24"/>
          <w:szCs w:val="24"/>
          <w:lang w:val="el-GR"/>
        </w:rPr>
      </w:pPr>
    </w:p>
    <w:p w:rsidR="007526B9" w:rsidRDefault="007526B9" w:rsidP="007526B9">
      <w:pPr>
        <w:spacing w:after="0" w:line="288" w:lineRule="auto"/>
        <w:ind w:right="-116"/>
        <w:jc w:val="center"/>
        <w:rPr>
          <w:rFonts w:ascii="Times New Roman" w:eastAsia="Times New Roman" w:hAnsi="Times New Roman" w:cs="Times New Roman"/>
          <w:b/>
          <w:sz w:val="24"/>
          <w:szCs w:val="24"/>
          <w:lang w:val="el-GR"/>
        </w:rPr>
      </w:pPr>
    </w:p>
    <w:p w:rsidR="007526B9" w:rsidRDefault="007526B9" w:rsidP="007526B9">
      <w:pPr>
        <w:spacing w:after="0" w:line="288" w:lineRule="auto"/>
        <w:ind w:right="-116"/>
        <w:jc w:val="center"/>
        <w:rPr>
          <w:rFonts w:ascii="Times New Roman" w:eastAsia="Times New Roman" w:hAnsi="Times New Roman" w:cs="Times New Roman"/>
          <w:b/>
          <w:sz w:val="24"/>
          <w:szCs w:val="24"/>
          <w:lang w:val="el-GR"/>
        </w:rPr>
      </w:pPr>
    </w:p>
    <w:p w:rsidR="00DD4A37" w:rsidRDefault="00DD4A37" w:rsidP="007526B9">
      <w:pPr>
        <w:spacing w:after="0" w:line="288" w:lineRule="auto"/>
        <w:ind w:right="-116"/>
        <w:jc w:val="center"/>
        <w:rPr>
          <w:rFonts w:ascii="Times New Roman" w:eastAsia="Times New Roman" w:hAnsi="Times New Roman" w:cs="Times New Roman"/>
          <w:b/>
          <w:sz w:val="24"/>
          <w:szCs w:val="24"/>
          <w:lang w:val="el-GR"/>
        </w:rPr>
      </w:pPr>
    </w:p>
    <w:p w:rsidR="00DD4A37" w:rsidRDefault="00DD4A37" w:rsidP="007526B9">
      <w:pPr>
        <w:spacing w:after="0" w:line="288" w:lineRule="auto"/>
        <w:ind w:right="-116"/>
        <w:jc w:val="center"/>
        <w:rPr>
          <w:rFonts w:ascii="Times New Roman" w:eastAsia="Times New Roman" w:hAnsi="Times New Roman" w:cs="Times New Roman"/>
          <w:b/>
          <w:sz w:val="24"/>
          <w:szCs w:val="24"/>
          <w:lang w:val="el-GR"/>
        </w:rPr>
      </w:pPr>
    </w:p>
    <w:p w:rsidR="00DD4A37" w:rsidRDefault="00DD4A37" w:rsidP="007526B9">
      <w:pPr>
        <w:spacing w:after="0" w:line="288" w:lineRule="auto"/>
        <w:ind w:right="-116"/>
        <w:jc w:val="center"/>
        <w:rPr>
          <w:rFonts w:ascii="Times New Roman" w:eastAsia="Times New Roman" w:hAnsi="Times New Roman" w:cs="Times New Roman"/>
          <w:b/>
          <w:sz w:val="24"/>
          <w:szCs w:val="24"/>
          <w:lang w:val="el-GR"/>
        </w:rPr>
      </w:pPr>
    </w:p>
    <w:p w:rsidR="00DD4A37" w:rsidRDefault="00DD4A37" w:rsidP="007526B9">
      <w:pPr>
        <w:spacing w:after="0" w:line="288" w:lineRule="auto"/>
        <w:ind w:right="-116"/>
        <w:jc w:val="center"/>
        <w:rPr>
          <w:rFonts w:ascii="Times New Roman" w:eastAsia="Times New Roman" w:hAnsi="Times New Roman" w:cs="Times New Roman"/>
          <w:b/>
          <w:sz w:val="24"/>
          <w:szCs w:val="24"/>
          <w:lang w:val="el-GR"/>
        </w:rPr>
      </w:pPr>
    </w:p>
    <w:p w:rsidR="00DD4A37" w:rsidRDefault="00DD4A37" w:rsidP="007526B9">
      <w:pPr>
        <w:spacing w:after="0" w:line="288" w:lineRule="auto"/>
        <w:ind w:right="-116"/>
        <w:jc w:val="center"/>
        <w:rPr>
          <w:rFonts w:ascii="Times New Roman" w:eastAsia="Times New Roman" w:hAnsi="Times New Roman" w:cs="Times New Roman"/>
          <w:b/>
          <w:sz w:val="24"/>
          <w:szCs w:val="24"/>
          <w:lang w:val="el-GR"/>
        </w:rPr>
      </w:pPr>
    </w:p>
    <w:p w:rsidR="00DD4A37" w:rsidRDefault="00DD4A37" w:rsidP="007526B9">
      <w:pPr>
        <w:spacing w:after="0" w:line="288" w:lineRule="auto"/>
        <w:ind w:right="-116"/>
        <w:jc w:val="center"/>
        <w:rPr>
          <w:rFonts w:ascii="Times New Roman" w:eastAsia="Times New Roman" w:hAnsi="Times New Roman" w:cs="Times New Roman"/>
          <w:b/>
          <w:sz w:val="24"/>
          <w:szCs w:val="24"/>
          <w:lang w:val="el-GR"/>
        </w:rPr>
      </w:pPr>
    </w:p>
    <w:p w:rsidR="00DD4A37" w:rsidRDefault="00DD4A37" w:rsidP="007526B9">
      <w:pPr>
        <w:spacing w:after="0" w:line="288" w:lineRule="auto"/>
        <w:ind w:right="-116"/>
        <w:jc w:val="center"/>
        <w:rPr>
          <w:rFonts w:ascii="Times New Roman" w:eastAsia="Times New Roman" w:hAnsi="Times New Roman" w:cs="Times New Roman"/>
          <w:b/>
          <w:sz w:val="24"/>
          <w:szCs w:val="24"/>
          <w:lang w:val="el-GR"/>
        </w:rPr>
      </w:pPr>
    </w:p>
    <w:p w:rsidR="00DD4A37" w:rsidRDefault="00DD4A37" w:rsidP="007526B9">
      <w:pPr>
        <w:spacing w:after="0" w:line="288" w:lineRule="auto"/>
        <w:ind w:right="-116"/>
        <w:jc w:val="center"/>
        <w:rPr>
          <w:rFonts w:ascii="Times New Roman" w:eastAsia="Times New Roman" w:hAnsi="Times New Roman" w:cs="Times New Roman"/>
          <w:b/>
          <w:sz w:val="24"/>
          <w:szCs w:val="24"/>
          <w:lang w:val="el-GR"/>
        </w:rPr>
      </w:pPr>
    </w:p>
    <w:p w:rsidR="00DD4A37" w:rsidRDefault="00DD4A37" w:rsidP="007526B9">
      <w:pPr>
        <w:spacing w:after="0" w:line="288" w:lineRule="auto"/>
        <w:ind w:right="-116"/>
        <w:jc w:val="center"/>
        <w:rPr>
          <w:rFonts w:ascii="Times New Roman" w:eastAsia="Times New Roman" w:hAnsi="Times New Roman" w:cs="Times New Roman"/>
          <w:b/>
          <w:sz w:val="24"/>
          <w:szCs w:val="24"/>
          <w:lang w:val="el-GR"/>
        </w:rPr>
      </w:pPr>
    </w:p>
    <w:p w:rsidR="00DD4A37" w:rsidRDefault="00DD4A37" w:rsidP="007526B9">
      <w:pPr>
        <w:spacing w:after="0" w:line="288" w:lineRule="auto"/>
        <w:ind w:right="-116"/>
        <w:jc w:val="center"/>
        <w:rPr>
          <w:rFonts w:ascii="Times New Roman" w:eastAsia="Times New Roman" w:hAnsi="Times New Roman" w:cs="Times New Roman"/>
          <w:b/>
          <w:sz w:val="24"/>
          <w:szCs w:val="24"/>
          <w:lang w:val="el-GR"/>
        </w:rPr>
      </w:pPr>
    </w:p>
    <w:p w:rsidR="007526B9" w:rsidRDefault="007526B9" w:rsidP="007526B9">
      <w:pPr>
        <w:spacing w:after="0" w:line="288" w:lineRule="auto"/>
        <w:ind w:right="-116"/>
        <w:jc w:val="center"/>
        <w:rPr>
          <w:rFonts w:ascii="Times New Roman" w:eastAsia="Times New Roman" w:hAnsi="Times New Roman" w:cs="Times New Roman"/>
          <w:b/>
          <w:sz w:val="24"/>
          <w:szCs w:val="24"/>
          <w:lang w:val="el-GR"/>
        </w:rPr>
      </w:pPr>
    </w:p>
    <w:p w:rsidR="007526B9" w:rsidRDefault="007526B9" w:rsidP="007526B9">
      <w:pPr>
        <w:spacing w:after="0" w:line="288" w:lineRule="auto"/>
        <w:ind w:right="-116"/>
        <w:jc w:val="center"/>
        <w:rPr>
          <w:rFonts w:ascii="Times New Roman" w:eastAsia="Times New Roman" w:hAnsi="Times New Roman" w:cs="Times New Roman"/>
          <w:b/>
          <w:sz w:val="24"/>
          <w:szCs w:val="24"/>
          <w:lang w:val="el-GR"/>
        </w:rPr>
      </w:pPr>
    </w:p>
    <w:p w:rsidR="00F35D53" w:rsidRDefault="00F35D53" w:rsidP="007526B9">
      <w:pPr>
        <w:spacing w:after="0" w:line="288" w:lineRule="auto"/>
        <w:ind w:right="-116"/>
        <w:jc w:val="center"/>
        <w:rPr>
          <w:rFonts w:ascii="Times New Roman" w:eastAsia="Times New Roman" w:hAnsi="Times New Roman" w:cs="Times New Roman"/>
          <w:b/>
          <w:sz w:val="24"/>
          <w:szCs w:val="24"/>
          <w:lang w:val="el-GR"/>
        </w:rPr>
      </w:pPr>
      <w:r w:rsidRPr="00DC6168">
        <w:rPr>
          <w:rFonts w:ascii="Times New Roman" w:eastAsia="Times New Roman" w:hAnsi="Times New Roman" w:cs="Times New Roman"/>
          <w:b/>
          <w:sz w:val="24"/>
          <w:szCs w:val="24"/>
          <w:lang w:val="el-GR"/>
        </w:rPr>
        <w:t>Αθήνα 23 Σεπτεμβρίου</w:t>
      </w:r>
      <w:r w:rsidR="00106D06">
        <w:rPr>
          <w:rFonts w:ascii="Times New Roman" w:eastAsia="Times New Roman" w:hAnsi="Times New Roman" w:cs="Times New Roman"/>
          <w:b/>
          <w:sz w:val="24"/>
          <w:szCs w:val="24"/>
          <w:lang w:val="el-GR"/>
        </w:rPr>
        <w:t xml:space="preserve"> 2015</w:t>
      </w:r>
    </w:p>
    <w:p w:rsidR="00106D06" w:rsidRPr="00DC6168" w:rsidRDefault="00106D06" w:rsidP="007526B9">
      <w:pPr>
        <w:spacing w:after="0" w:line="288" w:lineRule="auto"/>
        <w:ind w:right="-116"/>
        <w:jc w:val="center"/>
        <w:rPr>
          <w:rFonts w:ascii="Times New Roman" w:eastAsia="Times New Roman" w:hAnsi="Times New Roman" w:cs="Times New Roman"/>
          <w:b/>
          <w:sz w:val="24"/>
          <w:szCs w:val="24"/>
          <w:lang w:val="el-GR"/>
        </w:rPr>
      </w:pPr>
    </w:p>
    <w:p w:rsidR="00B71FA1" w:rsidRPr="007727FF" w:rsidRDefault="00B71FA1" w:rsidP="002A4B24">
      <w:pPr>
        <w:spacing w:after="0" w:line="288" w:lineRule="auto"/>
        <w:ind w:right="-116"/>
        <w:jc w:val="both"/>
        <w:rPr>
          <w:rFonts w:ascii="Times New Roman" w:eastAsia="Times New Roman" w:hAnsi="Times New Roman" w:cs="Times New Roman"/>
          <w:b/>
          <w:sz w:val="28"/>
          <w:szCs w:val="28"/>
          <w:lang w:val="el-GR"/>
        </w:rPr>
      </w:pPr>
      <w:r w:rsidRPr="007727FF">
        <w:rPr>
          <w:rFonts w:ascii="Times New Roman" w:eastAsia="Times New Roman" w:hAnsi="Times New Roman" w:cs="Times New Roman"/>
          <w:b/>
          <w:sz w:val="28"/>
          <w:szCs w:val="28"/>
          <w:lang w:val="el-GR"/>
        </w:rPr>
        <w:t>Πίνακας Περιεχομένων</w:t>
      </w:r>
    </w:p>
    <w:p w:rsidR="007727FF" w:rsidRDefault="007727FF" w:rsidP="007727FF">
      <w:pPr>
        <w:spacing w:after="0" w:line="288" w:lineRule="auto"/>
        <w:ind w:right="-116"/>
        <w:jc w:val="both"/>
        <w:rPr>
          <w:rFonts w:ascii="Times New Roman" w:eastAsia="Times New Roman" w:hAnsi="Times New Roman" w:cs="Times New Roman"/>
          <w:b/>
          <w:lang w:val="el-GR"/>
        </w:rPr>
      </w:pPr>
    </w:p>
    <w:p w:rsidR="007727FF" w:rsidRPr="00044815" w:rsidRDefault="007727FF" w:rsidP="007727FF">
      <w:pPr>
        <w:spacing w:after="0" w:line="288" w:lineRule="auto"/>
        <w:ind w:right="-116"/>
        <w:jc w:val="both"/>
        <w:rPr>
          <w:rFonts w:ascii="Times New Roman" w:eastAsia="Times New Roman" w:hAnsi="Times New Roman" w:cs="Times New Roman"/>
          <w:b/>
          <w:lang w:val="el-GR"/>
        </w:rPr>
      </w:pPr>
      <w:r w:rsidRPr="00044815">
        <w:rPr>
          <w:rFonts w:ascii="Times New Roman" w:eastAsia="Times New Roman" w:hAnsi="Times New Roman" w:cs="Times New Roman"/>
          <w:b/>
          <w:lang w:val="el-GR"/>
        </w:rPr>
        <w:t>Προοίμιο</w:t>
      </w:r>
      <w:r w:rsidR="00044815" w:rsidRPr="00044815">
        <w:rPr>
          <w:rFonts w:ascii="Times New Roman" w:eastAsia="Times New Roman" w:hAnsi="Times New Roman" w:cs="Times New Roman"/>
          <w:b/>
          <w:lang w:val="el-GR"/>
        </w:rPr>
        <w:t>…………………………………………………………………………………...σελ.3</w:t>
      </w:r>
    </w:p>
    <w:p w:rsidR="007727FF" w:rsidRPr="00044815" w:rsidRDefault="007727FF" w:rsidP="007727FF">
      <w:pPr>
        <w:spacing w:after="0" w:line="288" w:lineRule="auto"/>
        <w:ind w:right="-116"/>
        <w:jc w:val="both"/>
        <w:rPr>
          <w:rFonts w:ascii="Times New Roman" w:hAnsi="Times New Roman" w:cs="Times New Roman"/>
          <w:b/>
          <w:lang w:val="el-GR"/>
        </w:rPr>
      </w:pPr>
      <w:r w:rsidRPr="00044815">
        <w:rPr>
          <w:rFonts w:ascii="Times New Roman" w:hAnsi="Times New Roman" w:cs="Times New Roman"/>
          <w:b/>
          <w:lang w:val="el-GR"/>
        </w:rPr>
        <w:t>1.</w:t>
      </w:r>
      <w:r w:rsidRPr="00044815">
        <w:rPr>
          <w:rFonts w:ascii="Times New Roman" w:hAnsi="Times New Roman" w:cs="Times New Roman"/>
          <w:b/>
          <w:lang w:val="el-GR"/>
        </w:rPr>
        <w:tab/>
      </w:r>
      <w:r w:rsidR="00750932">
        <w:rPr>
          <w:rFonts w:ascii="Times New Roman" w:hAnsi="Times New Roman" w:cs="Times New Roman"/>
          <w:b/>
          <w:lang w:val="el-GR"/>
        </w:rPr>
        <w:t>Οργανωτική</w:t>
      </w:r>
      <w:r w:rsidRPr="00044815">
        <w:rPr>
          <w:rFonts w:ascii="Times New Roman" w:hAnsi="Times New Roman" w:cs="Times New Roman"/>
          <w:b/>
          <w:lang w:val="el-GR"/>
        </w:rPr>
        <w:t xml:space="preserve"> δομή &amp;</w:t>
      </w:r>
      <w:r w:rsidR="00750932">
        <w:rPr>
          <w:rFonts w:ascii="Times New Roman" w:hAnsi="Times New Roman" w:cs="Times New Roman"/>
          <w:b/>
          <w:lang w:val="el-GR"/>
        </w:rPr>
        <w:t>Προϋπολογισμός………………………………………</w:t>
      </w:r>
      <w:r w:rsidR="00B17FAE">
        <w:rPr>
          <w:rFonts w:ascii="Times New Roman" w:hAnsi="Times New Roman" w:cs="Times New Roman"/>
          <w:b/>
          <w:lang w:val="el-GR"/>
        </w:rPr>
        <w:t>…</w:t>
      </w:r>
      <w:r w:rsidR="00044815" w:rsidRPr="00044815">
        <w:rPr>
          <w:rFonts w:ascii="Times New Roman" w:hAnsi="Times New Roman" w:cs="Times New Roman"/>
          <w:b/>
          <w:lang w:val="el-GR"/>
        </w:rPr>
        <w:t>σελ.4</w:t>
      </w:r>
    </w:p>
    <w:p w:rsidR="007727FF" w:rsidRPr="00044815" w:rsidRDefault="007727FF" w:rsidP="007727FF">
      <w:pPr>
        <w:spacing w:after="0" w:line="288" w:lineRule="auto"/>
        <w:ind w:right="-116"/>
        <w:jc w:val="both"/>
        <w:rPr>
          <w:rFonts w:ascii="Times New Roman" w:eastAsia="Times New Roman" w:hAnsi="Times New Roman" w:cs="Times New Roman"/>
          <w:b/>
          <w:lang w:val="el-GR"/>
        </w:rPr>
      </w:pPr>
      <w:r w:rsidRPr="00044815">
        <w:rPr>
          <w:rFonts w:ascii="Times New Roman" w:eastAsia="Times New Roman" w:hAnsi="Times New Roman" w:cs="Times New Roman"/>
          <w:b/>
          <w:lang w:val="el-GR"/>
        </w:rPr>
        <w:t>2.</w:t>
      </w:r>
      <w:r w:rsidRPr="00044815">
        <w:rPr>
          <w:rFonts w:ascii="Times New Roman" w:eastAsia="Times New Roman" w:hAnsi="Times New Roman" w:cs="Times New Roman"/>
          <w:b/>
          <w:lang w:val="el-GR"/>
        </w:rPr>
        <w:tab/>
        <w:t>Υποχρεώσεις ν.4336/2015</w:t>
      </w:r>
      <w:r w:rsidR="00750932">
        <w:rPr>
          <w:rFonts w:ascii="Times New Roman" w:eastAsia="Times New Roman" w:hAnsi="Times New Roman" w:cs="Times New Roman"/>
          <w:b/>
          <w:lang w:val="el-GR"/>
        </w:rPr>
        <w:t xml:space="preserve"> (Μνημόνιο ΙΙΙ)..</w:t>
      </w:r>
      <w:r w:rsidR="00044815" w:rsidRPr="00044815">
        <w:rPr>
          <w:rFonts w:ascii="Times New Roman" w:eastAsia="Times New Roman" w:hAnsi="Times New Roman" w:cs="Times New Roman"/>
          <w:b/>
          <w:lang w:val="el-GR"/>
        </w:rPr>
        <w:t>……………………………………</w:t>
      </w:r>
      <w:r w:rsidR="00B17FAE">
        <w:rPr>
          <w:rFonts w:ascii="Times New Roman" w:eastAsia="Times New Roman" w:hAnsi="Times New Roman" w:cs="Times New Roman"/>
          <w:b/>
          <w:lang w:val="el-GR"/>
        </w:rPr>
        <w:t>.</w:t>
      </w:r>
      <w:r w:rsidR="00044815" w:rsidRPr="00044815">
        <w:rPr>
          <w:rFonts w:ascii="Times New Roman" w:eastAsia="Times New Roman" w:hAnsi="Times New Roman" w:cs="Times New Roman"/>
          <w:b/>
          <w:lang w:val="el-GR"/>
        </w:rPr>
        <w:t>σελ.6</w:t>
      </w:r>
    </w:p>
    <w:p w:rsidR="007727FF" w:rsidRPr="00044815" w:rsidRDefault="007727FF" w:rsidP="007727FF">
      <w:pPr>
        <w:spacing w:after="0" w:line="288" w:lineRule="auto"/>
        <w:ind w:right="-116"/>
        <w:jc w:val="both"/>
        <w:rPr>
          <w:rFonts w:ascii="Times New Roman" w:hAnsi="Times New Roman" w:cs="Times New Roman"/>
          <w:lang w:val="el-GR"/>
        </w:rPr>
      </w:pPr>
      <w:r w:rsidRPr="00044815">
        <w:rPr>
          <w:rFonts w:ascii="Times New Roman" w:hAnsi="Times New Roman" w:cs="Times New Roman"/>
          <w:lang w:val="el-GR"/>
        </w:rPr>
        <w:t>2.1</w:t>
      </w:r>
      <w:r w:rsidRPr="00044815">
        <w:rPr>
          <w:rFonts w:ascii="Times New Roman" w:hAnsi="Times New Roman" w:cs="Times New Roman"/>
          <w:lang w:val="el-GR"/>
        </w:rPr>
        <w:tab/>
        <w:t>Χρήσεις Γης</w:t>
      </w:r>
      <w:r w:rsidR="00044815" w:rsidRPr="00044815">
        <w:rPr>
          <w:rFonts w:ascii="Times New Roman" w:hAnsi="Times New Roman" w:cs="Times New Roman"/>
          <w:lang w:val="el-GR"/>
        </w:rPr>
        <w:t>……………………………………………</w:t>
      </w:r>
      <w:r w:rsidR="00750932">
        <w:rPr>
          <w:rFonts w:ascii="Times New Roman" w:hAnsi="Times New Roman" w:cs="Times New Roman"/>
          <w:lang w:val="el-GR"/>
        </w:rPr>
        <w:t>.</w:t>
      </w:r>
      <w:r w:rsidR="00044815" w:rsidRPr="00044815">
        <w:rPr>
          <w:rFonts w:ascii="Times New Roman" w:hAnsi="Times New Roman" w:cs="Times New Roman"/>
          <w:lang w:val="el-GR"/>
        </w:rPr>
        <w:t>…………………………σελ.6</w:t>
      </w:r>
    </w:p>
    <w:p w:rsidR="007727FF" w:rsidRPr="00044815" w:rsidRDefault="007727FF" w:rsidP="007727FF">
      <w:pPr>
        <w:spacing w:after="0" w:line="288" w:lineRule="auto"/>
        <w:ind w:right="-116"/>
        <w:jc w:val="both"/>
        <w:rPr>
          <w:rFonts w:ascii="Times New Roman" w:hAnsi="Times New Roman" w:cs="Times New Roman"/>
          <w:lang w:val="el-GR"/>
        </w:rPr>
      </w:pPr>
      <w:r w:rsidRPr="00044815">
        <w:rPr>
          <w:rFonts w:ascii="Times New Roman" w:hAnsi="Times New Roman" w:cs="Times New Roman"/>
          <w:lang w:val="el-GR"/>
        </w:rPr>
        <w:t>2.2</w:t>
      </w:r>
      <w:r w:rsidRPr="00044815">
        <w:rPr>
          <w:rFonts w:ascii="Times New Roman" w:hAnsi="Times New Roman" w:cs="Times New Roman"/>
          <w:lang w:val="el-GR"/>
        </w:rPr>
        <w:tab/>
        <w:t>Περιβάλλον</w:t>
      </w:r>
      <w:r w:rsidR="00044815" w:rsidRPr="00044815">
        <w:rPr>
          <w:rFonts w:ascii="Times New Roman" w:hAnsi="Times New Roman" w:cs="Times New Roman"/>
          <w:lang w:val="el-GR"/>
        </w:rPr>
        <w:t>………………………………………………</w:t>
      </w:r>
      <w:r w:rsidR="00750932">
        <w:rPr>
          <w:rFonts w:ascii="Times New Roman" w:hAnsi="Times New Roman" w:cs="Times New Roman"/>
          <w:lang w:val="el-GR"/>
        </w:rPr>
        <w:t>.</w:t>
      </w:r>
      <w:r w:rsidR="00044815" w:rsidRPr="00044815">
        <w:rPr>
          <w:rFonts w:ascii="Times New Roman" w:hAnsi="Times New Roman" w:cs="Times New Roman"/>
          <w:lang w:val="el-GR"/>
        </w:rPr>
        <w:t>………………………</w:t>
      </w:r>
      <w:r w:rsidR="00B17FAE">
        <w:rPr>
          <w:rFonts w:ascii="Times New Roman" w:hAnsi="Times New Roman" w:cs="Times New Roman"/>
          <w:lang w:val="el-GR"/>
        </w:rPr>
        <w:t>.</w:t>
      </w:r>
      <w:r w:rsidR="00044815" w:rsidRPr="00044815">
        <w:rPr>
          <w:rFonts w:ascii="Times New Roman" w:eastAsia="Times New Roman" w:hAnsi="Times New Roman" w:cs="Times New Roman"/>
          <w:lang w:val="el-GR"/>
        </w:rPr>
        <w:t>σελ.7</w:t>
      </w:r>
    </w:p>
    <w:p w:rsidR="007727FF" w:rsidRPr="00044815" w:rsidRDefault="007727FF" w:rsidP="007727FF">
      <w:pPr>
        <w:spacing w:after="0" w:line="288" w:lineRule="auto"/>
        <w:ind w:right="-116"/>
        <w:jc w:val="both"/>
        <w:rPr>
          <w:rFonts w:ascii="Times New Roman" w:hAnsi="Times New Roman" w:cs="Times New Roman"/>
          <w:lang w:val="el-GR"/>
        </w:rPr>
      </w:pPr>
      <w:r w:rsidRPr="00044815">
        <w:rPr>
          <w:rFonts w:ascii="Times New Roman" w:hAnsi="Times New Roman" w:cs="Times New Roman"/>
          <w:lang w:val="el-GR"/>
        </w:rPr>
        <w:t>2.3</w:t>
      </w:r>
      <w:r w:rsidRPr="00044815">
        <w:rPr>
          <w:rFonts w:ascii="Times New Roman" w:hAnsi="Times New Roman" w:cs="Times New Roman"/>
          <w:lang w:val="el-GR"/>
        </w:rPr>
        <w:tab/>
        <w:t>Δασοκομία</w:t>
      </w:r>
      <w:r w:rsidR="00044815">
        <w:rPr>
          <w:rFonts w:ascii="Times New Roman" w:hAnsi="Times New Roman" w:cs="Times New Roman"/>
          <w:lang w:val="el-GR"/>
        </w:rPr>
        <w:t>…………………………………………………</w:t>
      </w:r>
      <w:r w:rsidR="00750932">
        <w:rPr>
          <w:rFonts w:ascii="Times New Roman" w:hAnsi="Times New Roman" w:cs="Times New Roman"/>
          <w:lang w:val="el-GR"/>
        </w:rPr>
        <w:t>.</w:t>
      </w:r>
      <w:r w:rsidR="00044815">
        <w:rPr>
          <w:rFonts w:ascii="Times New Roman" w:hAnsi="Times New Roman" w:cs="Times New Roman"/>
          <w:lang w:val="el-GR"/>
        </w:rPr>
        <w:t>……………………</w:t>
      </w:r>
      <w:r w:rsidR="00B17FAE">
        <w:rPr>
          <w:rFonts w:ascii="Times New Roman" w:hAnsi="Times New Roman" w:cs="Times New Roman"/>
          <w:lang w:val="el-GR"/>
        </w:rPr>
        <w:t>..</w:t>
      </w:r>
      <w:r w:rsidR="00044815">
        <w:rPr>
          <w:rFonts w:ascii="Times New Roman" w:hAnsi="Times New Roman" w:cs="Times New Roman"/>
          <w:lang w:val="el-GR"/>
        </w:rPr>
        <w:t>σελ.8</w:t>
      </w:r>
    </w:p>
    <w:p w:rsidR="007727FF" w:rsidRPr="00044815" w:rsidRDefault="007727FF" w:rsidP="007727FF">
      <w:pPr>
        <w:spacing w:after="0" w:line="288" w:lineRule="auto"/>
        <w:ind w:right="-116"/>
        <w:jc w:val="both"/>
        <w:rPr>
          <w:rFonts w:ascii="Times New Roman" w:eastAsia="Calibri" w:hAnsi="Times New Roman" w:cs="Times New Roman"/>
          <w:lang w:val="el-GR"/>
        </w:rPr>
      </w:pPr>
      <w:r w:rsidRPr="00044815">
        <w:rPr>
          <w:rFonts w:ascii="Times New Roman" w:eastAsia="Calibri" w:hAnsi="Times New Roman" w:cs="Times New Roman"/>
          <w:lang w:val="el-GR"/>
        </w:rPr>
        <w:t>2.4</w:t>
      </w:r>
      <w:r w:rsidRPr="00044815">
        <w:rPr>
          <w:rFonts w:ascii="Times New Roman" w:eastAsia="Calibri" w:hAnsi="Times New Roman" w:cs="Times New Roman"/>
          <w:lang w:val="el-GR"/>
        </w:rPr>
        <w:tab/>
      </w:r>
      <w:r w:rsidRPr="00044815">
        <w:rPr>
          <w:rFonts w:ascii="Times New Roman" w:hAnsi="Times New Roman" w:cs="Times New Roman"/>
          <w:lang w:val="el-GR"/>
        </w:rPr>
        <w:t>Ύδατα</w:t>
      </w:r>
      <w:r w:rsidR="00044815">
        <w:rPr>
          <w:rFonts w:ascii="Times New Roman" w:hAnsi="Times New Roman" w:cs="Times New Roman"/>
          <w:lang w:val="el-GR"/>
        </w:rPr>
        <w:t>………………………………………………………</w:t>
      </w:r>
      <w:r w:rsidR="00750932">
        <w:rPr>
          <w:rFonts w:ascii="Times New Roman" w:hAnsi="Times New Roman" w:cs="Times New Roman"/>
          <w:lang w:val="el-GR"/>
        </w:rPr>
        <w:t>.</w:t>
      </w:r>
      <w:r w:rsidR="00044815">
        <w:rPr>
          <w:rFonts w:ascii="Times New Roman" w:hAnsi="Times New Roman" w:cs="Times New Roman"/>
          <w:lang w:val="el-GR"/>
        </w:rPr>
        <w:t>…………………….σελ.9</w:t>
      </w:r>
    </w:p>
    <w:p w:rsidR="007727FF" w:rsidRPr="00044815" w:rsidRDefault="007727FF" w:rsidP="007727FF">
      <w:pPr>
        <w:spacing w:after="0" w:line="288" w:lineRule="auto"/>
        <w:ind w:right="-116"/>
        <w:jc w:val="both"/>
        <w:rPr>
          <w:rFonts w:ascii="Times New Roman" w:eastAsia="Calibri" w:hAnsi="Times New Roman" w:cs="Times New Roman"/>
          <w:lang w:val="el-GR"/>
        </w:rPr>
      </w:pPr>
      <w:r w:rsidRPr="00044815">
        <w:rPr>
          <w:rFonts w:ascii="Times New Roman" w:eastAsia="Calibri" w:hAnsi="Times New Roman" w:cs="Times New Roman"/>
          <w:lang w:val="el-GR"/>
        </w:rPr>
        <w:t xml:space="preserve">2.5 </w:t>
      </w:r>
      <w:r w:rsidRPr="00044815">
        <w:rPr>
          <w:rFonts w:ascii="Times New Roman" w:eastAsia="Calibri" w:hAnsi="Times New Roman" w:cs="Times New Roman"/>
          <w:lang w:val="el-GR"/>
        </w:rPr>
        <w:tab/>
        <w:t>Κτηματολόγιο</w:t>
      </w:r>
      <w:r w:rsidR="00044815">
        <w:rPr>
          <w:rFonts w:ascii="Times New Roman" w:eastAsia="Calibri" w:hAnsi="Times New Roman" w:cs="Times New Roman"/>
          <w:lang w:val="el-GR"/>
        </w:rPr>
        <w:t>………………………………………………………………</w:t>
      </w:r>
      <w:r w:rsidR="00DD6DD6">
        <w:rPr>
          <w:rFonts w:ascii="Times New Roman" w:eastAsia="Calibri" w:hAnsi="Times New Roman" w:cs="Times New Roman"/>
          <w:lang w:val="el-GR"/>
        </w:rPr>
        <w:t>.</w:t>
      </w:r>
      <w:r w:rsidR="00044815">
        <w:rPr>
          <w:rFonts w:ascii="Times New Roman" w:eastAsia="Calibri" w:hAnsi="Times New Roman" w:cs="Times New Roman"/>
          <w:lang w:val="el-GR"/>
        </w:rPr>
        <w:t>….σελ.1</w:t>
      </w:r>
      <w:r w:rsidR="00DD6DD6">
        <w:rPr>
          <w:rFonts w:ascii="Times New Roman" w:eastAsia="Calibri" w:hAnsi="Times New Roman" w:cs="Times New Roman"/>
          <w:lang w:val="el-GR"/>
        </w:rPr>
        <w:t>0</w:t>
      </w:r>
    </w:p>
    <w:p w:rsidR="007727FF" w:rsidRPr="00044815" w:rsidRDefault="007727FF" w:rsidP="007727FF">
      <w:pPr>
        <w:spacing w:after="0" w:line="288" w:lineRule="auto"/>
        <w:ind w:right="-116"/>
        <w:jc w:val="both"/>
        <w:rPr>
          <w:rFonts w:ascii="Times New Roman" w:hAnsi="Times New Roman" w:cs="Times New Roman"/>
          <w:b/>
          <w:lang w:val="el-GR" w:eastAsia="el-GR"/>
        </w:rPr>
      </w:pPr>
      <w:r w:rsidRPr="00044815">
        <w:rPr>
          <w:rFonts w:ascii="Times New Roman" w:hAnsi="Times New Roman" w:cs="Times New Roman"/>
          <w:b/>
          <w:lang w:val="el-GR" w:eastAsia="el-GR"/>
        </w:rPr>
        <w:t xml:space="preserve">3. </w:t>
      </w:r>
      <w:r w:rsidRPr="00044815">
        <w:rPr>
          <w:rFonts w:ascii="Times New Roman" w:hAnsi="Times New Roman" w:cs="Times New Roman"/>
          <w:b/>
          <w:lang w:val="el-GR" w:eastAsia="el-GR"/>
        </w:rPr>
        <w:tab/>
        <w:t>Διαχείριση Στερεών Αποβλήτων</w:t>
      </w:r>
      <w:r w:rsidR="00DD6DD6">
        <w:rPr>
          <w:rFonts w:ascii="Times New Roman" w:hAnsi="Times New Roman" w:cs="Times New Roman"/>
          <w:b/>
          <w:lang w:val="el-GR" w:eastAsia="el-GR"/>
        </w:rPr>
        <w:t>……………………………………………….σελ.12</w:t>
      </w:r>
    </w:p>
    <w:p w:rsidR="007727FF" w:rsidRPr="00044815" w:rsidRDefault="007727FF" w:rsidP="007727FF">
      <w:pPr>
        <w:spacing w:after="0" w:line="288" w:lineRule="auto"/>
        <w:ind w:right="-116"/>
        <w:jc w:val="both"/>
        <w:rPr>
          <w:rFonts w:ascii="Times New Roman" w:hAnsi="Times New Roman" w:cs="Times New Roman"/>
          <w:lang w:val="el-GR" w:eastAsia="el-GR"/>
        </w:rPr>
      </w:pPr>
      <w:r w:rsidRPr="00044815">
        <w:rPr>
          <w:rFonts w:ascii="Times New Roman" w:hAnsi="Times New Roman" w:cs="Times New Roman"/>
          <w:lang w:val="el-GR" w:eastAsia="el-GR"/>
        </w:rPr>
        <w:t>3.1</w:t>
      </w:r>
      <w:r w:rsidRPr="00044815">
        <w:rPr>
          <w:rFonts w:ascii="Times New Roman" w:hAnsi="Times New Roman" w:cs="Times New Roman"/>
          <w:lang w:val="el-GR" w:eastAsia="el-GR"/>
        </w:rPr>
        <w:tab/>
        <w:t xml:space="preserve">ΣΔΙΤ </w:t>
      </w:r>
      <w:r w:rsidR="00750932">
        <w:rPr>
          <w:rFonts w:ascii="Times New Roman" w:hAnsi="Times New Roman" w:cs="Times New Roman"/>
          <w:lang w:val="el-GR" w:eastAsia="el-GR"/>
        </w:rPr>
        <w:t xml:space="preserve">Περιφέρειας </w:t>
      </w:r>
      <w:r w:rsidRPr="00044815">
        <w:rPr>
          <w:rFonts w:ascii="Times New Roman" w:hAnsi="Times New Roman" w:cs="Times New Roman"/>
          <w:lang w:val="el-GR" w:eastAsia="el-GR"/>
        </w:rPr>
        <w:t>Πελοποννήσου</w:t>
      </w:r>
      <w:r w:rsidR="00750932">
        <w:rPr>
          <w:rFonts w:ascii="Times New Roman" w:hAnsi="Times New Roman" w:cs="Times New Roman"/>
          <w:lang w:val="el-GR" w:eastAsia="el-GR"/>
        </w:rPr>
        <w:t>………………………………………………</w:t>
      </w:r>
      <w:r w:rsidR="00644AA3">
        <w:rPr>
          <w:rFonts w:ascii="Times New Roman" w:hAnsi="Times New Roman" w:cs="Times New Roman"/>
          <w:lang w:val="el-GR" w:eastAsia="el-GR"/>
        </w:rPr>
        <w:t>.σελ.19</w:t>
      </w:r>
    </w:p>
    <w:p w:rsidR="007727FF" w:rsidRPr="00044815" w:rsidRDefault="007727FF" w:rsidP="007727FF">
      <w:pPr>
        <w:spacing w:after="0" w:line="288" w:lineRule="auto"/>
        <w:ind w:right="-116"/>
        <w:jc w:val="both"/>
        <w:rPr>
          <w:rFonts w:ascii="Times New Roman" w:hAnsi="Times New Roman" w:cs="Times New Roman"/>
          <w:lang w:val="el-GR"/>
        </w:rPr>
      </w:pPr>
      <w:r w:rsidRPr="00044815">
        <w:rPr>
          <w:rFonts w:ascii="Times New Roman" w:hAnsi="Times New Roman" w:cs="Times New Roman"/>
          <w:lang w:val="el-GR"/>
        </w:rPr>
        <w:t>3.2</w:t>
      </w:r>
      <w:r w:rsidRPr="00044815">
        <w:rPr>
          <w:rFonts w:ascii="Times New Roman" w:hAnsi="Times New Roman" w:cs="Times New Roman"/>
          <w:lang w:val="el-GR"/>
        </w:rPr>
        <w:tab/>
      </w:r>
      <w:r w:rsidR="00750932">
        <w:rPr>
          <w:rFonts w:ascii="Times New Roman" w:hAnsi="Times New Roman" w:cs="Times New Roman"/>
          <w:lang w:val="el-GR"/>
        </w:rPr>
        <w:t>ΣΔΙΤ</w:t>
      </w:r>
      <w:r w:rsidRPr="00044815">
        <w:rPr>
          <w:rFonts w:ascii="Times New Roman" w:hAnsi="Times New Roman" w:cs="Times New Roman"/>
          <w:lang w:val="el-GR"/>
        </w:rPr>
        <w:t xml:space="preserve"> Περιφέρειας Η</w:t>
      </w:r>
      <w:r w:rsidR="00B17FAE">
        <w:rPr>
          <w:rFonts w:ascii="Times New Roman" w:hAnsi="Times New Roman" w:cs="Times New Roman"/>
          <w:lang w:val="el-GR"/>
        </w:rPr>
        <w:t>πείρου</w:t>
      </w:r>
      <w:r w:rsidR="00750932">
        <w:rPr>
          <w:rFonts w:ascii="Times New Roman" w:hAnsi="Times New Roman" w:cs="Times New Roman"/>
          <w:lang w:val="el-GR"/>
        </w:rPr>
        <w:t>…………………………………………………</w:t>
      </w:r>
      <w:r w:rsidR="00B17FAE">
        <w:rPr>
          <w:rFonts w:ascii="Times New Roman" w:hAnsi="Times New Roman" w:cs="Times New Roman"/>
          <w:lang w:val="el-GR"/>
        </w:rPr>
        <w:t>...…σελ. 2</w:t>
      </w:r>
      <w:r w:rsidR="00644AA3">
        <w:rPr>
          <w:rFonts w:ascii="Times New Roman" w:hAnsi="Times New Roman" w:cs="Times New Roman"/>
          <w:lang w:val="el-GR"/>
        </w:rPr>
        <w:t>0</w:t>
      </w:r>
    </w:p>
    <w:p w:rsidR="007727FF" w:rsidRPr="00044815" w:rsidRDefault="007727FF" w:rsidP="007727FF">
      <w:pPr>
        <w:spacing w:after="0" w:line="288" w:lineRule="auto"/>
        <w:ind w:right="-116"/>
        <w:jc w:val="both"/>
        <w:rPr>
          <w:rFonts w:ascii="Times New Roman" w:hAnsi="Times New Roman" w:cs="Times New Roman"/>
          <w:lang w:val="el-GR"/>
        </w:rPr>
      </w:pPr>
      <w:r w:rsidRPr="00044815">
        <w:rPr>
          <w:rFonts w:ascii="Times New Roman" w:hAnsi="Times New Roman" w:cs="Times New Roman"/>
          <w:lang w:val="el-GR"/>
        </w:rPr>
        <w:t>3.3</w:t>
      </w:r>
      <w:r w:rsidRPr="00044815">
        <w:rPr>
          <w:rFonts w:ascii="Times New Roman" w:hAnsi="Times New Roman" w:cs="Times New Roman"/>
          <w:lang w:val="el-GR"/>
        </w:rPr>
        <w:tab/>
        <w:t>Απορρίμματα Πελοποννήσου</w:t>
      </w:r>
      <w:r w:rsidR="00B17FAE">
        <w:rPr>
          <w:rFonts w:ascii="Times New Roman" w:hAnsi="Times New Roman" w:cs="Times New Roman"/>
          <w:lang w:val="el-GR"/>
        </w:rPr>
        <w:t>…………………………………….………………σελ.2</w:t>
      </w:r>
      <w:r w:rsidR="00644AA3">
        <w:rPr>
          <w:rFonts w:ascii="Times New Roman" w:hAnsi="Times New Roman" w:cs="Times New Roman"/>
          <w:lang w:val="el-GR"/>
        </w:rPr>
        <w:t>1</w:t>
      </w:r>
    </w:p>
    <w:p w:rsidR="007727FF" w:rsidRPr="00044815" w:rsidRDefault="007727FF" w:rsidP="007727FF">
      <w:pPr>
        <w:spacing w:after="0" w:line="288" w:lineRule="auto"/>
        <w:ind w:right="-116"/>
        <w:jc w:val="both"/>
        <w:rPr>
          <w:rFonts w:ascii="Times New Roman" w:hAnsi="Times New Roman" w:cs="Times New Roman"/>
          <w:b/>
          <w:lang w:val="el-GR"/>
        </w:rPr>
      </w:pPr>
      <w:r w:rsidRPr="00044815">
        <w:rPr>
          <w:rFonts w:ascii="Times New Roman" w:hAnsi="Times New Roman" w:cs="Times New Roman"/>
          <w:b/>
          <w:lang w:val="el-GR"/>
        </w:rPr>
        <w:t xml:space="preserve">4. </w:t>
      </w:r>
      <w:r w:rsidRPr="00044815">
        <w:rPr>
          <w:rFonts w:ascii="Times New Roman" w:hAnsi="Times New Roman" w:cs="Times New Roman"/>
          <w:b/>
          <w:lang w:val="el-GR"/>
        </w:rPr>
        <w:tab/>
        <w:t>Προγραμματική Περίοδος 2007-2013</w:t>
      </w:r>
      <w:r w:rsidR="00B17FAE">
        <w:rPr>
          <w:rFonts w:ascii="Times New Roman" w:hAnsi="Times New Roman" w:cs="Times New Roman"/>
          <w:b/>
          <w:lang w:val="el-GR"/>
        </w:rPr>
        <w:t>……………………………………...…..σελ.2</w:t>
      </w:r>
      <w:r w:rsidR="00644AA3">
        <w:rPr>
          <w:rFonts w:ascii="Times New Roman" w:hAnsi="Times New Roman" w:cs="Times New Roman"/>
          <w:b/>
          <w:lang w:val="el-GR"/>
        </w:rPr>
        <w:t>3</w:t>
      </w:r>
    </w:p>
    <w:p w:rsidR="007727FF" w:rsidRPr="00044815" w:rsidRDefault="007727FF" w:rsidP="007727FF">
      <w:pPr>
        <w:spacing w:after="0" w:line="288" w:lineRule="auto"/>
        <w:ind w:right="-116"/>
        <w:jc w:val="both"/>
        <w:rPr>
          <w:rFonts w:ascii="Times New Roman" w:hAnsi="Times New Roman" w:cs="Times New Roman"/>
          <w:b/>
          <w:lang w:val="el-GR"/>
        </w:rPr>
      </w:pPr>
      <w:r w:rsidRPr="00044815">
        <w:rPr>
          <w:rFonts w:ascii="Times New Roman" w:hAnsi="Times New Roman" w:cs="Times New Roman"/>
          <w:b/>
          <w:lang w:val="el-GR"/>
        </w:rPr>
        <w:t xml:space="preserve">5. </w:t>
      </w:r>
      <w:r w:rsidRPr="00044815">
        <w:rPr>
          <w:rFonts w:ascii="Times New Roman" w:hAnsi="Times New Roman" w:cs="Times New Roman"/>
          <w:b/>
          <w:lang w:val="el-GR"/>
        </w:rPr>
        <w:tab/>
        <w:t>Προγραμματική Περίοδος 2014-2020</w:t>
      </w:r>
      <w:r w:rsidR="00B17FAE">
        <w:rPr>
          <w:rFonts w:ascii="Times New Roman" w:hAnsi="Times New Roman" w:cs="Times New Roman"/>
          <w:b/>
          <w:lang w:val="el-GR"/>
        </w:rPr>
        <w:t>………………………………………….σελ.2</w:t>
      </w:r>
      <w:r w:rsidR="00644AA3">
        <w:rPr>
          <w:rFonts w:ascii="Times New Roman" w:hAnsi="Times New Roman" w:cs="Times New Roman"/>
          <w:b/>
          <w:lang w:val="el-GR"/>
        </w:rPr>
        <w:t>5</w:t>
      </w:r>
    </w:p>
    <w:p w:rsidR="007727FF" w:rsidRPr="00044815" w:rsidRDefault="007727FF" w:rsidP="007727FF">
      <w:pPr>
        <w:tabs>
          <w:tab w:val="left" w:pos="0"/>
        </w:tabs>
        <w:spacing w:after="0" w:line="288" w:lineRule="auto"/>
        <w:ind w:right="-116"/>
        <w:jc w:val="both"/>
        <w:rPr>
          <w:rFonts w:ascii="Times New Roman" w:hAnsi="Times New Roman" w:cs="Times New Roman"/>
          <w:b/>
          <w:lang w:val="el-GR"/>
        </w:rPr>
      </w:pPr>
      <w:r w:rsidRPr="00044815">
        <w:rPr>
          <w:rFonts w:ascii="Times New Roman" w:hAnsi="Times New Roman" w:cs="Times New Roman"/>
          <w:b/>
          <w:lang w:val="el-GR"/>
        </w:rPr>
        <w:t xml:space="preserve">6. </w:t>
      </w:r>
      <w:r w:rsidRPr="00044815">
        <w:rPr>
          <w:rFonts w:ascii="Times New Roman" w:hAnsi="Times New Roman" w:cs="Times New Roman"/>
          <w:b/>
          <w:lang w:val="el-GR"/>
        </w:rPr>
        <w:tab/>
        <w:t>Ευρωπαϊκά και Διεθνή θέματα στον τομέα του Περιβάλλοντος</w:t>
      </w:r>
      <w:r w:rsidR="00B17FAE">
        <w:rPr>
          <w:rFonts w:ascii="Times New Roman" w:hAnsi="Times New Roman" w:cs="Times New Roman"/>
          <w:b/>
          <w:lang w:val="el-GR"/>
        </w:rPr>
        <w:t>……………..σελ.</w:t>
      </w:r>
      <w:r w:rsidR="00644AA3">
        <w:rPr>
          <w:rFonts w:ascii="Times New Roman" w:hAnsi="Times New Roman" w:cs="Times New Roman"/>
          <w:b/>
          <w:lang w:val="el-GR"/>
        </w:rPr>
        <w:t>29</w:t>
      </w:r>
    </w:p>
    <w:p w:rsidR="007727FF" w:rsidRPr="00044815" w:rsidRDefault="007727FF" w:rsidP="007727FF">
      <w:pPr>
        <w:tabs>
          <w:tab w:val="left" w:pos="0"/>
        </w:tabs>
        <w:spacing w:after="0" w:line="288" w:lineRule="auto"/>
        <w:ind w:right="-116"/>
        <w:jc w:val="both"/>
        <w:rPr>
          <w:rFonts w:ascii="Times New Roman" w:hAnsi="Times New Roman" w:cs="Times New Roman"/>
          <w:lang w:val="el-GR"/>
        </w:rPr>
      </w:pPr>
      <w:r w:rsidRPr="00044815">
        <w:rPr>
          <w:rFonts w:ascii="Times New Roman" w:hAnsi="Times New Roman" w:cs="Times New Roman"/>
          <w:lang w:val="el-GR"/>
        </w:rPr>
        <w:t>6.1</w:t>
      </w:r>
      <w:r w:rsidRPr="00044815">
        <w:rPr>
          <w:rFonts w:ascii="Times New Roman" w:hAnsi="Times New Roman" w:cs="Times New Roman"/>
          <w:lang w:val="el-GR"/>
        </w:rPr>
        <w:tab/>
        <w:t>Εκκρεμείς υποθέσεις καταγγελιών εφαρμογής</w:t>
      </w:r>
      <w:r w:rsidR="00B17FAE">
        <w:rPr>
          <w:rFonts w:ascii="Times New Roman" w:hAnsi="Times New Roman" w:cs="Times New Roman"/>
          <w:lang w:val="el-GR"/>
        </w:rPr>
        <w:t>…………………………..………σελ.</w:t>
      </w:r>
      <w:r w:rsidR="00644AA3">
        <w:rPr>
          <w:rFonts w:ascii="Times New Roman" w:hAnsi="Times New Roman" w:cs="Times New Roman"/>
          <w:lang w:val="el-GR"/>
        </w:rPr>
        <w:t>29</w:t>
      </w:r>
    </w:p>
    <w:p w:rsidR="007727FF" w:rsidRPr="00B17FAE" w:rsidRDefault="007727FF" w:rsidP="007727FF">
      <w:pPr>
        <w:tabs>
          <w:tab w:val="left" w:pos="0"/>
        </w:tabs>
        <w:spacing w:after="0" w:line="288" w:lineRule="auto"/>
        <w:ind w:right="-116"/>
        <w:jc w:val="both"/>
        <w:rPr>
          <w:rFonts w:ascii="Times New Roman" w:hAnsi="Times New Roman" w:cs="Times New Roman"/>
          <w:lang w:val="el-GR"/>
        </w:rPr>
      </w:pPr>
      <w:r w:rsidRPr="00044815">
        <w:rPr>
          <w:rFonts w:ascii="Times New Roman" w:hAnsi="Times New Roman" w:cs="Times New Roman"/>
          <w:lang w:val="el-GR"/>
        </w:rPr>
        <w:t>6.2</w:t>
      </w:r>
      <w:r w:rsidRPr="00044815">
        <w:rPr>
          <w:rFonts w:ascii="Times New Roman" w:hAnsi="Times New Roman" w:cs="Times New Roman"/>
          <w:lang w:val="el-GR"/>
        </w:rPr>
        <w:tab/>
        <w:t xml:space="preserve">Πρόγραμμα </w:t>
      </w:r>
      <w:r w:rsidRPr="00044815">
        <w:rPr>
          <w:rFonts w:ascii="Times New Roman" w:hAnsi="Times New Roman" w:cs="Times New Roman"/>
        </w:rPr>
        <w:t>EUPILOT</w:t>
      </w:r>
      <w:r w:rsidR="00B17FAE">
        <w:rPr>
          <w:rFonts w:ascii="Times New Roman" w:hAnsi="Times New Roman" w:cs="Times New Roman"/>
          <w:lang w:val="el-GR"/>
        </w:rPr>
        <w:t>…………………………………………………………..σελ.</w:t>
      </w:r>
      <w:r w:rsidR="00644AA3">
        <w:rPr>
          <w:rFonts w:ascii="Times New Roman" w:hAnsi="Times New Roman" w:cs="Times New Roman"/>
          <w:lang w:val="el-GR"/>
        </w:rPr>
        <w:t>29</w:t>
      </w:r>
    </w:p>
    <w:p w:rsidR="007727FF" w:rsidRPr="00044815" w:rsidRDefault="007727FF" w:rsidP="007727FF">
      <w:pPr>
        <w:tabs>
          <w:tab w:val="left" w:pos="0"/>
        </w:tabs>
        <w:spacing w:after="0" w:line="288" w:lineRule="auto"/>
        <w:ind w:right="-116"/>
        <w:jc w:val="both"/>
        <w:rPr>
          <w:rFonts w:ascii="Times New Roman" w:hAnsi="Times New Roman" w:cs="Times New Roman"/>
          <w:lang w:val="el-GR"/>
        </w:rPr>
      </w:pPr>
      <w:r w:rsidRPr="00044815">
        <w:rPr>
          <w:rFonts w:ascii="Times New Roman" w:hAnsi="Times New Roman" w:cs="Times New Roman"/>
          <w:lang w:val="el-GR"/>
        </w:rPr>
        <w:t>6.3</w:t>
      </w:r>
      <w:r w:rsidRPr="00044815">
        <w:rPr>
          <w:rFonts w:ascii="Times New Roman" w:hAnsi="Times New Roman" w:cs="Times New Roman"/>
          <w:lang w:val="el-GR"/>
        </w:rPr>
        <w:tab/>
        <w:t>Εναρμόνιση Οδηγιών</w:t>
      </w:r>
      <w:r w:rsidR="00B17FAE">
        <w:rPr>
          <w:rFonts w:ascii="Times New Roman" w:hAnsi="Times New Roman" w:cs="Times New Roman"/>
          <w:lang w:val="el-GR"/>
        </w:rPr>
        <w:t>…………………………………………………………….σελ.</w:t>
      </w:r>
      <w:r w:rsidR="00644AA3">
        <w:rPr>
          <w:rFonts w:ascii="Times New Roman" w:hAnsi="Times New Roman" w:cs="Times New Roman"/>
          <w:lang w:val="el-GR"/>
        </w:rPr>
        <w:t>29</w:t>
      </w:r>
    </w:p>
    <w:p w:rsidR="007727FF" w:rsidRPr="00044815" w:rsidRDefault="007727FF" w:rsidP="007727FF">
      <w:pPr>
        <w:spacing w:after="0" w:line="288" w:lineRule="auto"/>
        <w:ind w:right="-116"/>
        <w:jc w:val="both"/>
        <w:rPr>
          <w:rFonts w:ascii="Times New Roman" w:hAnsi="Times New Roman" w:cs="Times New Roman"/>
          <w:b/>
          <w:lang w:val="el-GR"/>
        </w:rPr>
      </w:pPr>
      <w:r w:rsidRPr="00044815">
        <w:rPr>
          <w:rFonts w:ascii="Times New Roman" w:hAnsi="Times New Roman" w:cs="Times New Roman"/>
          <w:b/>
          <w:lang w:val="el-GR"/>
        </w:rPr>
        <w:t xml:space="preserve">7. </w:t>
      </w:r>
      <w:r w:rsidRPr="00044815">
        <w:rPr>
          <w:rFonts w:ascii="Times New Roman" w:hAnsi="Times New Roman" w:cs="Times New Roman"/>
          <w:b/>
          <w:lang w:val="el-GR"/>
        </w:rPr>
        <w:tab/>
        <w:t xml:space="preserve">Χωροταξία </w:t>
      </w:r>
      <w:r w:rsidR="00B17FAE">
        <w:rPr>
          <w:rFonts w:ascii="Times New Roman" w:hAnsi="Times New Roman" w:cs="Times New Roman"/>
          <w:b/>
          <w:lang w:val="el-GR"/>
        </w:rPr>
        <w:t>–</w:t>
      </w:r>
      <w:r w:rsidRPr="00044815">
        <w:rPr>
          <w:rFonts w:ascii="Times New Roman" w:hAnsi="Times New Roman" w:cs="Times New Roman"/>
          <w:b/>
          <w:lang w:val="el-GR"/>
        </w:rPr>
        <w:t xml:space="preserve"> Πολεοδομία</w:t>
      </w:r>
      <w:r w:rsidR="00B17FAE">
        <w:rPr>
          <w:rFonts w:ascii="Times New Roman" w:hAnsi="Times New Roman" w:cs="Times New Roman"/>
          <w:b/>
          <w:lang w:val="el-GR"/>
        </w:rPr>
        <w:t>………………………………………………………σελ.3</w:t>
      </w:r>
      <w:r w:rsidR="00644AA3">
        <w:rPr>
          <w:rFonts w:ascii="Times New Roman" w:hAnsi="Times New Roman" w:cs="Times New Roman"/>
          <w:b/>
          <w:lang w:val="el-GR"/>
        </w:rPr>
        <w:t>1</w:t>
      </w:r>
    </w:p>
    <w:p w:rsidR="007727FF" w:rsidRPr="00044815" w:rsidRDefault="007727FF" w:rsidP="007727FF">
      <w:pPr>
        <w:tabs>
          <w:tab w:val="left" w:pos="426"/>
        </w:tabs>
        <w:spacing w:after="0" w:line="288" w:lineRule="auto"/>
        <w:ind w:right="-116"/>
        <w:jc w:val="both"/>
        <w:rPr>
          <w:rFonts w:ascii="Times New Roman" w:hAnsi="Times New Roman" w:cs="Times New Roman"/>
          <w:b/>
          <w:lang w:val="el-GR"/>
        </w:rPr>
      </w:pPr>
      <w:r w:rsidRPr="00044815">
        <w:rPr>
          <w:rFonts w:ascii="Times New Roman" w:hAnsi="Times New Roman" w:cs="Times New Roman"/>
          <w:b/>
          <w:lang w:val="el-GR"/>
        </w:rPr>
        <w:t xml:space="preserve">8. </w:t>
      </w:r>
      <w:r w:rsidRPr="00044815">
        <w:rPr>
          <w:rFonts w:ascii="Times New Roman" w:hAnsi="Times New Roman" w:cs="Times New Roman"/>
          <w:b/>
          <w:lang w:val="el-GR"/>
        </w:rPr>
        <w:tab/>
      </w:r>
      <w:r w:rsidRPr="00044815">
        <w:rPr>
          <w:rFonts w:ascii="Times New Roman" w:hAnsi="Times New Roman" w:cs="Times New Roman"/>
          <w:b/>
          <w:lang w:val="el-GR"/>
        </w:rPr>
        <w:tab/>
        <w:t>Κτηματολόγιο</w:t>
      </w:r>
      <w:r w:rsidR="00B17FAE">
        <w:rPr>
          <w:rFonts w:ascii="Times New Roman" w:hAnsi="Times New Roman" w:cs="Times New Roman"/>
          <w:b/>
          <w:lang w:val="el-GR"/>
        </w:rPr>
        <w:t>…………………………………………………………………...σελ.3</w:t>
      </w:r>
      <w:r w:rsidR="00644AA3">
        <w:rPr>
          <w:rFonts w:ascii="Times New Roman" w:hAnsi="Times New Roman" w:cs="Times New Roman"/>
          <w:b/>
          <w:lang w:val="el-GR"/>
        </w:rPr>
        <w:t>3</w:t>
      </w:r>
    </w:p>
    <w:p w:rsidR="007727FF" w:rsidRPr="00044815" w:rsidRDefault="007727FF" w:rsidP="007727FF">
      <w:pPr>
        <w:spacing w:after="0" w:line="288" w:lineRule="auto"/>
        <w:ind w:left="720" w:right="-116" w:hanging="720"/>
        <w:jc w:val="both"/>
        <w:rPr>
          <w:rFonts w:ascii="Times New Roman" w:hAnsi="Times New Roman" w:cs="Times New Roman"/>
          <w:lang w:val="el-GR" w:eastAsia="el-GR"/>
        </w:rPr>
      </w:pPr>
      <w:r w:rsidRPr="00044815">
        <w:rPr>
          <w:rFonts w:ascii="Times New Roman" w:hAnsi="Times New Roman" w:cs="Times New Roman"/>
          <w:bCs/>
          <w:lang w:val="el-GR" w:eastAsia="el-GR"/>
        </w:rPr>
        <w:t>8.1</w:t>
      </w:r>
      <w:r w:rsidRPr="00044815">
        <w:rPr>
          <w:rFonts w:ascii="Times New Roman" w:hAnsi="Times New Roman" w:cs="Times New Roman"/>
          <w:bCs/>
          <w:lang w:val="el-GR" w:eastAsia="el-GR"/>
        </w:rPr>
        <w:tab/>
      </w:r>
      <w:r w:rsidR="00750932">
        <w:rPr>
          <w:rFonts w:ascii="Times New Roman" w:hAnsi="Times New Roman" w:cs="Times New Roman"/>
          <w:bCs/>
          <w:lang w:val="el-GR" w:eastAsia="el-GR"/>
        </w:rPr>
        <w:t>Ο</w:t>
      </w:r>
      <w:r w:rsidRPr="00044815">
        <w:rPr>
          <w:rFonts w:ascii="Times New Roman" w:hAnsi="Times New Roman" w:cs="Times New Roman"/>
          <w:bCs/>
          <w:lang w:val="el-GR" w:eastAsia="el-GR"/>
        </w:rPr>
        <w:t>λοκλήρωση κτηματογράφησης της χώρας</w:t>
      </w:r>
      <w:r w:rsidR="00750932">
        <w:rPr>
          <w:rFonts w:ascii="Times New Roman" w:hAnsi="Times New Roman" w:cs="Times New Roman"/>
          <w:bCs/>
          <w:lang w:val="el-GR" w:eastAsia="el-GR"/>
        </w:rPr>
        <w:t>…..…..</w:t>
      </w:r>
      <w:r w:rsidR="00B17FAE">
        <w:rPr>
          <w:rFonts w:ascii="Times New Roman" w:hAnsi="Times New Roman" w:cs="Times New Roman"/>
          <w:bCs/>
          <w:lang w:val="el-GR" w:eastAsia="el-GR"/>
        </w:rPr>
        <w:t>……………………………..σελ.3</w:t>
      </w:r>
      <w:r w:rsidR="00644AA3">
        <w:rPr>
          <w:rFonts w:ascii="Times New Roman" w:hAnsi="Times New Roman" w:cs="Times New Roman"/>
          <w:bCs/>
          <w:lang w:val="el-GR" w:eastAsia="el-GR"/>
        </w:rPr>
        <w:t>3</w:t>
      </w:r>
    </w:p>
    <w:p w:rsidR="007727FF" w:rsidRPr="00044815" w:rsidRDefault="007727FF" w:rsidP="00B17FAE">
      <w:pPr>
        <w:spacing w:after="0" w:line="288" w:lineRule="auto"/>
        <w:ind w:right="-235"/>
        <w:jc w:val="both"/>
        <w:rPr>
          <w:rFonts w:ascii="Times New Roman" w:hAnsi="Times New Roman" w:cs="Times New Roman"/>
          <w:lang w:val="el-GR" w:eastAsia="el-GR"/>
        </w:rPr>
      </w:pPr>
      <w:r w:rsidRPr="00044815">
        <w:rPr>
          <w:rFonts w:ascii="Times New Roman" w:hAnsi="Times New Roman" w:cs="Times New Roman"/>
          <w:bCs/>
          <w:lang w:val="el-GR" w:eastAsia="el-GR"/>
        </w:rPr>
        <w:t>8.2</w:t>
      </w:r>
      <w:r w:rsidRPr="00044815">
        <w:rPr>
          <w:rFonts w:ascii="Times New Roman" w:hAnsi="Times New Roman" w:cs="Times New Roman"/>
          <w:bCs/>
          <w:lang w:val="el-GR" w:eastAsia="el-GR"/>
        </w:rPr>
        <w:tab/>
        <w:t>Τέλη κτηματογράφησης</w:t>
      </w:r>
      <w:r w:rsidR="00750932">
        <w:rPr>
          <w:rFonts w:ascii="Times New Roman" w:hAnsi="Times New Roman" w:cs="Times New Roman"/>
          <w:bCs/>
          <w:lang w:val="el-GR" w:eastAsia="el-GR"/>
        </w:rPr>
        <w:t>………………………………………………………..</w:t>
      </w:r>
      <w:r w:rsidR="00B17FAE">
        <w:rPr>
          <w:rFonts w:ascii="Times New Roman" w:hAnsi="Times New Roman" w:cs="Times New Roman"/>
          <w:bCs/>
          <w:lang w:val="el-GR" w:eastAsia="el-GR"/>
        </w:rPr>
        <w:t>σελ.3</w:t>
      </w:r>
      <w:r w:rsidR="00644AA3">
        <w:rPr>
          <w:rFonts w:ascii="Times New Roman" w:hAnsi="Times New Roman" w:cs="Times New Roman"/>
          <w:bCs/>
          <w:lang w:val="el-GR" w:eastAsia="el-GR"/>
        </w:rPr>
        <w:t>3</w:t>
      </w:r>
    </w:p>
    <w:p w:rsidR="007727FF" w:rsidRPr="00044815" w:rsidRDefault="007727FF" w:rsidP="007727FF">
      <w:pPr>
        <w:spacing w:after="0" w:line="288" w:lineRule="auto"/>
        <w:ind w:right="-116"/>
        <w:jc w:val="both"/>
        <w:rPr>
          <w:rFonts w:ascii="Times New Roman" w:hAnsi="Times New Roman" w:cs="Times New Roman"/>
          <w:lang w:val="el-GR" w:eastAsia="el-GR"/>
        </w:rPr>
      </w:pPr>
      <w:r w:rsidRPr="00044815">
        <w:rPr>
          <w:rFonts w:ascii="Times New Roman" w:hAnsi="Times New Roman" w:cs="Times New Roman"/>
          <w:bCs/>
          <w:lang w:val="el-GR" w:eastAsia="el-GR"/>
        </w:rPr>
        <w:t>8.3</w:t>
      </w:r>
      <w:r w:rsidRPr="00044815">
        <w:rPr>
          <w:rFonts w:ascii="Times New Roman" w:hAnsi="Times New Roman" w:cs="Times New Roman"/>
          <w:bCs/>
          <w:lang w:val="el-GR" w:eastAsia="el-GR"/>
        </w:rPr>
        <w:tab/>
        <w:t>Αναλογικό τέλος κτηματογράφησης</w:t>
      </w:r>
      <w:r w:rsidR="00B17FAE">
        <w:rPr>
          <w:rFonts w:ascii="Times New Roman" w:hAnsi="Times New Roman" w:cs="Times New Roman"/>
          <w:bCs/>
          <w:lang w:val="el-GR" w:eastAsia="el-GR"/>
        </w:rPr>
        <w:t>……………………………………………..σελ.3</w:t>
      </w:r>
      <w:r w:rsidR="00644AA3">
        <w:rPr>
          <w:rFonts w:ascii="Times New Roman" w:hAnsi="Times New Roman" w:cs="Times New Roman"/>
          <w:bCs/>
          <w:lang w:val="el-GR" w:eastAsia="el-GR"/>
        </w:rPr>
        <w:t>3</w:t>
      </w:r>
    </w:p>
    <w:p w:rsidR="007727FF" w:rsidRPr="00044815" w:rsidRDefault="007727FF" w:rsidP="007727FF">
      <w:pPr>
        <w:spacing w:after="0" w:line="288" w:lineRule="auto"/>
        <w:ind w:left="720" w:right="-116" w:hanging="720"/>
        <w:jc w:val="both"/>
        <w:rPr>
          <w:rFonts w:ascii="Times New Roman" w:hAnsi="Times New Roman" w:cs="Times New Roman"/>
          <w:lang w:val="el-GR" w:eastAsia="el-GR"/>
        </w:rPr>
      </w:pPr>
      <w:r w:rsidRPr="00044815">
        <w:rPr>
          <w:rFonts w:ascii="Times New Roman" w:hAnsi="Times New Roman" w:cs="Times New Roman"/>
          <w:bCs/>
          <w:lang w:val="el-GR" w:eastAsia="el-GR"/>
        </w:rPr>
        <w:t>8.4</w:t>
      </w:r>
      <w:r w:rsidRPr="00044815">
        <w:rPr>
          <w:rFonts w:ascii="Times New Roman" w:hAnsi="Times New Roman" w:cs="Times New Roman"/>
          <w:bCs/>
          <w:lang w:val="el-GR" w:eastAsia="el-GR"/>
        </w:rPr>
        <w:tab/>
      </w:r>
      <w:r w:rsidR="00750932">
        <w:rPr>
          <w:rFonts w:ascii="Times New Roman" w:hAnsi="Times New Roman" w:cs="Times New Roman"/>
          <w:bCs/>
          <w:lang w:val="el-GR" w:eastAsia="el-GR"/>
        </w:rPr>
        <w:t>Ολοκλήρωση δασικών χαρτών.</w:t>
      </w:r>
      <w:r w:rsidR="00B17FAE">
        <w:rPr>
          <w:rFonts w:ascii="Times New Roman" w:hAnsi="Times New Roman" w:cs="Times New Roman"/>
          <w:bCs/>
          <w:lang w:val="el-GR" w:eastAsia="el-GR"/>
        </w:rPr>
        <w:t>………………………………………………….σελ.</w:t>
      </w:r>
      <w:r w:rsidR="00644AA3">
        <w:rPr>
          <w:rFonts w:ascii="Times New Roman" w:hAnsi="Times New Roman" w:cs="Times New Roman"/>
          <w:bCs/>
          <w:lang w:val="el-GR" w:eastAsia="el-GR"/>
        </w:rPr>
        <w:t>3</w:t>
      </w:r>
      <w:r w:rsidR="00B17FAE">
        <w:rPr>
          <w:rFonts w:ascii="Times New Roman" w:hAnsi="Times New Roman" w:cs="Times New Roman"/>
          <w:bCs/>
          <w:lang w:val="el-GR" w:eastAsia="el-GR"/>
        </w:rPr>
        <w:t>3</w:t>
      </w:r>
    </w:p>
    <w:p w:rsidR="007727FF" w:rsidRPr="00044815" w:rsidRDefault="007727FF" w:rsidP="007727FF">
      <w:pPr>
        <w:spacing w:after="0" w:line="288" w:lineRule="auto"/>
        <w:ind w:right="-116"/>
        <w:jc w:val="both"/>
        <w:rPr>
          <w:rFonts w:ascii="Times New Roman" w:hAnsi="Times New Roman" w:cs="Times New Roman"/>
          <w:b/>
          <w:color w:val="000000"/>
          <w:lang w:val="el-GR"/>
        </w:rPr>
      </w:pPr>
      <w:r w:rsidRPr="00044815">
        <w:rPr>
          <w:rFonts w:ascii="Times New Roman" w:hAnsi="Times New Roman" w:cs="Times New Roman"/>
          <w:b/>
          <w:color w:val="000000"/>
          <w:lang w:val="el-GR"/>
        </w:rPr>
        <w:t xml:space="preserve">9. </w:t>
      </w:r>
      <w:r w:rsidRPr="00044815">
        <w:rPr>
          <w:rFonts w:ascii="Times New Roman" w:hAnsi="Times New Roman" w:cs="Times New Roman"/>
          <w:b/>
          <w:color w:val="000000"/>
          <w:lang w:val="el-GR"/>
        </w:rPr>
        <w:tab/>
        <w:t>Κλιματική Αλλαγή</w:t>
      </w:r>
      <w:r w:rsidR="00B17FAE">
        <w:rPr>
          <w:rFonts w:ascii="Times New Roman" w:hAnsi="Times New Roman" w:cs="Times New Roman"/>
          <w:b/>
          <w:color w:val="000000"/>
          <w:lang w:val="el-GR"/>
        </w:rPr>
        <w:t>…………………………………..………………………….σελ.3</w:t>
      </w:r>
      <w:r w:rsidR="00644AA3">
        <w:rPr>
          <w:rFonts w:ascii="Times New Roman" w:hAnsi="Times New Roman" w:cs="Times New Roman"/>
          <w:b/>
          <w:color w:val="000000"/>
          <w:lang w:val="el-GR"/>
        </w:rPr>
        <w:t>5</w:t>
      </w:r>
    </w:p>
    <w:p w:rsidR="007727FF" w:rsidRPr="00044815" w:rsidRDefault="00750932" w:rsidP="007727FF">
      <w:pPr>
        <w:spacing w:after="0" w:line="288" w:lineRule="auto"/>
        <w:ind w:right="-116"/>
        <w:jc w:val="both"/>
        <w:rPr>
          <w:rFonts w:ascii="Times New Roman" w:hAnsi="Times New Roman" w:cs="Times New Roman"/>
          <w:lang w:val="el-GR"/>
        </w:rPr>
      </w:pPr>
      <w:r>
        <w:rPr>
          <w:rFonts w:ascii="Times New Roman" w:hAnsi="Times New Roman" w:cs="Times New Roman"/>
          <w:color w:val="000000"/>
          <w:lang w:val="el-GR"/>
        </w:rPr>
        <w:t>9.1</w:t>
      </w:r>
      <w:r>
        <w:rPr>
          <w:rFonts w:ascii="Times New Roman" w:hAnsi="Times New Roman" w:cs="Times New Roman"/>
          <w:color w:val="000000"/>
          <w:lang w:val="el-GR"/>
        </w:rPr>
        <w:tab/>
        <w:t>Εθνική Στρατηγική………………………………………………...</w:t>
      </w:r>
      <w:r w:rsidR="00B17FAE">
        <w:rPr>
          <w:rFonts w:ascii="Times New Roman" w:hAnsi="Times New Roman" w:cs="Times New Roman"/>
          <w:color w:val="000000"/>
          <w:lang w:val="el-GR"/>
        </w:rPr>
        <w:t>……………..σελ.3</w:t>
      </w:r>
      <w:r w:rsidR="00644AA3">
        <w:rPr>
          <w:rFonts w:ascii="Times New Roman" w:hAnsi="Times New Roman" w:cs="Times New Roman"/>
          <w:color w:val="000000"/>
          <w:lang w:val="el-GR"/>
        </w:rPr>
        <w:t>5</w:t>
      </w:r>
    </w:p>
    <w:p w:rsidR="007727FF" w:rsidRPr="00044815" w:rsidRDefault="007727FF" w:rsidP="007727FF">
      <w:pPr>
        <w:tabs>
          <w:tab w:val="left" w:pos="0"/>
          <w:tab w:val="left" w:pos="142"/>
        </w:tabs>
        <w:spacing w:after="0" w:line="288" w:lineRule="auto"/>
        <w:ind w:right="-116"/>
        <w:jc w:val="both"/>
        <w:rPr>
          <w:rFonts w:ascii="Times New Roman" w:hAnsi="Times New Roman" w:cs="Times New Roman"/>
          <w:lang w:val="el-GR"/>
        </w:rPr>
      </w:pPr>
      <w:r w:rsidRPr="00044815">
        <w:rPr>
          <w:rFonts w:ascii="Times New Roman" w:hAnsi="Times New Roman" w:cs="Times New Roman"/>
          <w:lang w:val="el-GR"/>
        </w:rPr>
        <w:t>9.2</w:t>
      </w:r>
      <w:r w:rsidRPr="00044815">
        <w:rPr>
          <w:rFonts w:ascii="Times New Roman" w:hAnsi="Times New Roman" w:cs="Times New Roman"/>
          <w:lang w:val="el-GR"/>
        </w:rPr>
        <w:tab/>
        <w:t>Λοιπές εκκρεμότητες</w:t>
      </w:r>
      <w:r w:rsidR="00644AA3">
        <w:rPr>
          <w:rFonts w:ascii="Times New Roman" w:hAnsi="Times New Roman" w:cs="Times New Roman"/>
          <w:lang w:val="el-GR"/>
        </w:rPr>
        <w:t>……………………………………….…………………….σελ.36</w:t>
      </w:r>
    </w:p>
    <w:p w:rsidR="007727FF" w:rsidRPr="00044815" w:rsidRDefault="007727FF" w:rsidP="007727FF">
      <w:pPr>
        <w:spacing w:after="0" w:line="288" w:lineRule="auto"/>
        <w:ind w:right="-116"/>
        <w:jc w:val="both"/>
        <w:outlineLvl w:val="1"/>
        <w:rPr>
          <w:rFonts w:ascii="Times New Roman" w:hAnsi="Times New Roman" w:cs="Times New Roman"/>
          <w:b/>
          <w:bCs/>
          <w:lang w:val="el-GR"/>
        </w:rPr>
      </w:pPr>
      <w:r w:rsidRPr="00044815">
        <w:rPr>
          <w:rFonts w:ascii="Times New Roman" w:eastAsia="Times New Roman" w:hAnsi="Times New Roman" w:cs="Times New Roman"/>
          <w:b/>
          <w:lang w:val="el-GR"/>
        </w:rPr>
        <w:t xml:space="preserve">10. </w:t>
      </w:r>
      <w:r w:rsidRPr="00044815">
        <w:rPr>
          <w:rFonts w:ascii="Times New Roman" w:eastAsia="Times New Roman" w:hAnsi="Times New Roman" w:cs="Times New Roman"/>
          <w:b/>
          <w:lang w:val="el-GR"/>
        </w:rPr>
        <w:tab/>
      </w:r>
      <w:r w:rsidR="00750932">
        <w:rPr>
          <w:rFonts w:ascii="Times New Roman" w:hAnsi="Times New Roman" w:cs="Times New Roman"/>
          <w:b/>
          <w:bCs/>
          <w:lang w:val="el-GR"/>
        </w:rPr>
        <w:t>Φ</w:t>
      </w:r>
      <w:r w:rsidRPr="00044815">
        <w:rPr>
          <w:rFonts w:ascii="Times New Roman" w:hAnsi="Times New Roman" w:cs="Times New Roman"/>
          <w:b/>
          <w:bCs/>
          <w:lang w:val="el-GR"/>
        </w:rPr>
        <w:t>ύση, βιοποικιλότητα και προστατευόμεν</w:t>
      </w:r>
      <w:r w:rsidR="00750932">
        <w:rPr>
          <w:rFonts w:ascii="Times New Roman" w:hAnsi="Times New Roman" w:cs="Times New Roman"/>
          <w:b/>
          <w:bCs/>
          <w:lang w:val="el-GR"/>
        </w:rPr>
        <w:t>ες περιοχές……………</w:t>
      </w:r>
      <w:r w:rsidR="00644AA3">
        <w:rPr>
          <w:rFonts w:ascii="Times New Roman" w:hAnsi="Times New Roman" w:cs="Times New Roman"/>
          <w:b/>
          <w:bCs/>
          <w:lang w:val="el-GR"/>
        </w:rPr>
        <w:t>………….σελ.37</w:t>
      </w:r>
    </w:p>
    <w:p w:rsidR="00B17FAE" w:rsidRPr="00044815" w:rsidRDefault="00B17FAE" w:rsidP="00B17FAE">
      <w:pPr>
        <w:tabs>
          <w:tab w:val="left" w:pos="0"/>
        </w:tabs>
        <w:spacing w:after="0" w:line="288" w:lineRule="auto"/>
        <w:ind w:left="720" w:right="-116" w:hanging="720"/>
        <w:jc w:val="both"/>
        <w:rPr>
          <w:rFonts w:ascii="Times New Roman" w:hAnsi="Times New Roman" w:cs="Times New Roman"/>
          <w:lang w:val="el-GR"/>
        </w:rPr>
      </w:pPr>
      <w:r>
        <w:rPr>
          <w:rFonts w:ascii="Times New Roman" w:hAnsi="Times New Roman" w:cs="Times New Roman"/>
          <w:lang w:val="el-GR"/>
        </w:rPr>
        <w:t>10.1</w:t>
      </w:r>
      <w:r w:rsidRPr="00044815">
        <w:rPr>
          <w:rFonts w:ascii="Times New Roman" w:hAnsi="Times New Roman" w:cs="Times New Roman"/>
          <w:lang w:val="el-GR"/>
        </w:rPr>
        <w:tab/>
        <w:t>Εθνική Στρατηγική και Σχέδιο Δράσης</w:t>
      </w:r>
      <w:r w:rsidR="00750932">
        <w:rPr>
          <w:rFonts w:ascii="Times New Roman" w:hAnsi="Times New Roman" w:cs="Times New Roman"/>
          <w:lang w:val="el-GR"/>
        </w:rPr>
        <w:t>……</w:t>
      </w:r>
      <w:r w:rsidR="00644AA3">
        <w:rPr>
          <w:rFonts w:ascii="Times New Roman" w:hAnsi="Times New Roman" w:cs="Times New Roman"/>
          <w:lang w:val="el-GR"/>
        </w:rPr>
        <w:t>.…………………………………….σελ.38</w:t>
      </w:r>
    </w:p>
    <w:p w:rsidR="007727FF" w:rsidRPr="00044815" w:rsidRDefault="007727FF" w:rsidP="007727FF">
      <w:pPr>
        <w:spacing w:after="0" w:line="288" w:lineRule="auto"/>
        <w:ind w:right="-116"/>
        <w:jc w:val="both"/>
        <w:rPr>
          <w:rFonts w:ascii="Times New Roman" w:hAnsi="Times New Roman" w:cs="Times New Roman"/>
          <w:b/>
          <w:lang w:val="el-GR"/>
        </w:rPr>
      </w:pPr>
      <w:r w:rsidRPr="00044815">
        <w:rPr>
          <w:rFonts w:ascii="Times New Roman" w:hAnsi="Times New Roman" w:cs="Times New Roman"/>
          <w:b/>
          <w:lang w:val="el-GR"/>
        </w:rPr>
        <w:t xml:space="preserve">11. </w:t>
      </w:r>
      <w:r w:rsidRPr="00044815">
        <w:rPr>
          <w:rFonts w:ascii="Times New Roman" w:hAnsi="Times New Roman" w:cs="Times New Roman"/>
          <w:b/>
          <w:lang w:val="el-GR"/>
        </w:rPr>
        <w:tab/>
        <w:t>Περιβαλλοντική Αδειοδότηση</w:t>
      </w:r>
      <w:r w:rsidR="00644AA3">
        <w:rPr>
          <w:rFonts w:ascii="Times New Roman" w:hAnsi="Times New Roman" w:cs="Times New Roman"/>
          <w:b/>
          <w:lang w:val="el-GR"/>
        </w:rPr>
        <w:t>………………………………………………….σελ.39</w:t>
      </w:r>
    </w:p>
    <w:p w:rsidR="007727FF" w:rsidRPr="00044815" w:rsidRDefault="007727FF" w:rsidP="007727FF">
      <w:pPr>
        <w:spacing w:after="0" w:line="288" w:lineRule="auto"/>
        <w:ind w:right="-116"/>
        <w:jc w:val="both"/>
        <w:rPr>
          <w:rFonts w:ascii="Times New Roman" w:hAnsi="Times New Roman" w:cs="Times New Roman"/>
          <w:b/>
          <w:lang w:val="el-GR"/>
        </w:rPr>
      </w:pPr>
      <w:r w:rsidRPr="00044815">
        <w:rPr>
          <w:rFonts w:ascii="Times New Roman" w:hAnsi="Times New Roman" w:cs="Times New Roman"/>
          <w:b/>
          <w:lang w:val="el-GR"/>
        </w:rPr>
        <w:t xml:space="preserve">12. </w:t>
      </w:r>
      <w:r w:rsidRPr="00044815">
        <w:rPr>
          <w:rFonts w:ascii="Times New Roman" w:hAnsi="Times New Roman" w:cs="Times New Roman"/>
          <w:b/>
          <w:lang w:val="el-GR"/>
        </w:rPr>
        <w:tab/>
        <w:t>Περιβαλλοντικοί έλεγχοι</w:t>
      </w:r>
      <w:r w:rsidR="00B17FAE">
        <w:rPr>
          <w:rFonts w:ascii="Times New Roman" w:hAnsi="Times New Roman" w:cs="Times New Roman"/>
          <w:b/>
          <w:lang w:val="el-GR"/>
        </w:rPr>
        <w:t>………………………………………….…………….σελ.4</w:t>
      </w:r>
      <w:r w:rsidR="00644AA3">
        <w:rPr>
          <w:rFonts w:ascii="Times New Roman" w:hAnsi="Times New Roman" w:cs="Times New Roman"/>
          <w:b/>
          <w:lang w:val="el-GR"/>
        </w:rPr>
        <w:t>0</w:t>
      </w:r>
    </w:p>
    <w:p w:rsidR="007727FF" w:rsidRPr="00044815" w:rsidRDefault="007727FF" w:rsidP="007727FF">
      <w:pPr>
        <w:tabs>
          <w:tab w:val="left" w:pos="-567"/>
        </w:tabs>
        <w:spacing w:after="0" w:line="288" w:lineRule="auto"/>
        <w:ind w:right="-116"/>
        <w:jc w:val="both"/>
        <w:rPr>
          <w:rFonts w:ascii="Times New Roman" w:hAnsi="Times New Roman" w:cs="Times New Roman"/>
          <w:b/>
          <w:lang w:val="el-GR"/>
        </w:rPr>
      </w:pPr>
      <w:r w:rsidRPr="00044815">
        <w:rPr>
          <w:rFonts w:ascii="Times New Roman" w:hAnsi="Times New Roman" w:cs="Times New Roman"/>
          <w:b/>
          <w:lang w:val="el-GR"/>
        </w:rPr>
        <w:t xml:space="preserve">13. </w:t>
      </w:r>
      <w:r w:rsidRPr="00044815">
        <w:rPr>
          <w:rFonts w:ascii="Times New Roman" w:hAnsi="Times New Roman" w:cs="Times New Roman"/>
          <w:b/>
          <w:lang w:val="el-GR"/>
        </w:rPr>
        <w:tab/>
        <w:t>Διεθνείς Υποχρεώσεις</w:t>
      </w:r>
      <w:r w:rsidR="00B17FAE">
        <w:rPr>
          <w:rFonts w:ascii="Times New Roman" w:hAnsi="Times New Roman" w:cs="Times New Roman"/>
          <w:b/>
          <w:lang w:val="el-GR"/>
        </w:rPr>
        <w:t>…………………..……………………………………….σελ.4</w:t>
      </w:r>
      <w:r w:rsidR="00644AA3">
        <w:rPr>
          <w:rFonts w:ascii="Times New Roman" w:hAnsi="Times New Roman" w:cs="Times New Roman"/>
          <w:b/>
          <w:lang w:val="el-GR"/>
        </w:rPr>
        <w:t>1</w:t>
      </w:r>
    </w:p>
    <w:p w:rsidR="007727FF" w:rsidRPr="00044815" w:rsidRDefault="007727FF" w:rsidP="007727FF">
      <w:pPr>
        <w:tabs>
          <w:tab w:val="left" w:pos="0"/>
          <w:tab w:val="left" w:pos="993"/>
        </w:tabs>
        <w:spacing w:after="0" w:line="288" w:lineRule="auto"/>
        <w:ind w:left="720" w:right="-116" w:hanging="720"/>
        <w:jc w:val="both"/>
        <w:rPr>
          <w:rFonts w:ascii="Times New Roman" w:hAnsi="Times New Roman" w:cs="Times New Roman"/>
          <w:lang w:val="el-GR"/>
        </w:rPr>
      </w:pPr>
      <w:r w:rsidRPr="00044815">
        <w:rPr>
          <w:rFonts w:ascii="Times New Roman" w:hAnsi="Times New Roman" w:cs="Times New Roman"/>
          <w:lang w:val="el-GR"/>
        </w:rPr>
        <w:t>13.1</w:t>
      </w:r>
      <w:r w:rsidRPr="00044815">
        <w:rPr>
          <w:rFonts w:ascii="Times New Roman" w:hAnsi="Times New Roman" w:cs="Times New Roman"/>
          <w:lang w:val="el-GR"/>
        </w:rPr>
        <w:tab/>
        <w:t xml:space="preserve">Διάσκεψη </w:t>
      </w:r>
      <w:r w:rsidR="00750932">
        <w:rPr>
          <w:rFonts w:ascii="Times New Roman" w:hAnsi="Times New Roman" w:cs="Times New Roman"/>
          <w:lang w:val="el-GR"/>
        </w:rPr>
        <w:t xml:space="preserve">Παρισίων </w:t>
      </w:r>
      <w:r w:rsidRPr="00044815">
        <w:rPr>
          <w:rFonts w:ascii="Times New Roman" w:hAnsi="Times New Roman" w:cs="Times New Roman"/>
        </w:rPr>
        <w:t>UNFCCC</w:t>
      </w:r>
      <w:r w:rsidRPr="00044815">
        <w:rPr>
          <w:rFonts w:ascii="Times New Roman" w:hAnsi="Times New Roman" w:cs="Times New Roman"/>
          <w:lang w:val="el-GR"/>
        </w:rPr>
        <w:t xml:space="preserve">, </w:t>
      </w:r>
      <w:r w:rsidRPr="00044815">
        <w:rPr>
          <w:rFonts w:ascii="Times New Roman" w:hAnsi="Times New Roman" w:cs="Times New Roman"/>
        </w:rPr>
        <w:t>COP</w:t>
      </w:r>
      <w:r w:rsidRPr="00044815">
        <w:rPr>
          <w:rFonts w:ascii="Times New Roman" w:hAnsi="Times New Roman" w:cs="Times New Roman"/>
          <w:lang w:val="el-GR"/>
        </w:rPr>
        <w:t xml:space="preserve">-21 </w:t>
      </w:r>
      <w:r w:rsidR="00750932">
        <w:rPr>
          <w:rFonts w:ascii="Times New Roman" w:hAnsi="Times New Roman" w:cs="Times New Roman"/>
          <w:lang w:val="el-GR"/>
        </w:rPr>
        <w:t>…...…………………………………...</w:t>
      </w:r>
      <w:r w:rsidR="00B17FAE">
        <w:rPr>
          <w:rFonts w:ascii="Times New Roman" w:hAnsi="Times New Roman" w:cs="Times New Roman"/>
          <w:lang w:val="el-GR"/>
        </w:rPr>
        <w:t>σελ.4</w:t>
      </w:r>
      <w:r w:rsidR="00644AA3">
        <w:rPr>
          <w:rFonts w:ascii="Times New Roman" w:hAnsi="Times New Roman" w:cs="Times New Roman"/>
          <w:lang w:val="el-GR"/>
        </w:rPr>
        <w:t>1</w:t>
      </w:r>
    </w:p>
    <w:p w:rsidR="007727FF" w:rsidRPr="00044815" w:rsidRDefault="007727FF" w:rsidP="007727FF">
      <w:pPr>
        <w:tabs>
          <w:tab w:val="left" w:pos="0"/>
          <w:tab w:val="left" w:pos="142"/>
        </w:tabs>
        <w:spacing w:after="0" w:line="288" w:lineRule="auto"/>
        <w:ind w:left="720" w:right="-116" w:hanging="720"/>
        <w:jc w:val="both"/>
        <w:rPr>
          <w:rFonts w:ascii="Times New Roman" w:hAnsi="Times New Roman" w:cs="Times New Roman"/>
          <w:lang w:val="el-GR"/>
        </w:rPr>
      </w:pPr>
      <w:r w:rsidRPr="00044815">
        <w:rPr>
          <w:rFonts w:ascii="Times New Roman" w:hAnsi="Times New Roman" w:cs="Times New Roman"/>
          <w:lang w:val="el-GR"/>
        </w:rPr>
        <w:t>13.2</w:t>
      </w:r>
      <w:r w:rsidRPr="00044815">
        <w:rPr>
          <w:rFonts w:ascii="Times New Roman" w:hAnsi="Times New Roman" w:cs="Times New Roman"/>
          <w:lang w:val="el-GR"/>
        </w:rPr>
        <w:tab/>
        <w:t>Υπουργική Συνάντηση</w:t>
      </w:r>
      <w:r w:rsidR="00750932">
        <w:rPr>
          <w:rFonts w:ascii="Times New Roman" w:hAnsi="Times New Roman" w:cs="Times New Roman"/>
          <w:lang w:val="el-GR"/>
        </w:rPr>
        <w:t xml:space="preserve"> Αθήνας </w:t>
      </w:r>
      <w:r w:rsidRPr="00044815">
        <w:rPr>
          <w:rFonts w:ascii="Times New Roman" w:hAnsi="Times New Roman" w:cs="Times New Roman"/>
        </w:rPr>
        <w:t>UNEP</w:t>
      </w:r>
      <w:r w:rsidRPr="00044815">
        <w:rPr>
          <w:rFonts w:ascii="Times New Roman" w:hAnsi="Times New Roman" w:cs="Times New Roman"/>
          <w:lang w:val="el-GR"/>
        </w:rPr>
        <w:t>-</w:t>
      </w:r>
      <w:r w:rsidRPr="00044815">
        <w:rPr>
          <w:rFonts w:ascii="Times New Roman" w:hAnsi="Times New Roman" w:cs="Times New Roman"/>
        </w:rPr>
        <w:t>MAP</w:t>
      </w:r>
      <w:r w:rsidR="00750932">
        <w:rPr>
          <w:rFonts w:ascii="Times New Roman" w:hAnsi="Times New Roman" w:cs="Times New Roman"/>
          <w:lang w:val="el-GR"/>
        </w:rPr>
        <w:t>……………………………………</w:t>
      </w:r>
      <w:r w:rsidR="00B17FAE">
        <w:rPr>
          <w:rFonts w:ascii="Times New Roman" w:hAnsi="Times New Roman" w:cs="Times New Roman"/>
          <w:lang w:val="el-GR"/>
        </w:rPr>
        <w:t>σελ.42</w:t>
      </w:r>
    </w:p>
    <w:p w:rsidR="007727FF" w:rsidRPr="00044815" w:rsidRDefault="007727FF" w:rsidP="007727FF">
      <w:pPr>
        <w:tabs>
          <w:tab w:val="num" w:pos="360"/>
          <w:tab w:val="left" w:pos="426"/>
        </w:tabs>
        <w:spacing w:after="0" w:line="288" w:lineRule="auto"/>
        <w:ind w:left="426" w:right="-116" w:hanging="426"/>
        <w:jc w:val="both"/>
        <w:rPr>
          <w:rFonts w:ascii="Times New Roman" w:hAnsi="Times New Roman" w:cs="Times New Roman"/>
          <w:b/>
          <w:lang w:val="el-GR"/>
        </w:rPr>
      </w:pPr>
      <w:r w:rsidRPr="00044815">
        <w:rPr>
          <w:rFonts w:ascii="Times New Roman" w:hAnsi="Times New Roman" w:cs="Times New Roman"/>
          <w:b/>
          <w:lang w:val="el-GR"/>
        </w:rPr>
        <w:t xml:space="preserve">14. </w:t>
      </w:r>
      <w:r w:rsidRPr="00044815">
        <w:rPr>
          <w:rFonts w:ascii="Times New Roman" w:hAnsi="Times New Roman" w:cs="Times New Roman"/>
          <w:b/>
          <w:lang w:val="el-GR"/>
        </w:rPr>
        <w:tab/>
      </w:r>
      <w:r w:rsidRPr="00044815">
        <w:rPr>
          <w:rFonts w:ascii="Times New Roman" w:hAnsi="Times New Roman" w:cs="Times New Roman"/>
          <w:b/>
          <w:lang w:val="el-GR"/>
        </w:rPr>
        <w:tab/>
      </w:r>
      <w:r w:rsidR="00B17FAE">
        <w:rPr>
          <w:rFonts w:ascii="Times New Roman" w:hAnsi="Times New Roman" w:cs="Times New Roman"/>
          <w:b/>
          <w:lang w:val="el-GR"/>
        </w:rPr>
        <w:tab/>
      </w:r>
      <w:r w:rsidRPr="00044815">
        <w:rPr>
          <w:rFonts w:ascii="Times New Roman" w:hAnsi="Times New Roman" w:cs="Times New Roman"/>
          <w:b/>
          <w:lang w:val="el-GR"/>
        </w:rPr>
        <w:t>Διάφορα</w:t>
      </w:r>
      <w:r w:rsidR="00B17FAE">
        <w:rPr>
          <w:rFonts w:ascii="Times New Roman" w:hAnsi="Times New Roman" w:cs="Times New Roman"/>
          <w:b/>
          <w:lang w:val="el-GR"/>
        </w:rPr>
        <w:t>………………………………………………………………………….σελ.4</w:t>
      </w:r>
      <w:r w:rsidR="00644AA3">
        <w:rPr>
          <w:rFonts w:ascii="Times New Roman" w:hAnsi="Times New Roman" w:cs="Times New Roman"/>
          <w:b/>
          <w:lang w:val="el-GR"/>
        </w:rPr>
        <w:t>3</w:t>
      </w:r>
    </w:p>
    <w:p w:rsidR="007727FF" w:rsidRPr="00044815" w:rsidRDefault="007727FF" w:rsidP="007727FF">
      <w:pPr>
        <w:spacing w:after="0" w:line="288" w:lineRule="auto"/>
        <w:ind w:right="-116"/>
        <w:jc w:val="both"/>
        <w:rPr>
          <w:rFonts w:ascii="Times New Roman" w:hAnsi="Times New Roman" w:cs="Times New Roman"/>
          <w:lang w:val="el-GR" w:eastAsia="el-GR"/>
        </w:rPr>
      </w:pPr>
      <w:r w:rsidRPr="00044815">
        <w:rPr>
          <w:rFonts w:ascii="Times New Roman" w:hAnsi="Times New Roman" w:cs="Times New Roman"/>
          <w:lang w:val="el-GR" w:eastAsia="el-GR"/>
        </w:rPr>
        <w:t>14.1</w:t>
      </w:r>
      <w:r w:rsidRPr="00044815">
        <w:rPr>
          <w:rFonts w:ascii="Times New Roman" w:hAnsi="Times New Roman" w:cs="Times New Roman"/>
          <w:lang w:val="el-GR" w:eastAsia="el-GR"/>
        </w:rPr>
        <w:tab/>
        <w:t>Πυρκαγιές Υμηττού</w:t>
      </w:r>
      <w:r w:rsidR="00B17FAE">
        <w:rPr>
          <w:rFonts w:ascii="Times New Roman" w:hAnsi="Times New Roman" w:cs="Times New Roman"/>
          <w:lang w:val="el-GR" w:eastAsia="el-GR"/>
        </w:rPr>
        <w:t>………………………………………………………………σελ.4</w:t>
      </w:r>
      <w:r w:rsidR="00644AA3">
        <w:rPr>
          <w:rFonts w:ascii="Times New Roman" w:hAnsi="Times New Roman" w:cs="Times New Roman"/>
          <w:lang w:val="el-GR" w:eastAsia="el-GR"/>
        </w:rPr>
        <w:t>3</w:t>
      </w:r>
    </w:p>
    <w:p w:rsidR="007727FF" w:rsidRPr="00044815" w:rsidRDefault="007727FF" w:rsidP="007727FF">
      <w:pPr>
        <w:spacing w:after="0" w:line="288" w:lineRule="auto"/>
        <w:ind w:right="-116"/>
        <w:jc w:val="both"/>
        <w:rPr>
          <w:rFonts w:ascii="Times New Roman" w:hAnsi="Times New Roman" w:cs="Times New Roman"/>
          <w:lang w:val="el-GR"/>
        </w:rPr>
      </w:pPr>
      <w:r w:rsidRPr="00044815">
        <w:rPr>
          <w:rFonts w:ascii="Times New Roman" w:hAnsi="Times New Roman" w:cs="Times New Roman"/>
          <w:lang w:val="el-GR" w:eastAsia="el-GR"/>
        </w:rPr>
        <w:t>14.2</w:t>
      </w:r>
      <w:r w:rsidRPr="00044815">
        <w:rPr>
          <w:rFonts w:ascii="Times New Roman" w:hAnsi="Times New Roman" w:cs="Times New Roman"/>
          <w:lang w:val="el-GR" w:eastAsia="el-GR"/>
        </w:rPr>
        <w:tab/>
      </w:r>
      <w:r w:rsidRPr="00044815">
        <w:rPr>
          <w:rFonts w:ascii="Times New Roman" w:hAnsi="Times New Roman" w:cs="Times New Roman"/>
          <w:lang w:val="el-GR"/>
        </w:rPr>
        <w:t>Ρυθμιστικά Σχέδια</w:t>
      </w:r>
      <w:r w:rsidR="00B17FAE">
        <w:rPr>
          <w:rFonts w:ascii="Times New Roman" w:hAnsi="Times New Roman" w:cs="Times New Roman"/>
          <w:lang w:val="el-GR"/>
        </w:rPr>
        <w:t>………………………………………………………………..σελ.4</w:t>
      </w:r>
      <w:r w:rsidR="00644AA3">
        <w:rPr>
          <w:rFonts w:ascii="Times New Roman" w:hAnsi="Times New Roman" w:cs="Times New Roman"/>
          <w:lang w:val="el-GR"/>
        </w:rPr>
        <w:t>3</w:t>
      </w:r>
    </w:p>
    <w:p w:rsidR="007727FF" w:rsidRPr="00044815" w:rsidRDefault="007727FF" w:rsidP="007727FF">
      <w:pPr>
        <w:spacing w:after="0" w:line="288" w:lineRule="auto"/>
        <w:ind w:right="-116"/>
        <w:jc w:val="both"/>
        <w:rPr>
          <w:rFonts w:ascii="Times New Roman" w:hAnsi="Times New Roman" w:cs="Times New Roman"/>
          <w:lang w:val="el-GR" w:eastAsia="el-GR"/>
        </w:rPr>
      </w:pPr>
      <w:r w:rsidRPr="00044815">
        <w:rPr>
          <w:rFonts w:ascii="Times New Roman" w:hAnsi="Times New Roman" w:cs="Times New Roman"/>
          <w:lang w:val="el-GR"/>
        </w:rPr>
        <w:t>14.3</w:t>
      </w:r>
      <w:r w:rsidRPr="00044815">
        <w:rPr>
          <w:rFonts w:ascii="Times New Roman" w:hAnsi="Times New Roman" w:cs="Times New Roman"/>
          <w:lang w:val="el-GR"/>
        </w:rPr>
        <w:tab/>
        <w:t>Σώμα Επιθεωρητών Περιβάλλοντος</w:t>
      </w:r>
      <w:r w:rsidR="00B17FAE">
        <w:rPr>
          <w:rFonts w:ascii="Times New Roman" w:hAnsi="Times New Roman" w:cs="Times New Roman"/>
          <w:lang w:val="el-GR"/>
        </w:rPr>
        <w:t>……………………………………………..σελ.4</w:t>
      </w:r>
      <w:r w:rsidR="00644AA3">
        <w:rPr>
          <w:rFonts w:ascii="Times New Roman" w:hAnsi="Times New Roman" w:cs="Times New Roman"/>
          <w:lang w:val="el-GR"/>
        </w:rPr>
        <w:t>3</w:t>
      </w:r>
      <w:bookmarkStart w:id="0" w:name="_GoBack"/>
      <w:bookmarkEnd w:id="0"/>
    </w:p>
    <w:p w:rsidR="00750932" w:rsidRDefault="00750932">
      <w:pPr>
        <w:rPr>
          <w:rFonts w:ascii="Times New Roman" w:eastAsia="Times New Roman" w:hAnsi="Times New Roman" w:cs="Times New Roman"/>
          <w:b/>
          <w:sz w:val="24"/>
          <w:szCs w:val="24"/>
          <w:lang w:val="el-GR"/>
        </w:rPr>
      </w:pPr>
      <w:r>
        <w:rPr>
          <w:rFonts w:ascii="Times New Roman" w:eastAsia="Times New Roman" w:hAnsi="Times New Roman" w:cs="Times New Roman"/>
          <w:b/>
          <w:sz w:val="24"/>
          <w:szCs w:val="24"/>
          <w:lang w:val="el-GR"/>
        </w:rPr>
        <w:br w:type="page"/>
      </w:r>
    </w:p>
    <w:p w:rsidR="005D7A33" w:rsidRPr="00DC6168" w:rsidRDefault="00350A41" w:rsidP="007526B9">
      <w:pPr>
        <w:spacing w:after="0" w:line="288" w:lineRule="auto"/>
        <w:ind w:right="-116"/>
        <w:jc w:val="both"/>
        <w:rPr>
          <w:rFonts w:ascii="Times New Roman" w:eastAsia="Times New Roman" w:hAnsi="Times New Roman" w:cs="Times New Roman"/>
          <w:b/>
          <w:sz w:val="24"/>
          <w:szCs w:val="24"/>
          <w:lang w:val="el-GR"/>
        </w:rPr>
      </w:pPr>
      <w:r w:rsidRPr="00DC6168">
        <w:rPr>
          <w:rFonts w:ascii="Times New Roman" w:eastAsia="Times New Roman" w:hAnsi="Times New Roman" w:cs="Times New Roman"/>
          <w:b/>
          <w:sz w:val="24"/>
          <w:szCs w:val="24"/>
          <w:lang w:val="el-GR"/>
        </w:rPr>
        <w:lastRenderedPageBreak/>
        <w:t>Προοίμιο</w:t>
      </w:r>
    </w:p>
    <w:p w:rsidR="005D7A33" w:rsidRPr="00DC6168" w:rsidRDefault="005D7A33" w:rsidP="007526B9">
      <w:pPr>
        <w:spacing w:after="0" w:line="288" w:lineRule="auto"/>
        <w:ind w:right="-116"/>
        <w:jc w:val="both"/>
        <w:rPr>
          <w:rFonts w:ascii="Times New Roman" w:hAnsi="Times New Roman" w:cs="Times New Roman"/>
          <w:sz w:val="24"/>
          <w:szCs w:val="24"/>
          <w:lang w:val="el-GR"/>
        </w:rPr>
      </w:pPr>
    </w:p>
    <w:p w:rsidR="005D7A33" w:rsidRPr="00DC6168" w:rsidRDefault="00B338F8" w:rsidP="007526B9">
      <w:pPr>
        <w:spacing w:after="0" w:line="288" w:lineRule="auto"/>
        <w:ind w:right="-116"/>
        <w:jc w:val="both"/>
        <w:rPr>
          <w:rFonts w:ascii="Times New Roman" w:eastAsia="Times New Roman" w:hAnsi="Times New Roman" w:cs="Times New Roman"/>
          <w:sz w:val="24"/>
          <w:szCs w:val="24"/>
          <w:lang w:val="el-GR"/>
        </w:rPr>
      </w:pPr>
      <w:r w:rsidRPr="00DC6168">
        <w:rPr>
          <w:rFonts w:ascii="Times New Roman" w:hAnsi="Times New Roman" w:cs="Times New Roman"/>
          <w:sz w:val="24"/>
          <w:szCs w:val="24"/>
          <w:lang w:val="el-GR"/>
        </w:rPr>
        <w:t xml:space="preserve">Ως υπηρεσιακός </w:t>
      </w:r>
      <w:r w:rsidR="00750932">
        <w:rPr>
          <w:rFonts w:ascii="Times New Roman" w:hAnsi="Times New Roman" w:cs="Times New Roman"/>
          <w:sz w:val="24"/>
          <w:szCs w:val="24"/>
          <w:lang w:val="el-GR"/>
        </w:rPr>
        <w:t xml:space="preserve">Αναπληρωτής </w:t>
      </w:r>
      <w:r w:rsidRPr="00DC6168">
        <w:rPr>
          <w:rFonts w:ascii="Times New Roman" w:hAnsi="Times New Roman" w:cs="Times New Roman"/>
          <w:sz w:val="24"/>
          <w:szCs w:val="24"/>
          <w:lang w:val="el-GR"/>
        </w:rPr>
        <w:t xml:space="preserve">Υπουργός, εργάστηκα με ουδετερότητα και αντικειμενικότητα για μια σειρά από σοβαρά ζητήματα, αλλά και άλλα απλούστερα προς διεκπεραίωση, καθώς θεώρησα ότι δεν επιτρέπεται να αφήσω κάτι στην τύχη του. Ταυτόχρονα </w:t>
      </w:r>
      <w:r w:rsidR="00350A41" w:rsidRPr="00DC6168">
        <w:rPr>
          <w:rFonts w:ascii="Times New Roman" w:hAnsi="Times New Roman" w:cs="Times New Roman"/>
          <w:sz w:val="24"/>
          <w:szCs w:val="24"/>
          <w:lang w:val="el-GR"/>
        </w:rPr>
        <w:t>ανέλαβα</w:t>
      </w:r>
      <w:r w:rsidRPr="00DC6168">
        <w:rPr>
          <w:rFonts w:ascii="Times New Roman" w:hAnsi="Times New Roman" w:cs="Times New Roman"/>
          <w:sz w:val="24"/>
          <w:szCs w:val="24"/>
          <w:lang w:val="el-GR"/>
        </w:rPr>
        <w:t xml:space="preserve"> πρωτοβουλίες για ζητήματα </w:t>
      </w:r>
      <w:r w:rsidR="00350A41" w:rsidRPr="00DC6168">
        <w:rPr>
          <w:rFonts w:ascii="Times New Roman" w:hAnsi="Times New Roman" w:cs="Times New Roman"/>
          <w:sz w:val="24"/>
          <w:szCs w:val="24"/>
          <w:lang w:val="el-GR"/>
        </w:rPr>
        <w:t>με</w:t>
      </w:r>
      <w:r w:rsidRPr="00DC6168">
        <w:rPr>
          <w:rFonts w:ascii="Times New Roman" w:hAnsi="Times New Roman" w:cs="Times New Roman"/>
          <w:sz w:val="24"/>
          <w:szCs w:val="24"/>
          <w:lang w:val="el-GR"/>
        </w:rPr>
        <w:t xml:space="preserve"> χρονοδιαγράμματα που δεν χωρούσαν αναβολές.</w:t>
      </w:r>
    </w:p>
    <w:p w:rsidR="005D7A33" w:rsidRPr="00DC6168" w:rsidRDefault="005D7A33" w:rsidP="007526B9">
      <w:pPr>
        <w:spacing w:after="0" w:line="288" w:lineRule="auto"/>
        <w:ind w:right="-116"/>
        <w:jc w:val="both"/>
        <w:rPr>
          <w:rFonts w:ascii="Times New Roman" w:hAnsi="Times New Roman" w:cs="Times New Roman"/>
          <w:sz w:val="24"/>
          <w:szCs w:val="24"/>
          <w:lang w:val="el-GR"/>
        </w:rPr>
      </w:pPr>
    </w:p>
    <w:p w:rsidR="00750932" w:rsidRDefault="00750932" w:rsidP="007526B9">
      <w:pPr>
        <w:spacing w:after="0" w:line="288" w:lineRule="auto"/>
        <w:ind w:right="-116"/>
        <w:jc w:val="both"/>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Π</w:t>
      </w:r>
      <w:r w:rsidR="00DC6168" w:rsidRPr="00DC6168">
        <w:rPr>
          <w:rFonts w:ascii="Times New Roman" w:eastAsia="Times New Roman" w:hAnsi="Times New Roman" w:cs="Times New Roman"/>
          <w:sz w:val="24"/>
          <w:szCs w:val="24"/>
          <w:lang w:val="el-GR"/>
        </w:rPr>
        <w:t xml:space="preserve">αράλληλα με την ενημέρωσή μου για τα επείγοντα ζητήματα, με προφορικές και γραπτές οδηγίες μου κάλεσα τις υπηρεσίες να υποβάλουν προς υπογραφή επεξεργασμένους φακέλους με εισηγήσεις. </w:t>
      </w:r>
      <w:r>
        <w:rPr>
          <w:rFonts w:ascii="Times New Roman" w:eastAsia="Times New Roman" w:hAnsi="Times New Roman" w:cs="Times New Roman"/>
          <w:sz w:val="24"/>
          <w:szCs w:val="24"/>
          <w:lang w:val="el-GR"/>
        </w:rPr>
        <w:t xml:space="preserve">Συνολικά </w:t>
      </w:r>
      <w:r w:rsidRPr="00750932">
        <w:rPr>
          <w:rFonts w:ascii="Times New Roman" w:eastAsia="Times New Roman" w:hAnsi="Times New Roman" w:cs="Times New Roman"/>
          <w:b/>
          <w:sz w:val="24"/>
          <w:szCs w:val="24"/>
          <w:lang w:val="el-GR"/>
        </w:rPr>
        <w:t>παρέλαβα</w:t>
      </w:r>
      <w:r w:rsidR="00DC6168" w:rsidRPr="00DC6168">
        <w:rPr>
          <w:rFonts w:ascii="Times New Roman" w:eastAsia="Times New Roman" w:hAnsi="Times New Roman" w:cs="Times New Roman"/>
          <w:b/>
          <w:sz w:val="24"/>
          <w:szCs w:val="24"/>
          <w:lang w:val="el-GR"/>
        </w:rPr>
        <w:t xml:space="preserve">122 υπηρεσιακούς φακέλους </w:t>
      </w:r>
      <w:r w:rsidR="00DC6168" w:rsidRPr="00DC6168">
        <w:rPr>
          <w:rFonts w:ascii="Times New Roman" w:eastAsia="Times New Roman" w:hAnsi="Times New Roman" w:cs="Times New Roman"/>
          <w:sz w:val="24"/>
          <w:szCs w:val="24"/>
          <w:lang w:val="el-GR"/>
        </w:rPr>
        <w:t>για υπογραφή εκκρεμών Υπουργικών Αποφάσεων, Κοινών Υπουργικών Αποφάσεων, Προεδρικών Διαταγμάτων καθώς και λοιπών διοικητικών π</w:t>
      </w:r>
      <w:r w:rsidR="00927663">
        <w:rPr>
          <w:rFonts w:ascii="Times New Roman" w:eastAsia="Times New Roman" w:hAnsi="Times New Roman" w:cs="Times New Roman"/>
          <w:sz w:val="24"/>
          <w:szCs w:val="24"/>
          <w:lang w:val="el-GR"/>
        </w:rPr>
        <w:t xml:space="preserve">ράξεων. </w:t>
      </w:r>
    </w:p>
    <w:p w:rsidR="00750932" w:rsidRDefault="00750932" w:rsidP="007526B9">
      <w:pPr>
        <w:spacing w:after="0" w:line="288" w:lineRule="auto"/>
        <w:ind w:right="-116"/>
        <w:jc w:val="both"/>
        <w:rPr>
          <w:rFonts w:ascii="Times New Roman" w:eastAsia="Times New Roman" w:hAnsi="Times New Roman" w:cs="Times New Roman"/>
          <w:sz w:val="24"/>
          <w:szCs w:val="24"/>
          <w:lang w:val="el-GR"/>
        </w:rPr>
      </w:pPr>
    </w:p>
    <w:p w:rsidR="00750932" w:rsidRDefault="00927663" w:rsidP="007526B9">
      <w:pPr>
        <w:spacing w:after="0" w:line="288" w:lineRule="auto"/>
        <w:ind w:right="-116"/>
        <w:jc w:val="both"/>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 xml:space="preserve">Ό,τι δεν έχω υπογράψει </w:t>
      </w:r>
      <w:r w:rsidR="00DC6168" w:rsidRPr="00DC6168">
        <w:rPr>
          <w:rFonts w:ascii="Times New Roman" w:eastAsia="Times New Roman" w:hAnsi="Times New Roman" w:cs="Times New Roman"/>
          <w:sz w:val="24"/>
          <w:szCs w:val="24"/>
          <w:lang w:val="el-GR"/>
        </w:rPr>
        <w:t>λόγω του σύντομου χρονικού διαστήματος και της φύσης της υπηρεσιακής κυβέρνησης</w:t>
      </w:r>
      <w:r w:rsidR="00750932">
        <w:rPr>
          <w:rFonts w:ascii="Times New Roman" w:eastAsia="Times New Roman" w:hAnsi="Times New Roman" w:cs="Times New Roman"/>
          <w:sz w:val="24"/>
          <w:szCs w:val="24"/>
          <w:lang w:val="el-GR"/>
        </w:rPr>
        <w:t>,</w:t>
      </w:r>
      <w:r w:rsidR="00DC6168" w:rsidRPr="00DC6168">
        <w:rPr>
          <w:rFonts w:ascii="Times New Roman" w:eastAsia="Times New Roman" w:hAnsi="Times New Roman" w:cs="Times New Roman"/>
          <w:sz w:val="24"/>
          <w:szCs w:val="24"/>
          <w:lang w:val="el-GR"/>
        </w:rPr>
        <w:t xml:space="preserve"> επεστράφη στις υπηρεσίες</w:t>
      </w:r>
      <w:r w:rsidR="00750932">
        <w:rPr>
          <w:rFonts w:ascii="Times New Roman" w:eastAsia="Times New Roman" w:hAnsi="Times New Roman" w:cs="Times New Roman"/>
          <w:sz w:val="24"/>
          <w:szCs w:val="24"/>
          <w:lang w:val="el-GR"/>
        </w:rPr>
        <w:t xml:space="preserve"> με διαβιβαστικό</w:t>
      </w:r>
      <w:r w:rsidR="00DC6168" w:rsidRPr="00DC6168">
        <w:rPr>
          <w:rFonts w:ascii="Times New Roman" w:eastAsia="Times New Roman" w:hAnsi="Times New Roman" w:cs="Times New Roman"/>
          <w:sz w:val="24"/>
          <w:szCs w:val="24"/>
          <w:lang w:val="el-GR"/>
        </w:rPr>
        <w:t xml:space="preserve">. </w:t>
      </w:r>
    </w:p>
    <w:p w:rsidR="00750932" w:rsidRDefault="00750932" w:rsidP="007526B9">
      <w:pPr>
        <w:spacing w:after="0" w:line="288" w:lineRule="auto"/>
        <w:ind w:right="-116"/>
        <w:jc w:val="both"/>
        <w:rPr>
          <w:rFonts w:ascii="Times New Roman" w:eastAsia="Times New Roman" w:hAnsi="Times New Roman" w:cs="Times New Roman"/>
          <w:sz w:val="24"/>
          <w:szCs w:val="24"/>
          <w:lang w:val="el-GR"/>
        </w:rPr>
      </w:pPr>
    </w:p>
    <w:p w:rsidR="00DC6168" w:rsidRPr="00DC6168" w:rsidRDefault="00750932" w:rsidP="007526B9">
      <w:pPr>
        <w:spacing w:after="0" w:line="288" w:lineRule="auto"/>
        <w:ind w:right="-116"/>
        <w:jc w:val="both"/>
        <w:rPr>
          <w:rFonts w:ascii="Times New Roman" w:hAnsi="Times New Roman" w:cs="Times New Roman"/>
          <w:sz w:val="24"/>
          <w:szCs w:val="24"/>
          <w:lang w:val="el-GR"/>
        </w:rPr>
      </w:pPr>
      <w:r w:rsidRPr="00DC6168">
        <w:rPr>
          <w:rFonts w:ascii="Times New Roman" w:hAnsi="Times New Roman" w:cs="Times New Roman"/>
          <w:sz w:val="24"/>
          <w:szCs w:val="24"/>
          <w:lang w:val="el-GR"/>
        </w:rPr>
        <w:t>Γνώμονάς μου ήταν το μέγιστο δυνατό αποτέλεσμα με διασφάλιση της νομιμότητας και του δημόσιου συμφέροντος καθώς και η παράδοση στο διάδοχό μου</w:t>
      </w:r>
      <w:r w:rsidR="00363EF3">
        <w:rPr>
          <w:rFonts w:ascii="Times New Roman" w:hAnsi="Times New Roman" w:cs="Times New Roman"/>
          <w:sz w:val="24"/>
          <w:szCs w:val="24"/>
          <w:lang w:val="el-GR"/>
        </w:rPr>
        <w:t>, πέραν του παρόντος ενημερωτικού υπομνήματος και</w:t>
      </w:r>
      <w:r w:rsidRPr="00DC6168">
        <w:rPr>
          <w:rFonts w:ascii="Times New Roman" w:hAnsi="Times New Roman" w:cs="Times New Roman"/>
          <w:sz w:val="24"/>
          <w:szCs w:val="24"/>
          <w:lang w:val="el-GR"/>
        </w:rPr>
        <w:t xml:space="preserve"> ενός συγκροτημένου φακέλου με τα πιο σημαντικά ζητήματα του χαρτοφυλακίου.</w:t>
      </w:r>
    </w:p>
    <w:p w:rsidR="005D7A33" w:rsidRPr="00DC6168" w:rsidRDefault="005D7A33" w:rsidP="007526B9">
      <w:pPr>
        <w:spacing w:after="0" w:line="288" w:lineRule="auto"/>
        <w:ind w:right="-116"/>
        <w:jc w:val="both"/>
        <w:rPr>
          <w:rFonts w:ascii="Times New Roman" w:hAnsi="Times New Roman" w:cs="Times New Roman"/>
          <w:sz w:val="24"/>
          <w:szCs w:val="24"/>
          <w:lang w:val="el-GR"/>
        </w:rPr>
      </w:pPr>
    </w:p>
    <w:p w:rsidR="00363EF3" w:rsidRDefault="00363EF3" w:rsidP="00363EF3">
      <w:pPr>
        <w:spacing w:after="0" w:line="288" w:lineRule="auto"/>
        <w:ind w:right="-116"/>
        <w:jc w:val="both"/>
        <w:rPr>
          <w:rFonts w:ascii="Times New Roman" w:hAnsi="Times New Roman" w:cs="Times New Roman"/>
          <w:sz w:val="24"/>
          <w:szCs w:val="24"/>
          <w:lang w:val="el-GR"/>
        </w:rPr>
      </w:pPr>
      <w:r>
        <w:rPr>
          <w:rFonts w:ascii="Times New Roman" w:hAnsi="Times New Roman" w:cs="Times New Roman"/>
          <w:sz w:val="24"/>
          <w:szCs w:val="24"/>
          <w:lang w:val="el-GR"/>
        </w:rPr>
        <w:t>Ο τομέας ευθύνης του</w:t>
      </w:r>
      <w:r w:rsidRPr="00B17FAE">
        <w:rPr>
          <w:rFonts w:ascii="Times New Roman" w:hAnsi="Times New Roman" w:cs="Times New Roman"/>
          <w:sz w:val="24"/>
          <w:szCs w:val="24"/>
          <w:lang w:val="el-GR"/>
        </w:rPr>
        <w:t xml:space="preserve"> περιβάλλοντος</w:t>
      </w:r>
      <w:r>
        <w:rPr>
          <w:rFonts w:ascii="Times New Roman" w:hAnsi="Times New Roman" w:cs="Times New Roman"/>
          <w:sz w:val="24"/>
          <w:szCs w:val="24"/>
          <w:lang w:val="el-GR"/>
        </w:rPr>
        <w:t>,</w:t>
      </w:r>
      <w:r w:rsidRPr="00B17FAE">
        <w:rPr>
          <w:rFonts w:ascii="Times New Roman" w:hAnsi="Times New Roman" w:cs="Times New Roman"/>
          <w:sz w:val="24"/>
          <w:szCs w:val="24"/>
          <w:lang w:val="el-GR"/>
        </w:rPr>
        <w:t xml:space="preserve"> με όλα τα αντικείμενα που τον συνθέτουν, έχει τεράστια σημασία καθώς σε αυτόν συνυφαίνονται η ποιότητα της ζωής (αειφορία), η εθνική ευημερία (επενδύσεις) αλλά και οι εξωτερικές μας σχέσεις (περιβαλλοντική </w:t>
      </w:r>
      <w:r>
        <w:rPr>
          <w:rFonts w:ascii="Times New Roman" w:hAnsi="Times New Roman" w:cs="Times New Roman"/>
          <w:sz w:val="24"/>
          <w:szCs w:val="24"/>
          <w:lang w:val="el-GR"/>
        </w:rPr>
        <w:t xml:space="preserve">και κλιματική </w:t>
      </w:r>
      <w:r w:rsidRPr="00B17FAE">
        <w:rPr>
          <w:rFonts w:ascii="Times New Roman" w:hAnsi="Times New Roman" w:cs="Times New Roman"/>
          <w:sz w:val="24"/>
          <w:szCs w:val="24"/>
          <w:lang w:val="el-GR"/>
        </w:rPr>
        <w:t xml:space="preserve">διπλωματία). </w:t>
      </w:r>
      <w:r>
        <w:rPr>
          <w:rFonts w:ascii="Times New Roman" w:hAnsi="Times New Roman" w:cs="Times New Roman"/>
          <w:sz w:val="24"/>
          <w:szCs w:val="24"/>
          <w:lang w:val="el-GR"/>
        </w:rPr>
        <w:t xml:space="preserve">Εύχομαι λοιπόν στο διάδοχό μου Αναπληρωτή Υπουργό καλή επιτυχία. </w:t>
      </w:r>
    </w:p>
    <w:p w:rsidR="00363EF3" w:rsidRDefault="00363EF3" w:rsidP="00363EF3">
      <w:pPr>
        <w:spacing w:after="0" w:line="288" w:lineRule="auto"/>
        <w:ind w:right="-116"/>
        <w:jc w:val="both"/>
        <w:rPr>
          <w:rFonts w:ascii="Times New Roman" w:hAnsi="Times New Roman" w:cs="Times New Roman"/>
          <w:sz w:val="24"/>
          <w:szCs w:val="24"/>
          <w:lang w:val="el-GR"/>
        </w:rPr>
      </w:pPr>
    </w:p>
    <w:p w:rsidR="00363EF3" w:rsidRPr="00363EF3" w:rsidRDefault="00363EF3" w:rsidP="00363EF3">
      <w:pPr>
        <w:spacing w:after="0" w:line="288" w:lineRule="auto"/>
        <w:ind w:right="-116"/>
        <w:jc w:val="both"/>
        <w:rPr>
          <w:rFonts w:ascii="Times New Roman" w:hAnsi="Times New Roman" w:cs="Times New Roman"/>
          <w:b/>
          <w:sz w:val="24"/>
          <w:szCs w:val="24"/>
          <w:lang w:val="el-GR"/>
        </w:rPr>
      </w:pPr>
      <w:r w:rsidRPr="00363EF3">
        <w:rPr>
          <w:rFonts w:ascii="Times New Roman" w:hAnsi="Times New Roman" w:cs="Times New Roman"/>
          <w:b/>
          <w:sz w:val="24"/>
          <w:szCs w:val="24"/>
          <w:lang w:val="el-GR"/>
        </w:rPr>
        <w:t>Κωστής Μουσουρούλης</w:t>
      </w:r>
    </w:p>
    <w:p w:rsidR="00363EF3" w:rsidRPr="00DC6168" w:rsidRDefault="00363EF3" w:rsidP="00363EF3">
      <w:pPr>
        <w:spacing w:after="0" w:line="288" w:lineRule="auto"/>
        <w:ind w:right="-116"/>
        <w:jc w:val="both"/>
        <w:rPr>
          <w:rFonts w:ascii="Times New Roman" w:hAnsi="Times New Roman" w:cs="Times New Roman"/>
          <w:sz w:val="24"/>
          <w:szCs w:val="24"/>
          <w:lang w:val="el-GR"/>
        </w:rPr>
      </w:pPr>
    </w:p>
    <w:p w:rsidR="00106D06" w:rsidRDefault="00106D06" w:rsidP="007526B9">
      <w:pPr>
        <w:spacing w:after="0" w:line="288" w:lineRule="auto"/>
        <w:ind w:right="-116"/>
        <w:jc w:val="both"/>
        <w:rPr>
          <w:rFonts w:ascii="Times New Roman" w:hAnsi="Times New Roman" w:cs="Times New Roman"/>
          <w:b/>
          <w:sz w:val="24"/>
          <w:szCs w:val="24"/>
          <w:u w:val="single"/>
          <w:lang w:val="el-GR"/>
        </w:rPr>
      </w:pPr>
    </w:p>
    <w:p w:rsidR="00106D06" w:rsidRDefault="00106D06" w:rsidP="007526B9">
      <w:pPr>
        <w:spacing w:after="0" w:line="288" w:lineRule="auto"/>
        <w:ind w:right="-116"/>
        <w:jc w:val="both"/>
        <w:rPr>
          <w:rFonts w:ascii="Times New Roman" w:hAnsi="Times New Roman" w:cs="Times New Roman"/>
          <w:b/>
          <w:sz w:val="24"/>
          <w:szCs w:val="24"/>
          <w:u w:val="single"/>
          <w:lang w:val="el-GR"/>
        </w:rPr>
      </w:pPr>
    </w:p>
    <w:p w:rsidR="00106D06" w:rsidRDefault="00106D06" w:rsidP="007526B9">
      <w:pPr>
        <w:spacing w:after="0" w:line="288" w:lineRule="auto"/>
        <w:ind w:right="-116"/>
        <w:jc w:val="both"/>
        <w:rPr>
          <w:rFonts w:ascii="Times New Roman" w:hAnsi="Times New Roman" w:cs="Times New Roman"/>
          <w:b/>
          <w:sz w:val="24"/>
          <w:szCs w:val="24"/>
          <w:u w:val="single"/>
          <w:lang w:val="el-GR"/>
        </w:rPr>
      </w:pPr>
    </w:p>
    <w:p w:rsidR="00106D06" w:rsidRDefault="00106D06" w:rsidP="007526B9">
      <w:pPr>
        <w:spacing w:after="0" w:line="288" w:lineRule="auto"/>
        <w:ind w:right="-116"/>
        <w:jc w:val="both"/>
        <w:rPr>
          <w:rFonts w:ascii="Times New Roman" w:hAnsi="Times New Roman" w:cs="Times New Roman"/>
          <w:b/>
          <w:sz w:val="24"/>
          <w:szCs w:val="24"/>
          <w:u w:val="single"/>
          <w:lang w:val="el-GR"/>
        </w:rPr>
      </w:pPr>
    </w:p>
    <w:p w:rsidR="00106D06" w:rsidRDefault="00106D06" w:rsidP="007526B9">
      <w:pPr>
        <w:spacing w:after="0" w:line="288" w:lineRule="auto"/>
        <w:ind w:right="-116"/>
        <w:jc w:val="both"/>
        <w:rPr>
          <w:rFonts w:ascii="Times New Roman" w:hAnsi="Times New Roman" w:cs="Times New Roman"/>
          <w:b/>
          <w:sz w:val="24"/>
          <w:szCs w:val="24"/>
          <w:u w:val="single"/>
          <w:lang w:val="el-GR"/>
        </w:rPr>
      </w:pPr>
    </w:p>
    <w:p w:rsidR="00106D06" w:rsidRDefault="00106D06" w:rsidP="007526B9">
      <w:pPr>
        <w:spacing w:after="0" w:line="288" w:lineRule="auto"/>
        <w:ind w:right="-116"/>
        <w:jc w:val="both"/>
        <w:rPr>
          <w:rFonts w:ascii="Times New Roman" w:hAnsi="Times New Roman" w:cs="Times New Roman"/>
          <w:b/>
          <w:sz w:val="24"/>
          <w:szCs w:val="24"/>
          <w:u w:val="single"/>
          <w:lang w:val="el-GR"/>
        </w:rPr>
      </w:pPr>
    </w:p>
    <w:p w:rsidR="00106D06" w:rsidRDefault="00106D06" w:rsidP="007526B9">
      <w:pPr>
        <w:spacing w:after="0" w:line="288" w:lineRule="auto"/>
        <w:ind w:right="-116"/>
        <w:jc w:val="both"/>
        <w:rPr>
          <w:rFonts w:ascii="Times New Roman" w:hAnsi="Times New Roman" w:cs="Times New Roman"/>
          <w:b/>
          <w:sz w:val="24"/>
          <w:szCs w:val="24"/>
          <w:u w:val="single"/>
          <w:lang w:val="el-GR"/>
        </w:rPr>
      </w:pPr>
    </w:p>
    <w:p w:rsidR="00106D06" w:rsidRDefault="00106D06" w:rsidP="007526B9">
      <w:pPr>
        <w:spacing w:after="0" w:line="288" w:lineRule="auto"/>
        <w:ind w:right="-116"/>
        <w:jc w:val="both"/>
        <w:rPr>
          <w:rFonts w:ascii="Times New Roman" w:hAnsi="Times New Roman" w:cs="Times New Roman"/>
          <w:b/>
          <w:sz w:val="24"/>
          <w:szCs w:val="24"/>
          <w:u w:val="single"/>
          <w:lang w:val="el-GR"/>
        </w:rPr>
      </w:pPr>
    </w:p>
    <w:p w:rsidR="00106D06" w:rsidRDefault="00106D06" w:rsidP="007526B9">
      <w:pPr>
        <w:spacing w:after="0" w:line="288" w:lineRule="auto"/>
        <w:ind w:right="-116"/>
        <w:jc w:val="both"/>
        <w:rPr>
          <w:rFonts w:ascii="Times New Roman" w:hAnsi="Times New Roman" w:cs="Times New Roman"/>
          <w:b/>
          <w:sz w:val="24"/>
          <w:szCs w:val="24"/>
          <w:u w:val="single"/>
          <w:lang w:val="el-GR"/>
        </w:rPr>
      </w:pPr>
    </w:p>
    <w:p w:rsidR="00106D06" w:rsidRDefault="00106D06" w:rsidP="007526B9">
      <w:pPr>
        <w:spacing w:after="0" w:line="288" w:lineRule="auto"/>
        <w:ind w:right="-116"/>
        <w:jc w:val="both"/>
        <w:rPr>
          <w:rFonts w:ascii="Times New Roman" w:hAnsi="Times New Roman" w:cs="Times New Roman"/>
          <w:b/>
          <w:sz w:val="24"/>
          <w:szCs w:val="24"/>
          <w:u w:val="single"/>
          <w:lang w:val="el-GR"/>
        </w:rPr>
      </w:pPr>
    </w:p>
    <w:p w:rsidR="00106D06" w:rsidRDefault="00106D06" w:rsidP="007526B9">
      <w:pPr>
        <w:spacing w:after="0" w:line="288" w:lineRule="auto"/>
        <w:ind w:right="-116"/>
        <w:jc w:val="both"/>
        <w:rPr>
          <w:rFonts w:ascii="Times New Roman" w:hAnsi="Times New Roman" w:cs="Times New Roman"/>
          <w:b/>
          <w:sz w:val="24"/>
          <w:szCs w:val="24"/>
          <w:u w:val="single"/>
          <w:lang w:val="el-GR"/>
        </w:rPr>
      </w:pPr>
    </w:p>
    <w:p w:rsidR="00106D06" w:rsidRDefault="00106D06" w:rsidP="007526B9">
      <w:pPr>
        <w:spacing w:after="0" w:line="288" w:lineRule="auto"/>
        <w:ind w:right="-116"/>
        <w:jc w:val="both"/>
        <w:rPr>
          <w:rFonts w:ascii="Times New Roman" w:hAnsi="Times New Roman" w:cs="Times New Roman"/>
          <w:b/>
          <w:sz w:val="24"/>
          <w:szCs w:val="24"/>
          <w:u w:val="single"/>
          <w:lang w:val="el-GR"/>
        </w:rPr>
      </w:pPr>
    </w:p>
    <w:p w:rsidR="005D7A33" w:rsidRPr="00DC6168" w:rsidRDefault="0046386A" w:rsidP="007526B9">
      <w:pPr>
        <w:spacing w:after="0" w:line="288" w:lineRule="auto"/>
        <w:ind w:right="-116"/>
        <w:jc w:val="both"/>
        <w:rPr>
          <w:rFonts w:ascii="Times New Roman" w:hAnsi="Times New Roman" w:cs="Times New Roman"/>
          <w:b/>
          <w:sz w:val="24"/>
          <w:szCs w:val="24"/>
          <w:u w:val="single"/>
          <w:lang w:val="el-GR"/>
        </w:rPr>
      </w:pPr>
      <w:r w:rsidRPr="00DC6168">
        <w:rPr>
          <w:rFonts w:ascii="Times New Roman" w:hAnsi="Times New Roman" w:cs="Times New Roman"/>
          <w:b/>
          <w:sz w:val="24"/>
          <w:szCs w:val="24"/>
          <w:u w:val="single"/>
          <w:lang w:val="el-GR"/>
        </w:rPr>
        <w:lastRenderedPageBreak/>
        <w:t xml:space="preserve">1.Προτάσεις οργανωτικής δομής &amp;εξορθολογισμού του θεσμικού πλαισίου </w:t>
      </w:r>
    </w:p>
    <w:p w:rsidR="00DC6168" w:rsidRPr="00DC6168" w:rsidRDefault="00DC6168" w:rsidP="007526B9">
      <w:pPr>
        <w:spacing w:after="0" w:line="288" w:lineRule="auto"/>
        <w:ind w:right="-116"/>
        <w:jc w:val="both"/>
        <w:rPr>
          <w:rFonts w:ascii="Times New Roman" w:hAnsi="Times New Roman" w:cs="Times New Roman"/>
          <w:sz w:val="24"/>
          <w:szCs w:val="24"/>
          <w:lang w:val="el-GR"/>
        </w:rPr>
      </w:pPr>
    </w:p>
    <w:p w:rsidR="00DC6168" w:rsidRPr="00DC6168" w:rsidRDefault="00DC6168" w:rsidP="007526B9">
      <w:pPr>
        <w:spacing w:after="0" w:line="288" w:lineRule="auto"/>
        <w:ind w:right="-116"/>
        <w:jc w:val="both"/>
        <w:rPr>
          <w:rFonts w:ascii="Times New Roman" w:hAnsi="Times New Roman" w:cs="Times New Roman"/>
          <w:sz w:val="24"/>
          <w:szCs w:val="24"/>
          <w:lang w:val="el-GR"/>
        </w:rPr>
      </w:pPr>
      <w:r w:rsidRPr="00DC6168">
        <w:rPr>
          <w:rFonts w:ascii="Times New Roman" w:hAnsi="Times New Roman" w:cs="Times New Roman"/>
          <w:sz w:val="24"/>
          <w:szCs w:val="24"/>
          <w:lang w:val="el-GR"/>
        </w:rPr>
        <w:t>Με βάση την εμπειρία των τριών εβδομάδων που υπηρέτησα στη θέση αυτή, πιστεύω πως υπάρχει περιθώριο νέων πρωτοβουλιών βελτίωσης της οργανωτικής δομής του Υπουργείου και εξορθολογισμού του θεσμικού πλαισίου και των διαδικασιών.</w:t>
      </w:r>
    </w:p>
    <w:p w:rsidR="00E40E33" w:rsidRPr="00DC6168" w:rsidRDefault="00E40E33" w:rsidP="007526B9">
      <w:pPr>
        <w:spacing w:after="0" w:line="288" w:lineRule="auto"/>
        <w:ind w:right="-116"/>
        <w:jc w:val="both"/>
        <w:rPr>
          <w:rFonts w:ascii="Times New Roman" w:hAnsi="Times New Roman" w:cs="Times New Roman"/>
          <w:b/>
          <w:sz w:val="24"/>
          <w:szCs w:val="24"/>
          <w:lang w:val="el-GR"/>
        </w:rPr>
      </w:pPr>
    </w:p>
    <w:p w:rsidR="00A51F1A" w:rsidRPr="00DC6168" w:rsidRDefault="00B338F8" w:rsidP="007526B9">
      <w:pPr>
        <w:spacing w:after="0" w:line="288" w:lineRule="auto"/>
        <w:ind w:right="-116"/>
        <w:jc w:val="both"/>
        <w:rPr>
          <w:rFonts w:ascii="Times New Roman" w:hAnsi="Times New Roman" w:cs="Times New Roman"/>
          <w:sz w:val="24"/>
          <w:szCs w:val="24"/>
          <w:lang w:val="el-GR" w:eastAsia="el-GR"/>
        </w:rPr>
      </w:pPr>
      <w:r w:rsidRPr="00DC6168">
        <w:rPr>
          <w:rFonts w:ascii="Times New Roman" w:hAnsi="Times New Roman" w:cs="Times New Roman"/>
          <w:b/>
          <w:sz w:val="24"/>
          <w:szCs w:val="24"/>
          <w:lang w:val="el-GR"/>
        </w:rPr>
        <w:t xml:space="preserve">Ο νέος </w:t>
      </w:r>
      <w:r w:rsidRPr="00DC6168">
        <w:rPr>
          <w:rFonts w:ascii="Times New Roman" w:hAnsi="Times New Roman" w:cs="Times New Roman"/>
          <w:b/>
          <w:sz w:val="24"/>
          <w:szCs w:val="24"/>
          <w:lang w:val="el-GR" w:eastAsia="el-GR"/>
        </w:rPr>
        <w:t>Οργανισμός του τ. ΥΠΕΚΑ</w:t>
      </w:r>
      <w:r w:rsidRPr="00DC6168">
        <w:rPr>
          <w:rFonts w:ascii="Times New Roman" w:hAnsi="Times New Roman" w:cs="Times New Roman"/>
          <w:sz w:val="24"/>
          <w:szCs w:val="24"/>
          <w:lang w:val="el-GR" w:eastAsia="el-GR"/>
        </w:rPr>
        <w:t xml:space="preserve"> εγκρίθηκε με το ΠΔ 100/2014 και συμπληρώθηκε με το Ν. 4305/2014 με τον οποίο ορίστηκε η σημερινή οργανωτική διάρθρωση και οι αρμοδιότητες. Αυτά βασίστηκαν</w:t>
      </w:r>
      <w:r w:rsidRPr="00DC6168">
        <w:rPr>
          <w:rFonts w:ascii="Times New Roman" w:hAnsi="Times New Roman" w:cs="Times New Roman"/>
          <w:sz w:val="24"/>
          <w:szCs w:val="24"/>
          <w:lang w:val="el-GR"/>
        </w:rPr>
        <w:t xml:space="preserve"> στην εργασία που έγινε από το Κυβερνητικό Συμβούλιο Μεταρρύθμισης</w:t>
      </w:r>
      <w:r w:rsidR="00927663">
        <w:rPr>
          <w:rFonts w:ascii="Times New Roman" w:hAnsi="Times New Roman" w:cs="Times New Roman"/>
          <w:sz w:val="24"/>
          <w:szCs w:val="24"/>
          <w:lang w:val="el-GR"/>
        </w:rPr>
        <w:t>,</w:t>
      </w:r>
      <w:r w:rsidRPr="00DC6168">
        <w:rPr>
          <w:rFonts w:ascii="Times New Roman" w:hAnsi="Times New Roman" w:cs="Times New Roman"/>
          <w:sz w:val="24"/>
          <w:szCs w:val="24"/>
          <w:lang w:val="el-GR"/>
        </w:rPr>
        <w:t xml:space="preserve"> η οποία ολοκληρώθηκε το 2013: αναφέρομαι στους στόχους της αναδιοργάνωσης, τη μεθοδολογία, τα κριτήρια, την </w:t>
      </w:r>
      <w:r w:rsidRPr="00DC6168">
        <w:rPr>
          <w:rFonts w:ascii="Times New Roman" w:hAnsi="Times New Roman" w:cs="Times New Roman"/>
          <w:bCs/>
          <w:sz w:val="24"/>
          <w:szCs w:val="24"/>
          <w:lang w:val="el-GR"/>
        </w:rPr>
        <w:t xml:space="preserve">αξιολόγηση των δομών, το </w:t>
      </w:r>
      <w:r w:rsidRPr="00DC6168">
        <w:rPr>
          <w:rFonts w:ascii="Times New Roman" w:hAnsi="Times New Roman" w:cs="Times New Roman"/>
          <w:sz w:val="24"/>
          <w:szCs w:val="24"/>
          <w:lang w:val="el-GR"/>
        </w:rPr>
        <w:t>σχέδιο διαχείρισης ανθρώπινων πόρων</w:t>
      </w:r>
      <w:r w:rsidR="00927663">
        <w:rPr>
          <w:rFonts w:ascii="Times New Roman" w:hAnsi="Times New Roman" w:cs="Times New Roman"/>
          <w:sz w:val="24"/>
          <w:szCs w:val="24"/>
          <w:lang w:val="el-GR"/>
        </w:rPr>
        <w:t>,</w:t>
      </w:r>
      <w:r w:rsidRPr="00DC6168">
        <w:rPr>
          <w:rFonts w:ascii="Times New Roman" w:hAnsi="Times New Roman" w:cs="Times New Roman"/>
          <w:sz w:val="24"/>
          <w:szCs w:val="24"/>
          <w:lang w:val="el-GR" w:eastAsia="el-GR"/>
        </w:rPr>
        <w:t xml:space="preserve"> κλπ.  </w:t>
      </w:r>
    </w:p>
    <w:p w:rsidR="00A51F1A" w:rsidRPr="00DC6168" w:rsidRDefault="00A51F1A" w:rsidP="007526B9">
      <w:pPr>
        <w:spacing w:after="0" w:line="288" w:lineRule="auto"/>
        <w:ind w:right="-116"/>
        <w:jc w:val="both"/>
        <w:rPr>
          <w:rFonts w:ascii="Times New Roman" w:hAnsi="Times New Roman" w:cs="Times New Roman"/>
          <w:sz w:val="24"/>
          <w:szCs w:val="24"/>
          <w:lang w:val="el-GR" w:eastAsia="el-GR"/>
        </w:rPr>
      </w:pPr>
    </w:p>
    <w:p w:rsidR="005D7A33" w:rsidRPr="00DC6168" w:rsidRDefault="00B338F8" w:rsidP="007526B9">
      <w:pPr>
        <w:spacing w:after="0" w:line="288" w:lineRule="auto"/>
        <w:ind w:right="-116"/>
        <w:jc w:val="both"/>
        <w:rPr>
          <w:rFonts w:ascii="Times New Roman" w:hAnsi="Times New Roman" w:cs="Times New Roman"/>
          <w:b/>
          <w:sz w:val="24"/>
          <w:szCs w:val="24"/>
          <w:lang w:val="el-GR"/>
        </w:rPr>
      </w:pPr>
      <w:r w:rsidRPr="00DC6168">
        <w:rPr>
          <w:rFonts w:ascii="Times New Roman" w:hAnsi="Times New Roman" w:cs="Times New Roman"/>
          <w:sz w:val="24"/>
          <w:szCs w:val="24"/>
          <w:lang w:val="el-GR"/>
        </w:rPr>
        <w:t xml:space="preserve">Ασφαλώς και </w:t>
      </w:r>
      <w:r w:rsidRPr="00DC6168">
        <w:rPr>
          <w:rFonts w:ascii="Times New Roman" w:hAnsi="Times New Roman" w:cs="Times New Roman"/>
          <w:sz w:val="24"/>
          <w:szCs w:val="24"/>
          <w:lang w:val="el-GR" w:eastAsia="el-GR"/>
        </w:rPr>
        <w:t xml:space="preserve">με </w:t>
      </w:r>
      <w:r w:rsidRPr="00DC6168">
        <w:rPr>
          <w:rFonts w:ascii="Times New Roman" w:hAnsi="Times New Roman" w:cs="Times New Roman"/>
          <w:sz w:val="24"/>
          <w:szCs w:val="24"/>
          <w:lang w:val="el-GR"/>
        </w:rPr>
        <w:t xml:space="preserve">την εφαρμογή του νέου οργανογράμματος και των ανακατανομών του προσωπικού, δημιουργήθηκαν ορισμένα πρακτικά προβλήματα </w:t>
      </w:r>
      <w:r w:rsidR="00A51F1A" w:rsidRPr="00DC6168">
        <w:rPr>
          <w:rFonts w:ascii="Times New Roman" w:hAnsi="Times New Roman" w:cs="Times New Roman"/>
          <w:sz w:val="24"/>
          <w:szCs w:val="24"/>
          <w:lang w:val="el-GR"/>
        </w:rPr>
        <w:t xml:space="preserve">που οξύνθηκαν λόγω </w:t>
      </w:r>
      <w:r w:rsidR="00363EF3">
        <w:rPr>
          <w:rFonts w:ascii="Times New Roman" w:hAnsi="Times New Roman" w:cs="Times New Roman"/>
          <w:sz w:val="24"/>
          <w:szCs w:val="24"/>
          <w:lang w:val="el-GR"/>
        </w:rPr>
        <w:t xml:space="preserve">της ανορθολογικής </w:t>
      </w:r>
      <w:r w:rsidRPr="00DC6168">
        <w:rPr>
          <w:rFonts w:ascii="Times New Roman" w:hAnsi="Times New Roman" w:cs="Times New Roman"/>
          <w:sz w:val="24"/>
          <w:szCs w:val="24"/>
          <w:lang w:val="el-GR"/>
        </w:rPr>
        <w:t>κατανομή</w:t>
      </w:r>
      <w:r w:rsidR="00A51F1A" w:rsidRPr="00DC6168">
        <w:rPr>
          <w:rFonts w:ascii="Times New Roman" w:hAnsi="Times New Roman" w:cs="Times New Roman"/>
          <w:sz w:val="24"/>
          <w:szCs w:val="24"/>
          <w:lang w:val="el-GR"/>
        </w:rPr>
        <w:t>ς</w:t>
      </w:r>
      <w:r w:rsidRPr="00DC6168">
        <w:rPr>
          <w:rFonts w:ascii="Times New Roman" w:hAnsi="Times New Roman" w:cs="Times New Roman"/>
          <w:sz w:val="24"/>
          <w:szCs w:val="24"/>
          <w:lang w:val="el-GR"/>
        </w:rPr>
        <w:t xml:space="preserve"> αρμοδιοτήτων σε </w:t>
      </w:r>
      <w:r w:rsidR="00363EF3">
        <w:rPr>
          <w:rFonts w:ascii="Times New Roman" w:hAnsi="Times New Roman" w:cs="Times New Roman"/>
          <w:sz w:val="24"/>
          <w:szCs w:val="24"/>
          <w:lang w:val="el-GR"/>
        </w:rPr>
        <w:t xml:space="preserve">πολιτικό και υπηρεσιακό </w:t>
      </w:r>
      <w:r w:rsidRPr="00DC6168">
        <w:rPr>
          <w:rFonts w:ascii="Times New Roman" w:hAnsi="Times New Roman" w:cs="Times New Roman"/>
          <w:sz w:val="24"/>
          <w:szCs w:val="24"/>
          <w:lang w:val="el-GR"/>
        </w:rPr>
        <w:t>επίπεδο</w:t>
      </w:r>
      <w:r w:rsidR="00363EF3">
        <w:rPr>
          <w:rFonts w:ascii="Times New Roman" w:hAnsi="Times New Roman" w:cs="Times New Roman"/>
          <w:sz w:val="24"/>
          <w:szCs w:val="24"/>
          <w:lang w:val="el-GR"/>
        </w:rPr>
        <w:t>.</w:t>
      </w:r>
    </w:p>
    <w:p w:rsidR="005D7A33" w:rsidRPr="00DC6168" w:rsidRDefault="005D7A33" w:rsidP="007526B9">
      <w:pPr>
        <w:spacing w:after="0" w:line="288" w:lineRule="auto"/>
        <w:ind w:right="-116"/>
        <w:jc w:val="both"/>
        <w:rPr>
          <w:rFonts w:ascii="Times New Roman" w:hAnsi="Times New Roman" w:cs="Times New Roman"/>
          <w:sz w:val="24"/>
          <w:szCs w:val="24"/>
          <w:lang w:val="el-GR"/>
        </w:rPr>
      </w:pPr>
    </w:p>
    <w:p w:rsidR="00A51F1A" w:rsidRPr="00DC6168" w:rsidRDefault="00B338F8" w:rsidP="007526B9">
      <w:pPr>
        <w:spacing w:after="0" w:line="288" w:lineRule="auto"/>
        <w:ind w:right="-116"/>
        <w:jc w:val="both"/>
        <w:rPr>
          <w:rFonts w:ascii="Times New Roman" w:hAnsi="Times New Roman" w:cs="Times New Roman"/>
          <w:sz w:val="24"/>
          <w:szCs w:val="24"/>
          <w:lang w:val="el-GR"/>
        </w:rPr>
      </w:pPr>
      <w:r w:rsidRPr="00DC6168">
        <w:rPr>
          <w:rFonts w:ascii="Times New Roman" w:hAnsi="Times New Roman" w:cs="Times New Roman"/>
          <w:sz w:val="24"/>
          <w:szCs w:val="24"/>
          <w:lang w:val="el-GR"/>
        </w:rPr>
        <w:t xml:space="preserve">Στη θέση </w:t>
      </w:r>
      <w:r w:rsidR="00A51F1A" w:rsidRPr="00DC6168">
        <w:rPr>
          <w:rFonts w:ascii="Times New Roman" w:hAnsi="Times New Roman" w:cs="Times New Roman"/>
          <w:sz w:val="24"/>
          <w:szCs w:val="24"/>
          <w:lang w:val="el-GR"/>
        </w:rPr>
        <w:t xml:space="preserve">της νέας ηγεσίας, </w:t>
      </w:r>
      <w:r w:rsidRPr="00DC6168">
        <w:rPr>
          <w:rFonts w:ascii="Times New Roman" w:hAnsi="Times New Roman" w:cs="Times New Roman"/>
          <w:sz w:val="24"/>
          <w:szCs w:val="24"/>
          <w:lang w:val="el-GR"/>
        </w:rPr>
        <w:t xml:space="preserve">θα προχωρούσα σε ανεξάρτητη εξωτερική αξιολόγηση της εφαρμογής της αναδιοργάνωσης με σαφή στόχο την περαιτέρω συρρίκνωση του οργανογράμματος, σε συνδυασμό με περαιτέρω κατάργηση των αρμοδιοτήτων, την απλούστευση των διαδικασιών και την εισαγωγή σε κάθε επίπεδο τεχνολογιών πληροφορικής και επικοινωνιών. Επιπλέον, θεωρώ απαραίτητη τη στοχευμένη εξωτερική υποστήριξη των υπηρεσιών που χειρίζονται θέματα αιχμής. </w:t>
      </w:r>
    </w:p>
    <w:p w:rsidR="00A51F1A" w:rsidRPr="00DC6168" w:rsidRDefault="00A51F1A" w:rsidP="007526B9">
      <w:pPr>
        <w:spacing w:after="0" w:line="288" w:lineRule="auto"/>
        <w:ind w:right="-116"/>
        <w:jc w:val="both"/>
        <w:rPr>
          <w:rFonts w:ascii="Times New Roman" w:hAnsi="Times New Roman" w:cs="Times New Roman"/>
          <w:sz w:val="24"/>
          <w:szCs w:val="24"/>
          <w:lang w:val="el-GR"/>
        </w:rPr>
      </w:pPr>
    </w:p>
    <w:p w:rsidR="005D7A33" w:rsidRPr="00DC6168" w:rsidRDefault="00363EF3" w:rsidP="007526B9">
      <w:pPr>
        <w:spacing w:after="0" w:line="288" w:lineRule="auto"/>
        <w:ind w:right="-116"/>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Όσον αφορά στον </w:t>
      </w:r>
      <w:r w:rsidRPr="00363EF3">
        <w:rPr>
          <w:rFonts w:ascii="Times New Roman" w:hAnsi="Times New Roman" w:cs="Times New Roman"/>
          <w:b/>
          <w:sz w:val="24"/>
          <w:szCs w:val="24"/>
          <w:lang w:val="el-GR"/>
        </w:rPr>
        <w:t>προϋπολογισμό</w:t>
      </w:r>
      <w:r>
        <w:rPr>
          <w:rFonts w:ascii="Times New Roman" w:hAnsi="Times New Roman" w:cs="Times New Roman"/>
          <w:sz w:val="24"/>
          <w:szCs w:val="24"/>
          <w:lang w:val="el-GR"/>
        </w:rPr>
        <w:t>: ε</w:t>
      </w:r>
      <w:r w:rsidR="00A51F1A" w:rsidRPr="00DC6168">
        <w:rPr>
          <w:rFonts w:ascii="Times New Roman" w:hAnsi="Times New Roman" w:cs="Times New Roman"/>
          <w:sz w:val="24"/>
          <w:szCs w:val="24"/>
          <w:lang w:val="el-GR"/>
        </w:rPr>
        <w:t xml:space="preserve">ίναι γνωστό ότι </w:t>
      </w:r>
      <w:r w:rsidR="00B338F8" w:rsidRPr="00DC6168">
        <w:rPr>
          <w:rFonts w:ascii="Times New Roman" w:hAnsi="Times New Roman" w:cs="Times New Roman"/>
          <w:sz w:val="24"/>
          <w:szCs w:val="24"/>
          <w:lang w:val="el-GR"/>
        </w:rPr>
        <w:t>ο τακτικός προϋπολογισμός και το ΠΔΕ καταρτίζονται σύμφωνα με τους στόχους και τα όρια δαπανών του ισχύοντος, κάθε φορά, Μ</w:t>
      </w:r>
      <w:r w:rsidR="00A51F1A" w:rsidRPr="00DC6168">
        <w:rPr>
          <w:rFonts w:ascii="Times New Roman" w:hAnsi="Times New Roman" w:cs="Times New Roman"/>
          <w:sz w:val="24"/>
          <w:szCs w:val="24"/>
          <w:lang w:val="el-GR"/>
        </w:rPr>
        <w:t xml:space="preserve">εσοπρόθεσμου </w:t>
      </w:r>
      <w:r w:rsidR="00B338F8" w:rsidRPr="00DC6168">
        <w:rPr>
          <w:rFonts w:ascii="Times New Roman" w:hAnsi="Times New Roman" w:cs="Times New Roman"/>
          <w:sz w:val="24"/>
          <w:szCs w:val="24"/>
          <w:lang w:val="el-GR"/>
        </w:rPr>
        <w:t>Π</w:t>
      </w:r>
      <w:r w:rsidR="00A51F1A" w:rsidRPr="00DC6168">
        <w:rPr>
          <w:rFonts w:ascii="Times New Roman" w:hAnsi="Times New Roman" w:cs="Times New Roman"/>
          <w:sz w:val="24"/>
          <w:szCs w:val="24"/>
          <w:lang w:val="el-GR"/>
        </w:rPr>
        <w:t xml:space="preserve">ρογράμματος </w:t>
      </w:r>
      <w:r w:rsidR="00B338F8" w:rsidRPr="00DC6168">
        <w:rPr>
          <w:rFonts w:ascii="Times New Roman" w:hAnsi="Times New Roman" w:cs="Times New Roman"/>
          <w:sz w:val="24"/>
          <w:szCs w:val="24"/>
          <w:lang w:val="el-GR"/>
        </w:rPr>
        <w:t>Δ</w:t>
      </w:r>
      <w:r w:rsidR="00A51F1A" w:rsidRPr="00DC6168">
        <w:rPr>
          <w:rFonts w:ascii="Times New Roman" w:hAnsi="Times New Roman" w:cs="Times New Roman"/>
          <w:sz w:val="24"/>
          <w:szCs w:val="24"/>
          <w:lang w:val="el-GR"/>
        </w:rPr>
        <w:t xml:space="preserve">ημοσιονομικής </w:t>
      </w:r>
      <w:r w:rsidR="00B338F8" w:rsidRPr="00DC6168">
        <w:rPr>
          <w:rFonts w:ascii="Times New Roman" w:hAnsi="Times New Roman" w:cs="Times New Roman"/>
          <w:sz w:val="24"/>
          <w:szCs w:val="24"/>
          <w:lang w:val="el-GR"/>
        </w:rPr>
        <w:t>Σ</w:t>
      </w:r>
      <w:r w:rsidR="00A51F1A" w:rsidRPr="00DC6168">
        <w:rPr>
          <w:rFonts w:ascii="Times New Roman" w:hAnsi="Times New Roman" w:cs="Times New Roman"/>
          <w:sz w:val="24"/>
          <w:szCs w:val="24"/>
          <w:lang w:val="el-GR"/>
        </w:rPr>
        <w:t>τρατηγικής (ΜΠΔΣ)</w:t>
      </w:r>
      <w:r w:rsidR="00B338F8" w:rsidRPr="00DC6168">
        <w:rPr>
          <w:rFonts w:ascii="Times New Roman" w:hAnsi="Times New Roman" w:cs="Times New Roman"/>
          <w:sz w:val="24"/>
          <w:szCs w:val="24"/>
          <w:lang w:val="el-GR"/>
        </w:rPr>
        <w:t xml:space="preserve">, όπως συμβαίνει σε κάθε Κράτος – Μέλος της Ευρωζώνης. </w:t>
      </w:r>
    </w:p>
    <w:p w:rsidR="005D7A33" w:rsidRPr="00DC6168" w:rsidRDefault="005D7A33" w:rsidP="007526B9">
      <w:pPr>
        <w:spacing w:after="0" w:line="288" w:lineRule="auto"/>
        <w:ind w:right="-116"/>
        <w:jc w:val="both"/>
        <w:rPr>
          <w:rFonts w:ascii="Times New Roman" w:hAnsi="Times New Roman" w:cs="Times New Roman"/>
          <w:sz w:val="24"/>
          <w:szCs w:val="24"/>
          <w:lang w:val="el-GR"/>
        </w:rPr>
      </w:pPr>
    </w:p>
    <w:p w:rsidR="005D7A33" w:rsidRPr="00DC6168" w:rsidRDefault="00B338F8" w:rsidP="007526B9">
      <w:pPr>
        <w:spacing w:after="0" w:line="288" w:lineRule="auto"/>
        <w:ind w:right="-116"/>
        <w:jc w:val="both"/>
        <w:rPr>
          <w:rFonts w:ascii="Times New Roman" w:hAnsi="Times New Roman" w:cs="Times New Roman"/>
          <w:sz w:val="24"/>
          <w:szCs w:val="24"/>
          <w:lang w:val="el-GR"/>
        </w:rPr>
      </w:pPr>
      <w:r w:rsidRPr="00DC6168">
        <w:rPr>
          <w:rFonts w:ascii="Times New Roman" w:hAnsi="Times New Roman" w:cs="Times New Roman"/>
          <w:sz w:val="24"/>
          <w:szCs w:val="24"/>
          <w:lang w:val="el-GR"/>
        </w:rPr>
        <w:t xml:space="preserve">Για το </w:t>
      </w:r>
      <w:r w:rsidR="00363EF3">
        <w:rPr>
          <w:rFonts w:ascii="Times New Roman" w:hAnsi="Times New Roman" w:cs="Times New Roman"/>
          <w:sz w:val="24"/>
          <w:szCs w:val="24"/>
          <w:lang w:val="el-GR"/>
        </w:rPr>
        <w:t xml:space="preserve">τ. </w:t>
      </w:r>
      <w:r w:rsidRPr="00DC6168">
        <w:rPr>
          <w:rFonts w:ascii="Times New Roman" w:hAnsi="Times New Roman" w:cs="Times New Roman"/>
          <w:sz w:val="24"/>
          <w:szCs w:val="24"/>
          <w:lang w:val="el-GR"/>
        </w:rPr>
        <w:t xml:space="preserve">ΥΠΑΠΕΝ, το </w:t>
      </w:r>
      <w:r w:rsidR="00A51F1A" w:rsidRPr="00DC6168">
        <w:rPr>
          <w:rFonts w:ascii="Times New Roman" w:hAnsi="Times New Roman" w:cs="Times New Roman"/>
          <w:sz w:val="24"/>
          <w:szCs w:val="24"/>
          <w:lang w:val="el-GR"/>
        </w:rPr>
        <w:t>Πρόγραμμα Δημοσίων Επενδύσεων (</w:t>
      </w:r>
      <w:r w:rsidRPr="00DC6168">
        <w:rPr>
          <w:rFonts w:ascii="Times New Roman" w:hAnsi="Times New Roman" w:cs="Times New Roman"/>
          <w:sz w:val="24"/>
          <w:szCs w:val="24"/>
          <w:lang w:val="el-GR"/>
        </w:rPr>
        <w:t>ΠΔΕ</w:t>
      </w:r>
      <w:r w:rsidR="00A51F1A" w:rsidRPr="00DC6168">
        <w:rPr>
          <w:rFonts w:ascii="Times New Roman" w:hAnsi="Times New Roman" w:cs="Times New Roman"/>
          <w:sz w:val="24"/>
          <w:szCs w:val="24"/>
          <w:lang w:val="el-GR"/>
        </w:rPr>
        <w:t>)</w:t>
      </w:r>
      <w:r w:rsidRPr="00DC6168">
        <w:rPr>
          <w:rFonts w:ascii="Times New Roman" w:hAnsi="Times New Roman" w:cs="Times New Roman"/>
          <w:sz w:val="24"/>
          <w:szCs w:val="24"/>
          <w:lang w:val="el-GR"/>
        </w:rPr>
        <w:t xml:space="preserve"> του 2014 «έκλεισε» (εκτέλεση) στα 457,5 εκατ. ευρώ έναντι ορίου και στόχου 432 εκατ. Ευρώ, ο δε τακτικός έκλεισε στα 439,4 εκατ. έναντι ορίου 506,3 εκατ. ευρώ. </w:t>
      </w:r>
    </w:p>
    <w:p w:rsidR="005D7A33" w:rsidRPr="00DC6168" w:rsidRDefault="005D7A33" w:rsidP="007526B9">
      <w:pPr>
        <w:spacing w:after="0" w:line="288" w:lineRule="auto"/>
        <w:ind w:right="-116"/>
        <w:jc w:val="both"/>
        <w:rPr>
          <w:rFonts w:ascii="Times New Roman" w:hAnsi="Times New Roman" w:cs="Times New Roman"/>
          <w:sz w:val="24"/>
          <w:szCs w:val="24"/>
          <w:lang w:val="el-GR"/>
        </w:rPr>
      </w:pPr>
    </w:p>
    <w:p w:rsidR="005D7A33" w:rsidRPr="00DC6168" w:rsidRDefault="00B338F8" w:rsidP="007526B9">
      <w:pPr>
        <w:spacing w:after="0" w:line="288" w:lineRule="auto"/>
        <w:ind w:right="-116"/>
        <w:jc w:val="both"/>
        <w:rPr>
          <w:rFonts w:ascii="Times New Roman" w:hAnsi="Times New Roman" w:cs="Times New Roman"/>
          <w:sz w:val="24"/>
          <w:szCs w:val="24"/>
          <w:lang w:val="el-GR"/>
        </w:rPr>
      </w:pPr>
      <w:r w:rsidRPr="00DC6168">
        <w:rPr>
          <w:rFonts w:ascii="Times New Roman" w:hAnsi="Times New Roman" w:cs="Times New Roman"/>
          <w:sz w:val="24"/>
          <w:szCs w:val="24"/>
          <w:lang w:val="el-GR"/>
        </w:rPr>
        <w:t xml:space="preserve">Για το 2015, το όριο αλλά και στόχος του ΠΔΕ είναι 463 εκατ. ευρώ. Μέχρι σήμερα η εκτέλεση ανέρχεται στα 91,8 εκατ. ευρώ έναντι στόχου εξαμήνου ύψους 168 εκατ. ευρώ. Αυτό σημαίνει ότι το 2015 δεν «πάγωσαν» μόνο οι ιδιωτικές αλλά και οι δημόσιες επενδύσεις. Όσον αφορά στον τακτικό προϋπολογισμό, το ανώτατο όριο ανέρχεται σε 706,5 εκατ. επειδή στο τ.ΥΠΕΚΑ προστέθηκε και το τ. Υπουργείο Αγροτικής Ανάπτυξης. Η διαφορά οφείλεται στις επιδοτήσεις γεωργίας, δηλαδή στα συγχρηματοδοτούμενα </w:t>
      </w:r>
      <w:r w:rsidR="00A51F1A" w:rsidRPr="00DC6168">
        <w:rPr>
          <w:rFonts w:ascii="Times New Roman" w:hAnsi="Times New Roman" w:cs="Times New Roman"/>
          <w:sz w:val="24"/>
          <w:szCs w:val="24"/>
          <w:lang w:val="el-GR"/>
        </w:rPr>
        <w:t>Π</w:t>
      </w:r>
      <w:r w:rsidRPr="00DC6168">
        <w:rPr>
          <w:rFonts w:ascii="Times New Roman" w:hAnsi="Times New Roman" w:cs="Times New Roman"/>
          <w:sz w:val="24"/>
          <w:szCs w:val="24"/>
          <w:lang w:val="el-GR"/>
        </w:rPr>
        <w:t xml:space="preserve">ρογράμματα </w:t>
      </w:r>
      <w:r w:rsidR="00A51F1A" w:rsidRPr="00DC6168">
        <w:rPr>
          <w:rFonts w:ascii="Times New Roman" w:hAnsi="Times New Roman" w:cs="Times New Roman"/>
          <w:sz w:val="24"/>
          <w:szCs w:val="24"/>
          <w:lang w:val="el-GR"/>
        </w:rPr>
        <w:t xml:space="preserve">Αγροτικής Ανάπτυξης </w:t>
      </w:r>
      <w:r w:rsidRPr="00DC6168">
        <w:rPr>
          <w:rFonts w:ascii="Times New Roman" w:hAnsi="Times New Roman" w:cs="Times New Roman"/>
          <w:sz w:val="24"/>
          <w:szCs w:val="24"/>
          <w:lang w:val="el-GR"/>
        </w:rPr>
        <w:t>2007-2013 που εκτελούνται μέσω του τακτικού</w:t>
      </w:r>
      <w:r w:rsidR="00A51F1A" w:rsidRPr="00DC6168">
        <w:rPr>
          <w:rFonts w:ascii="Times New Roman" w:hAnsi="Times New Roman" w:cs="Times New Roman"/>
          <w:sz w:val="24"/>
          <w:szCs w:val="24"/>
          <w:lang w:val="el-GR"/>
        </w:rPr>
        <w:t xml:space="preserve"> προϋπολογισμού</w:t>
      </w:r>
      <w:r w:rsidRPr="00DC6168">
        <w:rPr>
          <w:rFonts w:ascii="Times New Roman" w:hAnsi="Times New Roman" w:cs="Times New Roman"/>
          <w:sz w:val="24"/>
          <w:szCs w:val="24"/>
          <w:lang w:val="el-GR"/>
        </w:rPr>
        <w:t xml:space="preserve">. Έναντι ενός στόχου εξαμήνου 506,6 </w:t>
      </w:r>
      <w:r w:rsidRPr="00DC6168">
        <w:rPr>
          <w:rFonts w:ascii="Times New Roman" w:hAnsi="Times New Roman" w:cs="Times New Roman"/>
          <w:sz w:val="24"/>
          <w:szCs w:val="24"/>
          <w:lang w:val="el-GR"/>
        </w:rPr>
        <w:lastRenderedPageBreak/>
        <w:t xml:space="preserve">ευρώ, η εκτέλεση ανήλθε σε 126 εκατ. ευρώ, δηλαδή απόκλιση -75%. Αν αφαιρέσουμε μισθούς και λειτουργικά, αυτό σημαίνει ότι «πάγωσαν» και οι επιδοτήσεις της γεωργίας. Όλα αυτά ασφαλώς και είναι αποτέλεσμα της δραματικής επιδείνωσης της δημοσιονομικής κατάστασης της χώρας μας το 2015, δείχνουν όμως </w:t>
      </w:r>
      <w:r w:rsidR="00A51F1A" w:rsidRPr="00DC6168">
        <w:rPr>
          <w:rFonts w:ascii="Times New Roman" w:hAnsi="Times New Roman" w:cs="Times New Roman"/>
          <w:sz w:val="24"/>
          <w:szCs w:val="24"/>
          <w:lang w:val="el-GR"/>
        </w:rPr>
        <w:t xml:space="preserve">και το </w:t>
      </w:r>
      <w:r w:rsidRPr="00DC6168">
        <w:rPr>
          <w:rFonts w:ascii="Times New Roman" w:hAnsi="Times New Roman" w:cs="Times New Roman"/>
          <w:sz w:val="24"/>
          <w:szCs w:val="24"/>
          <w:lang w:val="el-GR"/>
        </w:rPr>
        <w:t xml:space="preserve">ότι η διοίκηση ενός υπουργείου δεν είναι </w:t>
      </w:r>
      <w:r w:rsidR="00A51F1A" w:rsidRPr="00DC6168">
        <w:rPr>
          <w:rFonts w:ascii="Times New Roman" w:hAnsi="Times New Roman" w:cs="Times New Roman"/>
          <w:sz w:val="24"/>
          <w:szCs w:val="24"/>
          <w:lang w:val="el-GR"/>
        </w:rPr>
        <w:t>απλή υπόθεση.</w:t>
      </w:r>
    </w:p>
    <w:p w:rsidR="005D7A33" w:rsidRPr="00DC6168" w:rsidRDefault="005D7A33" w:rsidP="007526B9">
      <w:pPr>
        <w:spacing w:after="0" w:line="288" w:lineRule="auto"/>
        <w:ind w:right="-116"/>
        <w:jc w:val="both"/>
        <w:rPr>
          <w:rFonts w:ascii="Times New Roman" w:hAnsi="Times New Roman" w:cs="Times New Roman"/>
          <w:sz w:val="24"/>
          <w:szCs w:val="24"/>
          <w:lang w:val="el-GR"/>
        </w:rPr>
      </w:pPr>
    </w:p>
    <w:p w:rsidR="00DC6168" w:rsidRPr="00DC6168" w:rsidRDefault="00DC6168" w:rsidP="007526B9">
      <w:pPr>
        <w:spacing w:after="0" w:line="288" w:lineRule="auto"/>
        <w:ind w:right="-116"/>
        <w:jc w:val="both"/>
        <w:rPr>
          <w:rFonts w:ascii="Times New Roman" w:eastAsia="Times New Roman" w:hAnsi="Times New Roman" w:cs="Times New Roman"/>
          <w:sz w:val="24"/>
          <w:szCs w:val="24"/>
          <w:u w:val="single"/>
          <w:lang w:val="el-GR"/>
        </w:rPr>
      </w:pPr>
      <w:r w:rsidRPr="00DC6168">
        <w:rPr>
          <w:rFonts w:ascii="Times New Roman" w:eastAsia="Times New Roman" w:hAnsi="Times New Roman" w:cs="Times New Roman"/>
          <w:sz w:val="24"/>
          <w:szCs w:val="24"/>
          <w:lang w:val="el-GR"/>
        </w:rPr>
        <w:t xml:space="preserve">Στο διάδοχό μου Υπουργό, παρέδωσα πλήρη Φάκελο με αιτήματα χρηματοδότησης από Δήμους και Φορείς, τα οποία χρήζουν αξιολόγησης </w:t>
      </w:r>
      <w:r w:rsidRPr="00DC6168">
        <w:rPr>
          <w:rFonts w:ascii="Times New Roman" w:eastAsia="Times New Roman" w:hAnsi="Times New Roman" w:cs="Times New Roman"/>
          <w:sz w:val="24"/>
          <w:szCs w:val="24"/>
          <w:u w:val="single"/>
          <w:lang w:val="el-GR"/>
        </w:rPr>
        <w:t>(Σχετ.1).</w:t>
      </w:r>
    </w:p>
    <w:p w:rsidR="00DC6168" w:rsidRPr="00DC6168" w:rsidRDefault="00DC6168" w:rsidP="007526B9">
      <w:pPr>
        <w:spacing w:after="0" w:line="288" w:lineRule="auto"/>
        <w:ind w:right="-116"/>
        <w:jc w:val="both"/>
        <w:rPr>
          <w:rFonts w:ascii="Times New Roman" w:hAnsi="Times New Roman" w:cs="Times New Roman"/>
          <w:sz w:val="24"/>
          <w:szCs w:val="24"/>
          <w:lang w:val="el-GR"/>
        </w:rPr>
      </w:pPr>
    </w:p>
    <w:p w:rsidR="005D7A33" w:rsidRPr="00DC6168" w:rsidRDefault="00DC6168" w:rsidP="007526B9">
      <w:pPr>
        <w:spacing w:after="0" w:line="288" w:lineRule="auto"/>
        <w:ind w:right="-116"/>
        <w:jc w:val="both"/>
        <w:rPr>
          <w:rFonts w:ascii="Times New Roman" w:hAnsi="Times New Roman" w:cs="Times New Roman"/>
          <w:sz w:val="24"/>
          <w:szCs w:val="24"/>
          <w:lang w:val="el-GR"/>
        </w:rPr>
      </w:pPr>
      <w:r w:rsidRPr="00DC6168">
        <w:rPr>
          <w:rFonts w:ascii="Times New Roman" w:hAnsi="Times New Roman" w:cs="Times New Roman"/>
          <w:sz w:val="24"/>
          <w:szCs w:val="24"/>
          <w:lang w:val="el-GR"/>
        </w:rPr>
        <w:t xml:space="preserve">Τέλος, υπάρχει </w:t>
      </w:r>
      <w:r w:rsidR="00363EF3" w:rsidRPr="00DC6168">
        <w:rPr>
          <w:rFonts w:ascii="Times New Roman" w:hAnsi="Times New Roman" w:cs="Times New Roman"/>
          <w:sz w:val="24"/>
          <w:szCs w:val="24"/>
          <w:lang w:val="el-GR"/>
        </w:rPr>
        <w:t xml:space="preserve">περιθώριο </w:t>
      </w:r>
      <w:r w:rsidRPr="00DC6168">
        <w:rPr>
          <w:rFonts w:ascii="Times New Roman" w:hAnsi="Times New Roman" w:cs="Times New Roman"/>
          <w:sz w:val="24"/>
          <w:szCs w:val="24"/>
          <w:lang w:val="el-GR"/>
        </w:rPr>
        <w:t>για περαιτέρω εξοικονόμηση πόρων. Ένα παράδειγμα αποτελεί το κτιριακό.</w:t>
      </w:r>
      <w:r w:rsidRPr="00DC6168">
        <w:rPr>
          <w:rFonts w:ascii="Times New Roman" w:hAnsi="Times New Roman" w:cs="Times New Roman"/>
          <w:b/>
          <w:sz w:val="24"/>
          <w:szCs w:val="24"/>
          <w:lang w:val="el-GR"/>
        </w:rPr>
        <w:t>Ο</w:t>
      </w:r>
      <w:r w:rsidR="00B338F8" w:rsidRPr="00DC6168">
        <w:rPr>
          <w:rFonts w:ascii="Times New Roman" w:hAnsi="Times New Roman" w:cs="Times New Roman"/>
          <w:b/>
          <w:sz w:val="24"/>
          <w:szCs w:val="24"/>
          <w:lang w:val="el-GR"/>
        </w:rPr>
        <w:t>ι υπηρεσίες του Υπουργείου</w:t>
      </w:r>
      <w:r w:rsidR="00B338F8" w:rsidRPr="00DC6168">
        <w:rPr>
          <w:rFonts w:ascii="Times New Roman" w:hAnsi="Times New Roman" w:cs="Times New Roman"/>
          <w:sz w:val="24"/>
          <w:szCs w:val="24"/>
          <w:lang w:val="el-GR"/>
        </w:rPr>
        <w:t xml:space="preserve">, χωρίς το τ. Υπουργείο Αγροτικής Ανάπτυξης, </w:t>
      </w:r>
      <w:r w:rsidR="00B338F8" w:rsidRPr="00DC6168">
        <w:rPr>
          <w:rFonts w:ascii="Times New Roman" w:hAnsi="Times New Roman" w:cs="Times New Roman"/>
          <w:b/>
          <w:sz w:val="24"/>
          <w:szCs w:val="24"/>
          <w:lang w:val="el-GR"/>
        </w:rPr>
        <w:t>στεγάζονται σε 19 διαφορετικά κτίρια</w:t>
      </w:r>
      <w:r w:rsidR="00B338F8" w:rsidRPr="00DC6168">
        <w:rPr>
          <w:rFonts w:ascii="Times New Roman" w:hAnsi="Times New Roman" w:cs="Times New Roman"/>
          <w:sz w:val="24"/>
          <w:szCs w:val="24"/>
          <w:lang w:val="el-GR"/>
        </w:rPr>
        <w:t xml:space="preserve"> (από αυτοτελή </w:t>
      </w:r>
      <w:r w:rsidR="00E40E33" w:rsidRPr="00DC6168">
        <w:rPr>
          <w:rFonts w:ascii="Times New Roman" w:hAnsi="Times New Roman" w:cs="Times New Roman"/>
          <w:sz w:val="24"/>
          <w:szCs w:val="24"/>
          <w:lang w:val="el-GR"/>
        </w:rPr>
        <w:t xml:space="preserve">κτίρια </w:t>
      </w:r>
      <w:r w:rsidR="00B338F8" w:rsidRPr="00DC6168">
        <w:rPr>
          <w:rFonts w:ascii="Times New Roman" w:hAnsi="Times New Roman" w:cs="Times New Roman"/>
          <w:sz w:val="24"/>
          <w:szCs w:val="24"/>
          <w:lang w:val="el-GR"/>
        </w:rPr>
        <w:t xml:space="preserve">έως και διαμερίσματα), 16 στην Αθήνα και 3 στη Θεσσαλονίκη. Για τους χώρους αυτούς το δημόσιο καταβάλει για μισθώματα, 2 εκατ. Ευρώ σε ετήσια βάση. Πρόκειται για σπατάλη που πρέπει </w:t>
      </w:r>
      <w:r w:rsidR="0046386A" w:rsidRPr="00DC6168">
        <w:rPr>
          <w:rFonts w:ascii="Times New Roman" w:hAnsi="Times New Roman" w:cs="Times New Roman"/>
          <w:sz w:val="24"/>
          <w:szCs w:val="24"/>
          <w:lang w:val="el-GR"/>
        </w:rPr>
        <w:t>να αντιμετωπιστεί άμεσα</w:t>
      </w:r>
      <w:r w:rsidR="00363EF3">
        <w:rPr>
          <w:rFonts w:ascii="Times New Roman" w:hAnsi="Times New Roman" w:cs="Times New Roman"/>
          <w:sz w:val="24"/>
          <w:szCs w:val="24"/>
          <w:lang w:val="el-GR"/>
        </w:rPr>
        <w:t>,</w:t>
      </w:r>
      <w:r w:rsidR="0046386A" w:rsidRPr="00DC6168">
        <w:rPr>
          <w:rFonts w:ascii="Times New Roman" w:hAnsi="Times New Roman" w:cs="Times New Roman"/>
          <w:sz w:val="24"/>
          <w:szCs w:val="24"/>
          <w:lang w:val="el-GR"/>
        </w:rPr>
        <w:t xml:space="preserve"> διότι</w:t>
      </w:r>
      <w:r w:rsidR="00363EF3">
        <w:rPr>
          <w:rFonts w:ascii="Times New Roman" w:hAnsi="Times New Roman" w:cs="Times New Roman"/>
          <w:sz w:val="24"/>
          <w:szCs w:val="24"/>
          <w:lang w:val="el-GR"/>
        </w:rPr>
        <w:t>,</w:t>
      </w:r>
      <w:r w:rsidRPr="00DC6168">
        <w:rPr>
          <w:rFonts w:ascii="Times New Roman" w:hAnsi="Times New Roman" w:cs="Times New Roman"/>
          <w:sz w:val="24"/>
          <w:szCs w:val="24"/>
          <w:lang w:val="el-GR"/>
        </w:rPr>
        <w:t xml:space="preserve">επιπλέον, </w:t>
      </w:r>
      <w:r w:rsidR="0046386A" w:rsidRPr="00DC6168">
        <w:rPr>
          <w:rFonts w:ascii="Times New Roman" w:hAnsi="Times New Roman" w:cs="Times New Roman"/>
          <w:sz w:val="24"/>
          <w:szCs w:val="24"/>
          <w:lang w:val="el-GR"/>
        </w:rPr>
        <w:t xml:space="preserve">ο </w:t>
      </w:r>
      <w:r w:rsidR="00E40E33" w:rsidRPr="00DC6168">
        <w:rPr>
          <w:rFonts w:ascii="Times New Roman" w:hAnsi="Times New Roman" w:cs="Times New Roman"/>
          <w:sz w:val="24"/>
          <w:szCs w:val="24"/>
          <w:lang w:val="el-GR"/>
        </w:rPr>
        <w:t xml:space="preserve">γεωγραφικός </w:t>
      </w:r>
      <w:r w:rsidR="0046386A" w:rsidRPr="00DC6168">
        <w:rPr>
          <w:rFonts w:ascii="Times New Roman" w:hAnsi="Times New Roman" w:cs="Times New Roman"/>
          <w:sz w:val="24"/>
          <w:szCs w:val="24"/>
          <w:lang w:val="el-GR"/>
        </w:rPr>
        <w:t>κατακερματισμός των υπηρεσιών δημιουργεί</w:t>
      </w:r>
      <w:r w:rsidR="00363EF3">
        <w:rPr>
          <w:rFonts w:ascii="Times New Roman" w:hAnsi="Times New Roman" w:cs="Times New Roman"/>
          <w:sz w:val="24"/>
          <w:szCs w:val="24"/>
          <w:lang w:val="el-GR"/>
        </w:rPr>
        <w:t xml:space="preserve"> και</w:t>
      </w:r>
      <w:r w:rsidR="0046386A" w:rsidRPr="00DC6168">
        <w:rPr>
          <w:rFonts w:ascii="Times New Roman" w:hAnsi="Times New Roman" w:cs="Times New Roman"/>
          <w:sz w:val="24"/>
          <w:szCs w:val="24"/>
          <w:lang w:val="el-GR"/>
        </w:rPr>
        <w:t xml:space="preserve"> πρόβλημα λειτουργικότητας στην αντιμετώπιση θεμάτων ιδιαίτερα όταν για αυτά απαιτείται η συνεργασία πολλών υπηρεσιών.  </w:t>
      </w:r>
    </w:p>
    <w:p w:rsidR="005D7A33" w:rsidRPr="00DC6168" w:rsidRDefault="005D7A33" w:rsidP="007526B9">
      <w:pPr>
        <w:spacing w:after="0" w:line="288" w:lineRule="auto"/>
        <w:ind w:right="-116"/>
        <w:jc w:val="both"/>
        <w:rPr>
          <w:rFonts w:ascii="Times New Roman" w:hAnsi="Times New Roman" w:cs="Times New Roman"/>
          <w:sz w:val="24"/>
          <w:szCs w:val="24"/>
          <w:lang w:val="el-GR"/>
        </w:rPr>
      </w:pPr>
    </w:p>
    <w:p w:rsidR="005D7A33" w:rsidRPr="00DC6168" w:rsidRDefault="005D7A33" w:rsidP="007526B9">
      <w:pPr>
        <w:spacing w:after="0" w:line="288" w:lineRule="auto"/>
        <w:ind w:right="-116"/>
        <w:jc w:val="both"/>
        <w:rPr>
          <w:rFonts w:ascii="Times New Roman" w:eastAsia="Times New Roman" w:hAnsi="Times New Roman" w:cs="Times New Roman"/>
          <w:sz w:val="24"/>
          <w:szCs w:val="24"/>
          <w:lang w:val="el-GR"/>
        </w:rPr>
      </w:pPr>
    </w:p>
    <w:p w:rsidR="00106D06" w:rsidRDefault="00106D06" w:rsidP="007526B9">
      <w:pPr>
        <w:spacing w:after="0" w:line="288" w:lineRule="auto"/>
        <w:ind w:right="-116"/>
        <w:jc w:val="both"/>
        <w:rPr>
          <w:rFonts w:ascii="Times New Roman" w:eastAsia="Times New Roman" w:hAnsi="Times New Roman" w:cs="Times New Roman"/>
          <w:b/>
          <w:sz w:val="24"/>
          <w:szCs w:val="24"/>
          <w:u w:val="single"/>
          <w:lang w:val="el-GR"/>
        </w:rPr>
      </w:pPr>
    </w:p>
    <w:p w:rsidR="00106D06" w:rsidRDefault="00106D06" w:rsidP="007526B9">
      <w:pPr>
        <w:spacing w:after="0" w:line="288" w:lineRule="auto"/>
        <w:ind w:right="-116"/>
        <w:jc w:val="both"/>
        <w:rPr>
          <w:rFonts w:ascii="Times New Roman" w:eastAsia="Times New Roman" w:hAnsi="Times New Roman" w:cs="Times New Roman"/>
          <w:b/>
          <w:sz w:val="24"/>
          <w:szCs w:val="24"/>
          <w:u w:val="single"/>
          <w:lang w:val="el-GR"/>
        </w:rPr>
      </w:pPr>
    </w:p>
    <w:p w:rsidR="00106D06" w:rsidRDefault="00106D06" w:rsidP="007526B9">
      <w:pPr>
        <w:spacing w:after="0" w:line="288" w:lineRule="auto"/>
        <w:ind w:right="-116"/>
        <w:jc w:val="both"/>
        <w:rPr>
          <w:rFonts w:ascii="Times New Roman" w:eastAsia="Times New Roman" w:hAnsi="Times New Roman" w:cs="Times New Roman"/>
          <w:b/>
          <w:sz w:val="24"/>
          <w:szCs w:val="24"/>
          <w:u w:val="single"/>
          <w:lang w:val="el-GR"/>
        </w:rPr>
      </w:pPr>
    </w:p>
    <w:p w:rsidR="00106D06" w:rsidRDefault="00106D06" w:rsidP="007526B9">
      <w:pPr>
        <w:spacing w:after="0" w:line="288" w:lineRule="auto"/>
        <w:ind w:right="-116"/>
        <w:jc w:val="both"/>
        <w:rPr>
          <w:rFonts w:ascii="Times New Roman" w:eastAsia="Times New Roman" w:hAnsi="Times New Roman" w:cs="Times New Roman"/>
          <w:b/>
          <w:sz w:val="24"/>
          <w:szCs w:val="24"/>
          <w:u w:val="single"/>
          <w:lang w:val="el-GR"/>
        </w:rPr>
      </w:pPr>
    </w:p>
    <w:p w:rsidR="00106D06" w:rsidRDefault="00106D06" w:rsidP="007526B9">
      <w:pPr>
        <w:spacing w:after="0" w:line="288" w:lineRule="auto"/>
        <w:ind w:right="-116"/>
        <w:jc w:val="both"/>
        <w:rPr>
          <w:rFonts w:ascii="Times New Roman" w:eastAsia="Times New Roman" w:hAnsi="Times New Roman" w:cs="Times New Roman"/>
          <w:b/>
          <w:sz w:val="24"/>
          <w:szCs w:val="24"/>
          <w:u w:val="single"/>
          <w:lang w:val="el-GR"/>
        </w:rPr>
      </w:pPr>
    </w:p>
    <w:p w:rsidR="00106D06" w:rsidRDefault="00106D06" w:rsidP="007526B9">
      <w:pPr>
        <w:spacing w:after="0" w:line="288" w:lineRule="auto"/>
        <w:ind w:right="-116"/>
        <w:jc w:val="both"/>
        <w:rPr>
          <w:rFonts w:ascii="Times New Roman" w:eastAsia="Times New Roman" w:hAnsi="Times New Roman" w:cs="Times New Roman"/>
          <w:b/>
          <w:sz w:val="24"/>
          <w:szCs w:val="24"/>
          <w:u w:val="single"/>
          <w:lang w:val="el-GR"/>
        </w:rPr>
      </w:pPr>
    </w:p>
    <w:p w:rsidR="00106D06" w:rsidRDefault="00106D06" w:rsidP="007526B9">
      <w:pPr>
        <w:spacing w:after="0" w:line="288" w:lineRule="auto"/>
        <w:ind w:right="-116"/>
        <w:jc w:val="both"/>
        <w:rPr>
          <w:rFonts w:ascii="Times New Roman" w:eastAsia="Times New Roman" w:hAnsi="Times New Roman" w:cs="Times New Roman"/>
          <w:b/>
          <w:sz w:val="24"/>
          <w:szCs w:val="24"/>
          <w:u w:val="single"/>
          <w:lang w:val="el-GR"/>
        </w:rPr>
      </w:pPr>
    </w:p>
    <w:p w:rsidR="00106D06" w:rsidRDefault="00106D06" w:rsidP="007526B9">
      <w:pPr>
        <w:spacing w:after="0" w:line="288" w:lineRule="auto"/>
        <w:ind w:right="-116"/>
        <w:jc w:val="both"/>
        <w:rPr>
          <w:rFonts w:ascii="Times New Roman" w:eastAsia="Times New Roman" w:hAnsi="Times New Roman" w:cs="Times New Roman"/>
          <w:b/>
          <w:sz w:val="24"/>
          <w:szCs w:val="24"/>
          <w:u w:val="single"/>
          <w:lang w:val="el-GR"/>
        </w:rPr>
      </w:pPr>
    </w:p>
    <w:p w:rsidR="002A4B24" w:rsidRDefault="002A4B24" w:rsidP="007526B9">
      <w:pPr>
        <w:spacing w:after="0" w:line="288" w:lineRule="auto"/>
        <w:ind w:right="-116"/>
        <w:jc w:val="both"/>
        <w:rPr>
          <w:rFonts w:ascii="Times New Roman" w:eastAsia="Times New Roman" w:hAnsi="Times New Roman" w:cs="Times New Roman"/>
          <w:b/>
          <w:sz w:val="24"/>
          <w:szCs w:val="24"/>
          <w:u w:val="single"/>
          <w:lang w:val="el-GR"/>
        </w:rPr>
      </w:pPr>
    </w:p>
    <w:p w:rsidR="002A4B24" w:rsidRDefault="002A4B24" w:rsidP="007526B9">
      <w:pPr>
        <w:spacing w:after="0" w:line="288" w:lineRule="auto"/>
        <w:ind w:right="-116"/>
        <w:jc w:val="both"/>
        <w:rPr>
          <w:rFonts w:ascii="Times New Roman" w:eastAsia="Times New Roman" w:hAnsi="Times New Roman" w:cs="Times New Roman"/>
          <w:b/>
          <w:sz w:val="24"/>
          <w:szCs w:val="24"/>
          <w:u w:val="single"/>
          <w:lang w:val="el-GR"/>
        </w:rPr>
      </w:pPr>
    </w:p>
    <w:p w:rsidR="002A4B24" w:rsidRDefault="002A4B24" w:rsidP="007526B9">
      <w:pPr>
        <w:spacing w:after="0" w:line="288" w:lineRule="auto"/>
        <w:ind w:right="-116"/>
        <w:jc w:val="both"/>
        <w:rPr>
          <w:rFonts w:ascii="Times New Roman" w:eastAsia="Times New Roman" w:hAnsi="Times New Roman" w:cs="Times New Roman"/>
          <w:b/>
          <w:sz w:val="24"/>
          <w:szCs w:val="24"/>
          <w:u w:val="single"/>
          <w:lang w:val="el-GR"/>
        </w:rPr>
      </w:pPr>
    </w:p>
    <w:p w:rsidR="002A4B24" w:rsidRDefault="002A4B24" w:rsidP="007526B9">
      <w:pPr>
        <w:spacing w:after="0" w:line="288" w:lineRule="auto"/>
        <w:ind w:right="-116"/>
        <w:jc w:val="both"/>
        <w:rPr>
          <w:rFonts w:ascii="Times New Roman" w:eastAsia="Times New Roman" w:hAnsi="Times New Roman" w:cs="Times New Roman"/>
          <w:b/>
          <w:sz w:val="24"/>
          <w:szCs w:val="24"/>
          <w:u w:val="single"/>
          <w:lang w:val="el-GR"/>
        </w:rPr>
      </w:pPr>
    </w:p>
    <w:p w:rsidR="002A4B24" w:rsidRDefault="002A4B24" w:rsidP="007526B9">
      <w:pPr>
        <w:spacing w:after="0" w:line="288" w:lineRule="auto"/>
        <w:ind w:right="-116"/>
        <w:jc w:val="both"/>
        <w:rPr>
          <w:rFonts w:ascii="Times New Roman" w:eastAsia="Times New Roman" w:hAnsi="Times New Roman" w:cs="Times New Roman"/>
          <w:b/>
          <w:sz w:val="24"/>
          <w:szCs w:val="24"/>
          <w:u w:val="single"/>
          <w:lang w:val="el-GR"/>
        </w:rPr>
      </w:pPr>
    </w:p>
    <w:p w:rsidR="002A4B24" w:rsidRDefault="002A4B24" w:rsidP="007526B9">
      <w:pPr>
        <w:spacing w:after="0" w:line="288" w:lineRule="auto"/>
        <w:ind w:right="-116"/>
        <w:jc w:val="both"/>
        <w:rPr>
          <w:rFonts w:ascii="Times New Roman" w:eastAsia="Times New Roman" w:hAnsi="Times New Roman" w:cs="Times New Roman"/>
          <w:b/>
          <w:sz w:val="24"/>
          <w:szCs w:val="24"/>
          <w:u w:val="single"/>
          <w:lang w:val="el-GR"/>
        </w:rPr>
      </w:pPr>
    </w:p>
    <w:p w:rsidR="00106D06" w:rsidRDefault="00106D06" w:rsidP="007526B9">
      <w:pPr>
        <w:spacing w:after="0" w:line="288" w:lineRule="auto"/>
        <w:ind w:right="-116"/>
        <w:jc w:val="both"/>
        <w:rPr>
          <w:rFonts w:ascii="Times New Roman" w:eastAsia="Times New Roman" w:hAnsi="Times New Roman" w:cs="Times New Roman"/>
          <w:b/>
          <w:sz w:val="24"/>
          <w:szCs w:val="24"/>
          <w:u w:val="single"/>
          <w:lang w:val="el-GR"/>
        </w:rPr>
      </w:pPr>
    </w:p>
    <w:p w:rsidR="002A4B24" w:rsidRDefault="002A4B24" w:rsidP="007526B9">
      <w:pPr>
        <w:spacing w:after="0" w:line="288" w:lineRule="auto"/>
        <w:ind w:right="-116"/>
        <w:jc w:val="both"/>
        <w:rPr>
          <w:rFonts w:ascii="Times New Roman" w:eastAsia="Times New Roman" w:hAnsi="Times New Roman" w:cs="Times New Roman"/>
          <w:b/>
          <w:sz w:val="24"/>
          <w:szCs w:val="24"/>
          <w:u w:val="single"/>
          <w:lang w:val="el-GR"/>
        </w:rPr>
      </w:pPr>
    </w:p>
    <w:p w:rsidR="002A4B24" w:rsidRDefault="002A4B24" w:rsidP="007526B9">
      <w:pPr>
        <w:spacing w:after="0" w:line="288" w:lineRule="auto"/>
        <w:ind w:right="-116"/>
        <w:jc w:val="both"/>
        <w:rPr>
          <w:rFonts w:ascii="Times New Roman" w:eastAsia="Times New Roman" w:hAnsi="Times New Roman" w:cs="Times New Roman"/>
          <w:b/>
          <w:sz w:val="24"/>
          <w:szCs w:val="24"/>
          <w:u w:val="single"/>
          <w:lang w:val="el-GR"/>
        </w:rPr>
      </w:pPr>
    </w:p>
    <w:p w:rsidR="00363EF3" w:rsidRDefault="00363EF3" w:rsidP="007526B9">
      <w:pPr>
        <w:spacing w:after="0" w:line="288" w:lineRule="auto"/>
        <w:ind w:right="-116"/>
        <w:jc w:val="both"/>
        <w:rPr>
          <w:rFonts w:ascii="Times New Roman" w:eastAsia="Times New Roman" w:hAnsi="Times New Roman" w:cs="Times New Roman"/>
          <w:b/>
          <w:sz w:val="24"/>
          <w:szCs w:val="24"/>
          <w:u w:val="single"/>
          <w:lang w:val="el-GR"/>
        </w:rPr>
      </w:pPr>
    </w:p>
    <w:p w:rsidR="00363EF3" w:rsidRDefault="00363EF3" w:rsidP="007526B9">
      <w:pPr>
        <w:spacing w:after="0" w:line="288" w:lineRule="auto"/>
        <w:ind w:right="-116"/>
        <w:jc w:val="both"/>
        <w:rPr>
          <w:rFonts w:ascii="Times New Roman" w:eastAsia="Times New Roman" w:hAnsi="Times New Roman" w:cs="Times New Roman"/>
          <w:b/>
          <w:sz w:val="24"/>
          <w:szCs w:val="24"/>
          <w:u w:val="single"/>
          <w:lang w:val="el-GR"/>
        </w:rPr>
      </w:pPr>
    </w:p>
    <w:p w:rsidR="005D7A33" w:rsidRPr="00DC6168" w:rsidRDefault="00B338F8" w:rsidP="007526B9">
      <w:pPr>
        <w:spacing w:after="0" w:line="288" w:lineRule="auto"/>
        <w:ind w:right="-116"/>
        <w:jc w:val="both"/>
        <w:rPr>
          <w:rFonts w:ascii="Times New Roman" w:eastAsia="Times New Roman" w:hAnsi="Times New Roman" w:cs="Times New Roman"/>
          <w:b/>
          <w:sz w:val="24"/>
          <w:szCs w:val="24"/>
          <w:u w:val="single"/>
          <w:lang w:val="el-GR"/>
        </w:rPr>
      </w:pPr>
      <w:r w:rsidRPr="00DC6168">
        <w:rPr>
          <w:rFonts w:ascii="Times New Roman" w:eastAsia="Times New Roman" w:hAnsi="Times New Roman" w:cs="Times New Roman"/>
          <w:b/>
          <w:sz w:val="24"/>
          <w:szCs w:val="24"/>
          <w:u w:val="single"/>
          <w:lang w:val="el-GR"/>
        </w:rPr>
        <w:t>2.Υποχρεώσεις στο πλαίσιο του ν.4336/2015</w:t>
      </w:r>
    </w:p>
    <w:p w:rsidR="005D7A33" w:rsidRPr="00DC6168" w:rsidRDefault="005D7A33" w:rsidP="007526B9">
      <w:pPr>
        <w:spacing w:after="0" w:line="288" w:lineRule="auto"/>
        <w:ind w:right="-116"/>
        <w:jc w:val="both"/>
        <w:rPr>
          <w:rFonts w:ascii="Times New Roman" w:eastAsia="Times New Roman" w:hAnsi="Times New Roman" w:cs="Times New Roman"/>
          <w:sz w:val="24"/>
          <w:szCs w:val="24"/>
          <w:lang w:val="el-GR"/>
        </w:rPr>
      </w:pPr>
    </w:p>
    <w:p w:rsidR="005D7A33" w:rsidRPr="00DC6168" w:rsidRDefault="00B338F8" w:rsidP="007526B9">
      <w:pPr>
        <w:spacing w:after="0" w:line="288" w:lineRule="auto"/>
        <w:ind w:right="-116"/>
        <w:jc w:val="both"/>
        <w:rPr>
          <w:rFonts w:ascii="Times New Roman" w:hAnsi="Times New Roman" w:cs="Times New Roman"/>
          <w:sz w:val="24"/>
          <w:szCs w:val="24"/>
          <w:lang w:val="el-GR"/>
        </w:rPr>
      </w:pPr>
      <w:r w:rsidRPr="00DC6168">
        <w:rPr>
          <w:rFonts w:ascii="Times New Roman" w:eastAsia="Times New Roman" w:hAnsi="Times New Roman" w:cs="Times New Roman"/>
          <w:sz w:val="24"/>
          <w:szCs w:val="24"/>
          <w:lang w:val="el-GR"/>
        </w:rPr>
        <w:lastRenderedPageBreak/>
        <w:t xml:space="preserve">Έρχομαι στο οριζόντιο ζήτημα της εκπλήρωσης των </w:t>
      </w:r>
      <w:r w:rsidRPr="00DC6168">
        <w:rPr>
          <w:rFonts w:ascii="Times New Roman" w:hAnsi="Times New Roman" w:cs="Times New Roman"/>
          <w:b/>
          <w:sz w:val="24"/>
          <w:szCs w:val="24"/>
          <w:lang w:val="el-GR"/>
        </w:rPr>
        <w:t>υποχρεώσεων που έχει αναλάβει η χώρα στο πλαίσιο του Νόμου4336/2015</w:t>
      </w:r>
      <w:r w:rsidRPr="00DC6168">
        <w:rPr>
          <w:rStyle w:val="a5"/>
          <w:rFonts w:ascii="Times New Roman" w:hAnsi="Times New Roman" w:cs="Times New Roman"/>
          <w:b/>
          <w:sz w:val="24"/>
          <w:szCs w:val="24"/>
          <w:lang w:val="el-GR"/>
        </w:rPr>
        <w:footnoteReference w:id="2"/>
      </w:r>
      <w:r w:rsidR="00DC6168" w:rsidRPr="00DC6168">
        <w:rPr>
          <w:rFonts w:ascii="Times New Roman" w:hAnsi="Times New Roman" w:cs="Times New Roman"/>
          <w:sz w:val="24"/>
          <w:szCs w:val="24"/>
          <w:lang w:val="el-GR"/>
        </w:rPr>
        <w:t>(</w:t>
      </w:r>
      <w:r w:rsidRPr="00DC6168">
        <w:rPr>
          <w:rFonts w:ascii="Times New Roman" w:hAnsi="Times New Roman" w:cs="Times New Roman"/>
          <w:sz w:val="24"/>
          <w:szCs w:val="24"/>
          <w:lang w:val="el-GR"/>
        </w:rPr>
        <w:t>Μνημόνιο</w:t>
      </w:r>
      <w:r w:rsidR="00DC6168" w:rsidRPr="00DC6168">
        <w:rPr>
          <w:rFonts w:ascii="Times New Roman" w:hAnsi="Times New Roman" w:cs="Times New Roman"/>
          <w:sz w:val="24"/>
          <w:szCs w:val="24"/>
          <w:lang w:val="el-GR"/>
        </w:rPr>
        <w:t>)</w:t>
      </w:r>
      <w:r w:rsidRPr="00DC6168">
        <w:rPr>
          <w:rFonts w:ascii="Times New Roman" w:hAnsi="Times New Roman" w:cs="Times New Roman"/>
          <w:sz w:val="24"/>
          <w:szCs w:val="24"/>
          <w:lang w:val="el-GR"/>
        </w:rPr>
        <w:t>.</w:t>
      </w:r>
    </w:p>
    <w:p w:rsidR="005D7A33" w:rsidRPr="00DC6168" w:rsidRDefault="005D7A33" w:rsidP="007526B9">
      <w:pPr>
        <w:spacing w:after="0" w:line="288" w:lineRule="auto"/>
        <w:ind w:right="-116"/>
        <w:jc w:val="both"/>
        <w:rPr>
          <w:rFonts w:ascii="Times New Roman" w:hAnsi="Times New Roman" w:cs="Times New Roman"/>
          <w:sz w:val="24"/>
          <w:szCs w:val="24"/>
          <w:lang w:val="el-GR"/>
        </w:rPr>
      </w:pPr>
    </w:p>
    <w:p w:rsidR="005D7A33" w:rsidRPr="00DC6168" w:rsidRDefault="00B338F8" w:rsidP="007526B9">
      <w:pPr>
        <w:spacing w:after="0" w:line="288" w:lineRule="auto"/>
        <w:ind w:right="-116"/>
        <w:jc w:val="both"/>
        <w:rPr>
          <w:rFonts w:ascii="Times New Roman" w:hAnsi="Times New Roman" w:cs="Times New Roman"/>
          <w:sz w:val="24"/>
          <w:szCs w:val="24"/>
          <w:lang w:val="el-GR"/>
        </w:rPr>
      </w:pPr>
      <w:r w:rsidRPr="00DC6168">
        <w:rPr>
          <w:rFonts w:ascii="Times New Roman" w:hAnsi="Times New Roman" w:cs="Times New Roman"/>
          <w:sz w:val="24"/>
          <w:szCs w:val="24"/>
          <w:lang w:val="el-GR"/>
        </w:rPr>
        <w:t xml:space="preserve">Το χρονοδιάγραμμα υλοποίησης είναι ασφυκτικό και έχει ως εξής: </w:t>
      </w:r>
    </w:p>
    <w:p w:rsidR="005D7A33" w:rsidRDefault="005D7A33" w:rsidP="007526B9">
      <w:pPr>
        <w:spacing w:after="0" w:line="288" w:lineRule="auto"/>
        <w:ind w:right="-116"/>
        <w:jc w:val="both"/>
        <w:rPr>
          <w:rFonts w:ascii="Times New Roman" w:hAnsi="Times New Roman" w:cs="Times New Roman"/>
          <w:sz w:val="24"/>
          <w:szCs w:val="24"/>
          <w:lang w:val="el-GR"/>
        </w:rPr>
      </w:pPr>
    </w:p>
    <w:p w:rsidR="000E283F" w:rsidRPr="000E283F" w:rsidRDefault="00173E98" w:rsidP="007526B9">
      <w:pPr>
        <w:spacing w:after="0" w:line="288" w:lineRule="auto"/>
        <w:ind w:right="-116"/>
        <w:jc w:val="both"/>
        <w:rPr>
          <w:rFonts w:ascii="Times New Roman" w:hAnsi="Times New Roman" w:cs="Times New Roman"/>
          <w:b/>
          <w:sz w:val="24"/>
          <w:szCs w:val="24"/>
          <w:lang w:val="el-GR"/>
        </w:rPr>
      </w:pPr>
      <w:r>
        <w:rPr>
          <w:rFonts w:ascii="Times New Roman" w:hAnsi="Times New Roman" w:cs="Times New Roman"/>
          <w:b/>
          <w:sz w:val="24"/>
          <w:szCs w:val="24"/>
          <w:lang w:val="el-GR"/>
        </w:rPr>
        <w:t xml:space="preserve">2.1 </w:t>
      </w:r>
      <w:r w:rsidR="000E283F" w:rsidRPr="000E283F">
        <w:rPr>
          <w:rFonts w:ascii="Times New Roman" w:hAnsi="Times New Roman" w:cs="Times New Roman"/>
          <w:b/>
          <w:sz w:val="24"/>
          <w:szCs w:val="24"/>
          <w:lang w:val="el-GR"/>
        </w:rPr>
        <w:t>Χρήσεις γης</w:t>
      </w:r>
    </w:p>
    <w:p w:rsidR="000E283F" w:rsidRPr="00DC6168" w:rsidRDefault="000E283F" w:rsidP="007526B9">
      <w:pPr>
        <w:spacing w:after="0" w:line="288" w:lineRule="auto"/>
        <w:ind w:right="-116"/>
        <w:jc w:val="both"/>
        <w:rPr>
          <w:rFonts w:ascii="Times New Roman" w:hAnsi="Times New Roman" w:cs="Times New Roman"/>
          <w:sz w:val="24"/>
          <w:szCs w:val="24"/>
          <w:lang w:val="el-GR"/>
        </w:rPr>
      </w:pPr>
    </w:p>
    <w:p w:rsidR="005D7A33" w:rsidRPr="00DC6168" w:rsidRDefault="00363EF3" w:rsidP="007526B9">
      <w:pPr>
        <w:spacing w:after="0" w:line="288" w:lineRule="auto"/>
        <w:ind w:right="-116"/>
        <w:jc w:val="both"/>
        <w:rPr>
          <w:rFonts w:ascii="Times New Roman" w:hAnsi="Times New Roman" w:cs="Times New Roman"/>
          <w:i/>
          <w:sz w:val="24"/>
          <w:szCs w:val="24"/>
          <w:highlight w:val="yellow"/>
          <w:lang w:val="el-GR"/>
        </w:rPr>
      </w:pPr>
      <w:r>
        <w:rPr>
          <w:rFonts w:ascii="Times New Roman" w:hAnsi="Times New Roman" w:cs="Times New Roman"/>
          <w:b/>
          <w:sz w:val="24"/>
          <w:szCs w:val="24"/>
          <w:lang w:val="el-GR"/>
        </w:rPr>
        <w:t>Έ</w:t>
      </w:r>
      <w:r w:rsidR="00B338F8" w:rsidRPr="00DC6168">
        <w:rPr>
          <w:rFonts w:ascii="Times New Roman" w:hAnsi="Times New Roman" w:cs="Times New Roman"/>
          <w:b/>
          <w:sz w:val="24"/>
          <w:szCs w:val="24"/>
          <w:lang w:val="el-GR"/>
        </w:rPr>
        <w:t>ως το Σεπτέμβριο του 2015</w:t>
      </w:r>
      <w:r w:rsidR="00B338F8" w:rsidRPr="00DC6168">
        <w:rPr>
          <w:rFonts w:ascii="Times New Roman" w:hAnsi="Times New Roman" w:cs="Times New Roman"/>
          <w:sz w:val="24"/>
          <w:szCs w:val="24"/>
          <w:lang w:val="el-GR"/>
        </w:rPr>
        <w:t xml:space="preserve">, </w:t>
      </w:r>
      <w:r w:rsidR="00DC6168" w:rsidRPr="00DC6168">
        <w:rPr>
          <w:rFonts w:ascii="Times New Roman" w:hAnsi="Times New Roman" w:cs="Times New Roman"/>
          <w:sz w:val="24"/>
          <w:szCs w:val="24"/>
          <w:lang w:val="el-GR"/>
        </w:rPr>
        <w:t xml:space="preserve">πρέπει </w:t>
      </w:r>
      <w:r w:rsidR="00DC6168" w:rsidRPr="00DC6168">
        <w:rPr>
          <w:rFonts w:ascii="Times New Roman" w:hAnsi="Times New Roman" w:cs="Times New Roman"/>
          <w:i/>
          <w:sz w:val="24"/>
          <w:szCs w:val="24"/>
          <w:lang w:val="el-GR"/>
        </w:rPr>
        <w:t>«να συγκληθεί εκ νέου η Δ</w:t>
      </w:r>
      <w:r w:rsidR="00B338F8" w:rsidRPr="00DC6168">
        <w:rPr>
          <w:rFonts w:ascii="Times New Roman" w:hAnsi="Times New Roman" w:cs="Times New Roman"/>
          <w:i/>
          <w:sz w:val="24"/>
          <w:szCs w:val="24"/>
          <w:lang w:val="el-GR"/>
        </w:rPr>
        <w:t>ιυπουργική επιτροπή χωροταξικού σχεδιασμού, με τη συμμετοχή ανεξάρτητ</w:t>
      </w:r>
      <w:r w:rsidR="00E40E33" w:rsidRPr="00DC6168">
        <w:rPr>
          <w:rFonts w:ascii="Times New Roman" w:hAnsi="Times New Roman" w:cs="Times New Roman"/>
          <w:i/>
          <w:sz w:val="24"/>
          <w:szCs w:val="24"/>
          <w:lang w:val="el-GR"/>
        </w:rPr>
        <w:t xml:space="preserve">ων εμπειρογνωμόνων». </w:t>
      </w:r>
    </w:p>
    <w:p w:rsidR="00DC6168" w:rsidRPr="00DC6168" w:rsidRDefault="00DC6168" w:rsidP="007526B9">
      <w:pPr>
        <w:spacing w:after="0" w:line="288" w:lineRule="auto"/>
        <w:ind w:right="-116"/>
        <w:jc w:val="both"/>
        <w:rPr>
          <w:rFonts w:ascii="Times New Roman" w:hAnsi="Times New Roman" w:cs="Times New Roman"/>
          <w:sz w:val="24"/>
          <w:szCs w:val="24"/>
          <w:lang w:val="el-GR"/>
        </w:rPr>
      </w:pPr>
    </w:p>
    <w:p w:rsidR="005D7A33" w:rsidRPr="00DC6168" w:rsidRDefault="00B338F8" w:rsidP="007526B9">
      <w:pPr>
        <w:spacing w:after="0" w:line="288" w:lineRule="auto"/>
        <w:ind w:right="-116"/>
        <w:jc w:val="both"/>
        <w:rPr>
          <w:rFonts w:ascii="Times New Roman" w:hAnsi="Times New Roman" w:cs="Times New Roman"/>
          <w:sz w:val="24"/>
          <w:szCs w:val="24"/>
          <w:lang w:val="el-GR"/>
        </w:rPr>
      </w:pPr>
      <w:r w:rsidRPr="00DC6168">
        <w:rPr>
          <w:rFonts w:ascii="Times New Roman" w:hAnsi="Times New Roman" w:cs="Times New Roman"/>
          <w:sz w:val="24"/>
          <w:szCs w:val="24"/>
          <w:lang w:val="el-GR"/>
        </w:rPr>
        <w:t xml:space="preserve">Η Διυπουργική αυτή επιτροπή συγκροτήθηκε για πρώτη φορά το 2014 με Πρόεδρο το Γενικό Γραμματέα Χωροταξίας και Αστικού Περιβάλλοντος του </w:t>
      </w:r>
      <w:r w:rsidR="00DC6168" w:rsidRPr="00DC6168">
        <w:rPr>
          <w:rFonts w:ascii="Times New Roman" w:hAnsi="Times New Roman" w:cs="Times New Roman"/>
          <w:sz w:val="24"/>
          <w:szCs w:val="24"/>
          <w:lang w:val="el-GR"/>
        </w:rPr>
        <w:t xml:space="preserve">τ. </w:t>
      </w:r>
      <w:r w:rsidRPr="00DC6168">
        <w:rPr>
          <w:rFonts w:ascii="Times New Roman" w:hAnsi="Times New Roman" w:cs="Times New Roman"/>
          <w:sz w:val="24"/>
          <w:szCs w:val="24"/>
          <w:lang w:val="el-GR"/>
        </w:rPr>
        <w:t>ΥΠΕΚΑ και με υπόλοιπα μέλη τους Γενικούς Γραμματείς Αγροτικής Ανάπτυξης, Τουρισμού, Δημόσιας Περιουσίας, Πολιτισμού  και Βιομηχανίας</w:t>
      </w:r>
      <w:r w:rsidR="00363EF3">
        <w:rPr>
          <w:rFonts w:ascii="Times New Roman" w:hAnsi="Times New Roman" w:cs="Times New Roman"/>
          <w:sz w:val="24"/>
          <w:szCs w:val="24"/>
          <w:lang w:val="el-GR"/>
        </w:rPr>
        <w:t>. Σκοπός της Επιτροπής ήταν η</w:t>
      </w:r>
      <w:r w:rsidRPr="00DC6168">
        <w:rPr>
          <w:rFonts w:ascii="Times New Roman" w:hAnsi="Times New Roman" w:cs="Times New Roman"/>
          <w:sz w:val="24"/>
          <w:szCs w:val="24"/>
          <w:lang w:val="el-GR"/>
        </w:rPr>
        <w:t xml:space="preserve"> διαμόρφωση του σχεδίου νόμου για την πολεοδομική και χωροταξική μεταρρύθμιση. Το έργο της επικουρήθηκε από</w:t>
      </w:r>
      <w:r w:rsidR="00E40E33" w:rsidRPr="00DC6168">
        <w:rPr>
          <w:rFonts w:ascii="Times New Roman" w:hAnsi="Times New Roman" w:cs="Times New Roman"/>
          <w:sz w:val="24"/>
          <w:szCs w:val="24"/>
          <w:lang w:val="el-GR"/>
        </w:rPr>
        <w:t xml:space="preserve"> δύο εμπειρογνώμονες της</w:t>
      </w:r>
      <w:r w:rsidR="00DC6168" w:rsidRPr="00DC6168">
        <w:rPr>
          <w:rFonts w:ascii="Times New Roman" w:hAnsi="Times New Roman" w:cs="Times New Roman"/>
          <w:sz w:val="24"/>
          <w:szCs w:val="24"/>
          <w:lang w:val="el-GR"/>
        </w:rPr>
        <w:t>Ομάδας Κρούσης της Ε.Ε. (</w:t>
      </w:r>
      <w:r w:rsidRPr="00DC6168">
        <w:rPr>
          <w:rFonts w:ascii="Times New Roman" w:hAnsi="Times New Roman" w:cs="Times New Roman"/>
          <w:sz w:val="24"/>
          <w:szCs w:val="24"/>
          <w:lang w:val="el-GR"/>
        </w:rPr>
        <w:t>TaskForce</w:t>
      </w:r>
      <w:r w:rsidR="00DC6168" w:rsidRPr="00DC6168">
        <w:rPr>
          <w:rFonts w:ascii="Times New Roman" w:hAnsi="Times New Roman" w:cs="Times New Roman"/>
          <w:sz w:val="24"/>
          <w:szCs w:val="24"/>
          <w:lang w:val="el-GR"/>
        </w:rPr>
        <w:t>)</w:t>
      </w:r>
      <w:r w:rsidRPr="00DC6168">
        <w:rPr>
          <w:rFonts w:ascii="Times New Roman" w:hAnsi="Times New Roman" w:cs="Times New Roman"/>
          <w:sz w:val="24"/>
          <w:szCs w:val="24"/>
          <w:lang w:val="el-GR"/>
        </w:rPr>
        <w:t xml:space="preserve">. </w:t>
      </w:r>
    </w:p>
    <w:p w:rsidR="00DC6168" w:rsidRPr="00DC6168" w:rsidRDefault="00DC6168" w:rsidP="007526B9">
      <w:pPr>
        <w:spacing w:after="0" w:line="288" w:lineRule="auto"/>
        <w:ind w:right="-116"/>
        <w:jc w:val="both"/>
        <w:rPr>
          <w:rFonts w:ascii="Times New Roman" w:hAnsi="Times New Roman" w:cs="Times New Roman"/>
          <w:sz w:val="24"/>
          <w:szCs w:val="24"/>
          <w:lang w:val="el-GR"/>
        </w:rPr>
      </w:pPr>
    </w:p>
    <w:p w:rsidR="005D7A33" w:rsidRPr="00DC6168" w:rsidRDefault="00B338F8" w:rsidP="007526B9">
      <w:pPr>
        <w:spacing w:after="0" w:line="288" w:lineRule="auto"/>
        <w:ind w:right="-116"/>
        <w:jc w:val="both"/>
        <w:rPr>
          <w:rFonts w:ascii="Times New Roman" w:hAnsi="Times New Roman" w:cs="Times New Roman"/>
          <w:sz w:val="24"/>
          <w:szCs w:val="24"/>
          <w:lang w:val="el-GR"/>
        </w:rPr>
      </w:pPr>
      <w:r w:rsidRPr="00DC6168">
        <w:rPr>
          <w:rFonts w:ascii="Times New Roman" w:hAnsi="Times New Roman" w:cs="Times New Roman"/>
          <w:sz w:val="24"/>
          <w:szCs w:val="24"/>
          <w:lang w:val="el-GR"/>
        </w:rPr>
        <w:t xml:space="preserve">Μετά την ψήφιση του νόμου 4269/2014 (ΧΩΠΟΜΕ) </w:t>
      </w:r>
      <w:r w:rsidRPr="00DC6168">
        <w:rPr>
          <w:rFonts w:ascii="Times New Roman" w:hAnsi="Times New Roman" w:cs="Times New Roman"/>
          <w:sz w:val="24"/>
          <w:szCs w:val="24"/>
          <w:u w:val="single"/>
          <w:lang w:val="el-GR"/>
        </w:rPr>
        <w:t>(</w:t>
      </w:r>
      <w:r w:rsidR="006A3201" w:rsidRPr="00DC6168">
        <w:rPr>
          <w:rFonts w:ascii="Times New Roman" w:hAnsi="Times New Roman" w:cs="Times New Roman"/>
          <w:sz w:val="24"/>
          <w:szCs w:val="24"/>
          <w:u w:val="single"/>
          <w:lang w:val="el-GR"/>
        </w:rPr>
        <w:t>Σχετ</w:t>
      </w:r>
      <w:r w:rsidR="00914912" w:rsidRPr="00DC6168">
        <w:rPr>
          <w:rFonts w:ascii="Times New Roman" w:hAnsi="Times New Roman" w:cs="Times New Roman"/>
          <w:sz w:val="24"/>
          <w:szCs w:val="24"/>
          <w:u w:val="single"/>
          <w:lang w:val="el-GR"/>
        </w:rPr>
        <w:t>.2</w:t>
      </w:r>
      <w:r w:rsidR="006A3201" w:rsidRPr="00DC6168">
        <w:rPr>
          <w:rFonts w:ascii="Times New Roman" w:hAnsi="Times New Roman" w:cs="Times New Roman"/>
          <w:sz w:val="24"/>
          <w:szCs w:val="24"/>
          <w:u w:val="single"/>
          <w:lang w:val="el-GR"/>
        </w:rPr>
        <w:t>)</w:t>
      </w:r>
      <w:r w:rsidRPr="00DC6168">
        <w:rPr>
          <w:rFonts w:ascii="Times New Roman" w:hAnsi="Times New Roman" w:cs="Times New Roman"/>
          <w:sz w:val="24"/>
          <w:szCs w:val="24"/>
          <w:lang w:val="el-GR"/>
        </w:rPr>
        <w:t xml:space="preserve">, η Διυπουργική </w:t>
      </w:r>
      <w:r w:rsidR="00363EF3">
        <w:rPr>
          <w:rFonts w:ascii="Times New Roman" w:hAnsi="Times New Roman" w:cs="Times New Roman"/>
          <w:sz w:val="24"/>
          <w:szCs w:val="24"/>
          <w:lang w:val="el-GR"/>
        </w:rPr>
        <w:t xml:space="preserve">μπορούσε </w:t>
      </w:r>
      <w:r w:rsidRPr="00DC6168">
        <w:rPr>
          <w:rFonts w:ascii="Times New Roman" w:hAnsi="Times New Roman" w:cs="Times New Roman"/>
          <w:sz w:val="24"/>
          <w:szCs w:val="24"/>
          <w:lang w:val="el-GR"/>
        </w:rPr>
        <w:t>να συνεχίσει τις εργασίες της καθώς με βάση</w:t>
      </w:r>
      <w:r w:rsidR="00E40E33" w:rsidRPr="00DC6168">
        <w:rPr>
          <w:rFonts w:ascii="Times New Roman" w:hAnsi="Times New Roman" w:cs="Times New Roman"/>
          <w:sz w:val="24"/>
          <w:szCs w:val="24"/>
          <w:lang w:val="el-GR"/>
        </w:rPr>
        <w:t xml:space="preserve"> τις εισηγήσεις της</w:t>
      </w:r>
      <w:r w:rsidRPr="00DC6168">
        <w:rPr>
          <w:rFonts w:ascii="Times New Roman" w:hAnsi="Times New Roman" w:cs="Times New Roman"/>
          <w:sz w:val="24"/>
          <w:szCs w:val="24"/>
          <w:lang w:val="el-GR"/>
        </w:rPr>
        <w:t xml:space="preserve">, πρέπει να ολοκληρωθούν δυο επιμέρους ενέργειες: (1) </w:t>
      </w:r>
      <w:r w:rsidRPr="00DC6168">
        <w:rPr>
          <w:rFonts w:ascii="Times New Roman" w:hAnsi="Times New Roman" w:cs="Times New Roman"/>
          <w:b/>
          <w:sz w:val="24"/>
          <w:szCs w:val="24"/>
          <w:lang w:val="el-GR"/>
        </w:rPr>
        <w:t>τον Οκτώβριο του 2015</w:t>
      </w:r>
      <w:r w:rsidRPr="00DC6168">
        <w:rPr>
          <w:rFonts w:ascii="Times New Roman" w:hAnsi="Times New Roman" w:cs="Times New Roman"/>
          <w:sz w:val="24"/>
          <w:szCs w:val="24"/>
          <w:lang w:val="el-GR"/>
        </w:rPr>
        <w:t xml:space="preserve">, να προταθεί ένας χρονικά προσδιορισμένος χάρτης πορείας για επιλεγμένες βελτιώσεις της νομοθεσίας χωροταξικού σχεδιασμού και (2) </w:t>
      </w:r>
      <w:r w:rsidRPr="00DC6168">
        <w:rPr>
          <w:rFonts w:ascii="Times New Roman" w:hAnsi="Times New Roman" w:cs="Times New Roman"/>
          <w:b/>
          <w:sz w:val="24"/>
          <w:szCs w:val="24"/>
          <w:lang w:val="el-GR"/>
        </w:rPr>
        <w:t>έως τον Ιούνιο του 2016</w:t>
      </w:r>
      <w:r w:rsidR="00363EF3">
        <w:rPr>
          <w:rFonts w:ascii="Times New Roman" w:hAnsi="Times New Roman" w:cs="Times New Roman"/>
          <w:b/>
          <w:sz w:val="24"/>
          <w:szCs w:val="24"/>
          <w:lang w:val="el-GR"/>
        </w:rPr>
        <w:t>,</w:t>
      </w:r>
      <w:r w:rsidRPr="00DC6168">
        <w:rPr>
          <w:rFonts w:ascii="Times New Roman" w:hAnsi="Times New Roman" w:cs="Times New Roman"/>
          <w:sz w:val="24"/>
          <w:szCs w:val="24"/>
          <w:lang w:val="el-GR"/>
        </w:rPr>
        <w:t xml:space="preserve"> να έχει θεσπιστεί πλήρης δευτερογενής νομοθεσία (κανονιστικές πράξεις) η οποία να διευκολύνει αποτελεσματικά τις επενδύσεις, προβλέποντας τις αναγκαίες προς αυτό διασφαλίσεις. Ο νόμος </w:t>
      </w:r>
      <w:r w:rsidR="00363EF3">
        <w:rPr>
          <w:rFonts w:ascii="Times New Roman" w:hAnsi="Times New Roman" w:cs="Times New Roman"/>
          <w:sz w:val="24"/>
          <w:szCs w:val="24"/>
          <w:lang w:val="el-GR"/>
        </w:rPr>
        <w:t>4336/2015 (Μνημόνιο ΙΙΙ) αναφέρει</w:t>
      </w:r>
      <w:r w:rsidRPr="00DC6168">
        <w:rPr>
          <w:rFonts w:ascii="Times New Roman" w:hAnsi="Times New Roman" w:cs="Times New Roman"/>
          <w:sz w:val="24"/>
          <w:szCs w:val="24"/>
          <w:lang w:val="el-GR"/>
        </w:rPr>
        <w:t xml:space="preserve"> ρητά ότι εάν δεν υπάρξει συμφωνία με τους «θεσμούς» για τις αναγκαίες αυτές αλλαγές, θα εφαρμοσθεί πλήρως ο νό</w:t>
      </w:r>
      <w:r w:rsidR="00E40E33" w:rsidRPr="00DC6168">
        <w:rPr>
          <w:rFonts w:ascii="Times New Roman" w:hAnsi="Times New Roman" w:cs="Times New Roman"/>
          <w:sz w:val="24"/>
          <w:szCs w:val="24"/>
          <w:lang w:val="el-GR"/>
        </w:rPr>
        <w:t>μος</w:t>
      </w:r>
      <w:r w:rsidR="00363EF3">
        <w:rPr>
          <w:rFonts w:ascii="Times New Roman" w:hAnsi="Times New Roman" w:cs="Times New Roman"/>
          <w:sz w:val="24"/>
          <w:szCs w:val="24"/>
          <w:lang w:val="el-GR"/>
        </w:rPr>
        <w:t xml:space="preserve"> 4269/2014.</w:t>
      </w:r>
      <w:r w:rsidRPr="00DC6168">
        <w:rPr>
          <w:rFonts w:ascii="Times New Roman" w:hAnsi="Times New Roman" w:cs="Times New Roman"/>
          <w:sz w:val="24"/>
          <w:szCs w:val="24"/>
          <w:lang w:val="el-GR"/>
        </w:rPr>
        <w:t>.</w:t>
      </w:r>
    </w:p>
    <w:p w:rsidR="00DC6168" w:rsidRPr="00DC6168" w:rsidRDefault="00DC6168" w:rsidP="007526B9">
      <w:pPr>
        <w:spacing w:after="0" w:line="288" w:lineRule="auto"/>
        <w:ind w:right="-116"/>
        <w:jc w:val="both"/>
        <w:rPr>
          <w:rFonts w:ascii="Times New Roman" w:hAnsi="Times New Roman" w:cs="Times New Roman"/>
          <w:sz w:val="24"/>
          <w:szCs w:val="24"/>
          <w:lang w:val="el-GR"/>
        </w:rPr>
      </w:pPr>
    </w:p>
    <w:p w:rsidR="005D7A33" w:rsidRPr="00DC6168" w:rsidRDefault="00B338F8" w:rsidP="007526B9">
      <w:pPr>
        <w:spacing w:after="0" w:line="288" w:lineRule="auto"/>
        <w:ind w:right="-116"/>
        <w:jc w:val="both"/>
        <w:rPr>
          <w:rFonts w:ascii="Times New Roman" w:hAnsi="Times New Roman" w:cs="Times New Roman"/>
          <w:sz w:val="24"/>
          <w:szCs w:val="24"/>
          <w:lang w:val="el-GR"/>
        </w:rPr>
      </w:pPr>
      <w:r w:rsidRPr="00DC6168">
        <w:rPr>
          <w:rFonts w:ascii="Times New Roman" w:hAnsi="Times New Roman" w:cs="Times New Roman"/>
          <w:sz w:val="24"/>
          <w:szCs w:val="24"/>
          <w:lang w:val="el-GR"/>
        </w:rPr>
        <w:t xml:space="preserve">Στο πλαίσιο αυτό, </w:t>
      </w:r>
      <w:r w:rsidRPr="00DC6168">
        <w:rPr>
          <w:rFonts w:ascii="Times New Roman" w:hAnsi="Times New Roman" w:cs="Times New Roman"/>
          <w:sz w:val="24"/>
          <w:szCs w:val="24"/>
          <w:u w:val="single"/>
          <w:lang w:val="el-GR"/>
        </w:rPr>
        <w:t>εκκρεμεί ή έκδοση των κάτωθι κανονιστικών πράξεων</w:t>
      </w:r>
      <w:r w:rsidRPr="00DC6168">
        <w:rPr>
          <w:rFonts w:ascii="Times New Roman" w:hAnsi="Times New Roman" w:cs="Times New Roman"/>
          <w:sz w:val="24"/>
          <w:szCs w:val="24"/>
          <w:lang w:val="el-GR"/>
        </w:rPr>
        <w:t>, η επεξεργασία των οποίων είχε σχεδόν ολοκληρωθεί στις αρχές του 2015:</w:t>
      </w:r>
    </w:p>
    <w:p w:rsidR="00DC6168" w:rsidRPr="00DC6168" w:rsidRDefault="00DC6168" w:rsidP="007526B9">
      <w:pPr>
        <w:spacing w:after="0" w:line="288" w:lineRule="auto"/>
        <w:ind w:right="-116"/>
        <w:jc w:val="both"/>
        <w:rPr>
          <w:rFonts w:ascii="Times New Roman" w:hAnsi="Times New Roman" w:cs="Times New Roman"/>
          <w:sz w:val="24"/>
          <w:szCs w:val="24"/>
          <w:lang w:val="el-GR"/>
        </w:rPr>
      </w:pPr>
    </w:p>
    <w:p w:rsidR="005D7A33" w:rsidRPr="00DC6168" w:rsidRDefault="00B338F8" w:rsidP="007526B9">
      <w:pPr>
        <w:pStyle w:val="a3"/>
        <w:numPr>
          <w:ilvl w:val="0"/>
          <w:numId w:val="26"/>
        </w:numPr>
        <w:tabs>
          <w:tab w:val="left" w:pos="426"/>
        </w:tabs>
        <w:spacing w:after="0" w:line="288" w:lineRule="auto"/>
        <w:ind w:left="426" w:right="-116" w:hanging="426"/>
        <w:jc w:val="both"/>
        <w:rPr>
          <w:rFonts w:ascii="Times New Roman" w:hAnsi="Times New Roman" w:cs="Times New Roman"/>
          <w:sz w:val="24"/>
          <w:szCs w:val="24"/>
          <w:lang w:val="el-GR"/>
        </w:rPr>
      </w:pPr>
      <w:r w:rsidRPr="00DC6168">
        <w:rPr>
          <w:rFonts w:ascii="Times New Roman" w:hAnsi="Times New Roman" w:cs="Times New Roman"/>
          <w:sz w:val="24"/>
          <w:szCs w:val="24"/>
          <w:lang w:val="el-GR"/>
        </w:rPr>
        <w:t>Άρθρο 7 &amp; 12: Με Απόφαση του Υπουργού ΠΕΚΑ καθορίζονται προδιαγραφές και κάθε άλλη απαραίτητη λεπτομέρεια για την εκπόνηση, αξιολόγηση και τροποποίηση των Τοπικών Χωρικών Σχεδίων (Τ.Χ.Σ.)</w:t>
      </w:r>
    </w:p>
    <w:p w:rsidR="00DC6168" w:rsidRPr="00DC6168" w:rsidRDefault="00DC6168" w:rsidP="007526B9">
      <w:pPr>
        <w:pStyle w:val="a3"/>
        <w:tabs>
          <w:tab w:val="left" w:pos="426"/>
        </w:tabs>
        <w:spacing w:after="0" w:line="288" w:lineRule="auto"/>
        <w:ind w:left="426" w:right="-116"/>
        <w:jc w:val="both"/>
        <w:rPr>
          <w:rFonts w:ascii="Times New Roman" w:hAnsi="Times New Roman" w:cs="Times New Roman"/>
          <w:sz w:val="24"/>
          <w:szCs w:val="24"/>
          <w:lang w:val="el-GR"/>
        </w:rPr>
      </w:pPr>
    </w:p>
    <w:p w:rsidR="005D7A33" w:rsidRPr="00DC6168" w:rsidRDefault="00B338F8" w:rsidP="007526B9">
      <w:pPr>
        <w:pStyle w:val="a3"/>
        <w:numPr>
          <w:ilvl w:val="0"/>
          <w:numId w:val="26"/>
        </w:numPr>
        <w:tabs>
          <w:tab w:val="left" w:pos="426"/>
        </w:tabs>
        <w:spacing w:after="0" w:line="288" w:lineRule="auto"/>
        <w:ind w:left="426" w:right="-116" w:hanging="426"/>
        <w:jc w:val="both"/>
        <w:rPr>
          <w:rFonts w:ascii="Times New Roman" w:hAnsi="Times New Roman" w:cs="Times New Roman"/>
          <w:sz w:val="24"/>
          <w:szCs w:val="24"/>
          <w:lang w:val="el-GR"/>
        </w:rPr>
      </w:pPr>
      <w:r w:rsidRPr="00DC6168">
        <w:rPr>
          <w:rFonts w:ascii="Times New Roman" w:hAnsi="Times New Roman" w:cs="Times New Roman"/>
          <w:sz w:val="24"/>
          <w:szCs w:val="24"/>
          <w:lang w:val="el-GR"/>
        </w:rPr>
        <w:lastRenderedPageBreak/>
        <w:t>Άρθρο 10 &amp; 4δ: Με απόφαση του Υπουργού ΠΕΚΑ εγκρίνονται προδιαγραφές για την ενιαία εκπόνηση του Ρυμοτομικού Σχεδίου και της Πράξης Εφαρμογής και ρυθμίζεται κάθε σχετική λεπτομέρεια.</w:t>
      </w:r>
    </w:p>
    <w:p w:rsidR="00DC6168" w:rsidRPr="00DC6168" w:rsidRDefault="00DC6168" w:rsidP="007526B9">
      <w:pPr>
        <w:pStyle w:val="a3"/>
        <w:tabs>
          <w:tab w:val="left" w:pos="426"/>
        </w:tabs>
        <w:spacing w:after="0" w:line="288" w:lineRule="auto"/>
        <w:ind w:left="426" w:right="-116"/>
        <w:jc w:val="both"/>
        <w:rPr>
          <w:rFonts w:ascii="Times New Roman" w:hAnsi="Times New Roman" w:cs="Times New Roman"/>
          <w:sz w:val="24"/>
          <w:szCs w:val="24"/>
          <w:lang w:val="el-GR"/>
        </w:rPr>
      </w:pPr>
    </w:p>
    <w:p w:rsidR="00DC6168" w:rsidRPr="00DC6168" w:rsidRDefault="006A3201" w:rsidP="007526B9">
      <w:pPr>
        <w:pStyle w:val="a3"/>
        <w:numPr>
          <w:ilvl w:val="0"/>
          <w:numId w:val="26"/>
        </w:numPr>
        <w:tabs>
          <w:tab w:val="left" w:pos="426"/>
        </w:tabs>
        <w:spacing w:after="0" w:line="288" w:lineRule="auto"/>
        <w:ind w:left="426" w:right="-116" w:hanging="426"/>
        <w:jc w:val="both"/>
        <w:rPr>
          <w:rFonts w:ascii="Times New Roman" w:hAnsi="Times New Roman" w:cs="Times New Roman"/>
          <w:sz w:val="24"/>
          <w:szCs w:val="24"/>
          <w:lang w:val="el-GR"/>
        </w:rPr>
      </w:pPr>
      <w:r w:rsidRPr="00DC6168">
        <w:rPr>
          <w:rFonts w:ascii="Times New Roman" w:hAnsi="Times New Roman" w:cs="Times New Roman"/>
          <w:sz w:val="24"/>
          <w:szCs w:val="24"/>
          <w:lang w:val="el-GR"/>
        </w:rPr>
        <w:t>Άρθρο 12: Με ΚΥΑ</w:t>
      </w:r>
      <w:r w:rsidR="00923341" w:rsidRPr="00DC6168">
        <w:rPr>
          <w:rFonts w:ascii="Times New Roman" w:hAnsi="Times New Roman" w:cs="Times New Roman"/>
          <w:sz w:val="24"/>
          <w:szCs w:val="24"/>
          <w:lang w:val="el-GR"/>
        </w:rPr>
        <w:t xml:space="preserve"> των Υπουργών Δικαιοσύνης, Εσωτερικών και ΠΕΚΑ συστήνεται ειδική νομοπαρασκευαστική επιτροπή για τη σύνταξη κώδικα χωροταξίας και πολεοδομίας</w:t>
      </w:r>
    </w:p>
    <w:p w:rsidR="00DC6168" w:rsidRPr="00DC6168" w:rsidRDefault="00DC6168" w:rsidP="007526B9">
      <w:pPr>
        <w:pStyle w:val="a3"/>
        <w:ind w:right="-116"/>
        <w:rPr>
          <w:rFonts w:ascii="Times New Roman" w:hAnsi="Times New Roman" w:cs="Times New Roman"/>
          <w:sz w:val="24"/>
          <w:szCs w:val="24"/>
          <w:lang w:val="el-GR"/>
        </w:rPr>
      </w:pPr>
    </w:p>
    <w:p w:rsidR="005D7A33" w:rsidRPr="00DC6168" w:rsidRDefault="00002BBF" w:rsidP="007526B9">
      <w:pPr>
        <w:pStyle w:val="a3"/>
        <w:numPr>
          <w:ilvl w:val="0"/>
          <w:numId w:val="26"/>
        </w:numPr>
        <w:tabs>
          <w:tab w:val="left" w:pos="426"/>
        </w:tabs>
        <w:spacing w:after="0" w:line="288" w:lineRule="auto"/>
        <w:ind w:left="426" w:right="-116" w:hanging="426"/>
        <w:jc w:val="both"/>
        <w:rPr>
          <w:rFonts w:ascii="Times New Roman" w:hAnsi="Times New Roman" w:cs="Times New Roman"/>
          <w:sz w:val="24"/>
          <w:szCs w:val="24"/>
          <w:lang w:val="el-GR"/>
        </w:rPr>
      </w:pPr>
      <w:r w:rsidRPr="00DC6168">
        <w:rPr>
          <w:rFonts w:ascii="Times New Roman" w:hAnsi="Times New Roman" w:cs="Times New Roman"/>
          <w:sz w:val="24"/>
          <w:szCs w:val="24"/>
          <w:lang w:val="el-GR"/>
        </w:rPr>
        <w:t xml:space="preserve">Άρθρο 14 &amp;2: Με απόφαση του Υπουργού ΠΕΚΑ </w:t>
      </w:r>
      <w:r w:rsidR="00B93381">
        <w:rPr>
          <w:rFonts w:ascii="Times New Roman" w:hAnsi="Times New Roman" w:cs="Times New Roman"/>
          <w:sz w:val="24"/>
          <w:szCs w:val="24"/>
          <w:lang w:val="el-GR"/>
        </w:rPr>
        <w:t>(</w:t>
      </w:r>
      <w:r w:rsidRPr="00DC6168">
        <w:rPr>
          <w:rFonts w:ascii="Times New Roman" w:hAnsi="Times New Roman" w:cs="Times New Roman"/>
          <w:sz w:val="24"/>
          <w:szCs w:val="24"/>
          <w:lang w:val="el-GR"/>
        </w:rPr>
        <w:t>που δημοσιεύεται εντός μηνός από τη δημοσίευση του παρόντος</w:t>
      </w:r>
      <w:r w:rsidR="00B93381">
        <w:rPr>
          <w:rFonts w:ascii="Times New Roman" w:hAnsi="Times New Roman" w:cs="Times New Roman"/>
          <w:sz w:val="24"/>
          <w:szCs w:val="24"/>
          <w:lang w:val="el-GR"/>
        </w:rPr>
        <w:t>)</w:t>
      </w:r>
      <w:r w:rsidRPr="00DC6168">
        <w:rPr>
          <w:rFonts w:ascii="Times New Roman" w:hAnsi="Times New Roman" w:cs="Times New Roman"/>
          <w:sz w:val="24"/>
          <w:szCs w:val="24"/>
          <w:lang w:val="el-GR"/>
        </w:rPr>
        <w:t xml:space="preserve">, οι αναφερόμενες </w:t>
      </w:r>
      <w:r w:rsidR="00B93381">
        <w:rPr>
          <w:rFonts w:ascii="Times New Roman" w:hAnsi="Times New Roman" w:cs="Times New Roman"/>
          <w:sz w:val="24"/>
          <w:szCs w:val="24"/>
          <w:lang w:val="el-GR"/>
        </w:rPr>
        <w:t>(</w:t>
      </w:r>
      <w:r w:rsidRPr="00DC6168">
        <w:rPr>
          <w:rFonts w:ascii="Times New Roman" w:hAnsi="Times New Roman" w:cs="Times New Roman"/>
          <w:sz w:val="24"/>
          <w:szCs w:val="24"/>
          <w:lang w:val="el-GR"/>
        </w:rPr>
        <w:t>στα επόμενα άρθρα</w:t>
      </w:r>
      <w:r w:rsidR="00B93381">
        <w:rPr>
          <w:rFonts w:ascii="Times New Roman" w:hAnsi="Times New Roman" w:cs="Times New Roman"/>
          <w:sz w:val="24"/>
          <w:szCs w:val="24"/>
          <w:lang w:val="el-GR"/>
        </w:rPr>
        <w:t>)</w:t>
      </w:r>
      <w:r w:rsidRPr="00DC6168">
        <w:rPr>
          <w:rFonts w:ascii="Times New Roman" w:hAnsi="Times New Roman" w:cs="Times New Roman"/>
          <w:sz w:val="24"/>
          <w:szCs w:val="24"/>
          <w:lang w:val="el-GR"/>
        </w:rPr>
        <w:t xml:space="preserve"> κατηγορίες χρήσεων γης αντιστοιχίζονται με τους Κωδικούς Αριθμούς Δραστηριότητας (ΚΑΔ), όπως αυτοί αναφέρονται στην εκάστοτε Εθνική Ονοματολογία Οικονομικών Δραστηριοτήτων.</w:t>
      </w:r>
    </w:p>
    <w:p w:rsidR="00DC4A64" w:rsidRPr="00DC6168" w:rsidRDefault="00DC4A64" w:rsidP="007526B9">
      <w:pPr>
        <w:spacing w:after="0" w:line="288" w:lineRule="auto"/>
        <w:ind w:right="-116"/>
        <w:jc w:val="both"/>
        <w:rPr>
          <w:rFonts w:ascii="Times New Roman" w:hAnsi="Times New Roman" w:cs="Times New Roman"/>
          <w:sz w:val="24"/>
          <w:szCs w:val="24"/>
          <w:lang w:val="el-GR"/>
        </w:rPr>
      </w:pPr>
    </w:p>
    <w:p w:rsidR="00B93381" w:rsidRDefault="00160BC2" w:rsidP="007526B9">
      <w:pPr>
        <w:spacing w:after="0" w:line="288" w:lineRule="auto"/>
        <w:ind w:right="-116"/>
        <w:jc w:val="both"/>
        <w:rPr>
          <w:rFonts w:ascii="Times New Roman" w:hAnsi="Times New Roman" w:cs="Times New Roman"/>
          <w:sz w:val="24"/>
          <w:szCs w:val="24"/>
          <w:lang w:val="el-GR"/>
        </w:rPr>
      </w:pPr>
      <w:r w:rsidRPr="00DC6168">
        <w:rPr>
          <w:rFonts w:ascii="Times New Roman" w:hAnsi="Times New Roman" w:cs="Times New Roman"/>
          <w:sz w:val="24"/>
          <w:szCs w:val="24"/>
          <w:lang w:val="el-GR"/>
        </w:rPr>
        <w:t>Είναι προφαν</w:t>
      </w:r>
      <w:r w:rsidR="00B93381">
        <w:rPr>
          <w:rFonts w:ascii="Times New Roman" w:hAnsi="Times New Roman" w:cs="Times New Roman"/>
          <w:sz w:val="24"/>
          <w:szCs w:val="24"/>
          <w:lang w:val="el-GR"/>
        </w:rPr>
        <w:t xml:space="preserve">ής η </w:t>
      </w:r>
      <w:r w:rsidR="0083377C" w:rsidRPr="00DC6168">
        <w:rPr>
          <w:rFonts w:ascii="Times New Roman" w:hAnsi="Times New Roman" w:cs="Times New Roman"/>
          <w:sz w:val="24"/>
          <w:szCs w:val="24"/>
          <w:lang w:val="el-GR"/>
        </w:rPr>
        <w:t>ανάγκη</w:t>
      </w:r>
      <w:r w:rsidR="00B93381">
        <w:rPr>
          <w:rFonts w:ascii="Times New Roman" w:hAnsi="Times New Roman" w:cs="Times New Roman"/>
          <w:sz w:val="24"/>
          <w:szCs w:val="24"/>
          <w:lang w:val="el-GR"/>
        </w:rPr>
        <w:t xml:space="preserve">άμεσης </w:t>
      </w:r>
      <w:r w:rsidR="0083377C" w:rsidRPr="00DC6168">
        <w:rPr>
          <w:rFonts w:ascii="Times New Roman" w:hAnsi="Times New Roman" w:cs="Times New Roman"/>
          <w:sz w:val="24"/>
          <w:szCs w:val="24"/>
          <w:lang w:val="el-GR"/>
        </w:rPr>
        <w:t>εφαρμογής</w:t>
      </w:r>
      <w:r w:rsidR="00B338F8" w:rsidRPr="00DC6168">
        <w:rPr>
          <w:rFonts w:ascii="Times New Roman" w:hAnsi="Times New Roman" w:cs="Times New Roman"/>
          <w:sz w:val="24"/>
          <w:szCs w:val="24"/>
          <w:lang w:val="el-GR"/>
        </w:rPr>
        <w:t xml:space="preserve"> της </w:t>
      </w:r>
      <w:r w:rsidR="0083377C" w:rsidRPr="00DC6168">
        <w:rPr>
          <w:rFonts w:ascii="Times New Roman" w:hAnsi="Times New Roman" w:cs="Times New Roman"/>
          <w:sz w:val="24"/>
          <w:szCs w:val="24"/>
          <w:lang w:val="el-GR"/>
        </w:rPr>
        <w:t>νομοθεσίας</w:t>
      </w:r>
      <w:r w:rsidR="00B93381">
        <w:rPr>
          <w:rFonts w:ascii="Times New Roman" w:hAnsi="Times New Roman" w:cs="Times New Roman"/>
          <w:sz w:val="24"/>
          <w:szCs w:val="24"/>
          <w:lang w:val="el-GR"/>
        </w:rPr>
        <w:t xml:space="preserve">με την προώθηση των κανονιστικών πράξεων </w:t>
      </w:r>
      <w:r w:rsidR="00B338F8" w:rsidRPr="00DC6168">
        <w:rPr>
          <w:rFonts w:ascii="Times New Roman" w:hAnsi="Times New Roman" w:cs="Times New Roman"/>
          <w:sz w:val="24"/>
          <w:szCs w:val="24"/>
          <w:lang w:val="el-GR"/>
        </w:rPr>
        <w:t xml:space="preserve">για τις </w:t>
      </w:r>
      <w:r w:rsidR="00BA1DF7" w:rsidRPr="00DC6168">
        <w:rPr>
          <w:rFonts w:ascii="Times New Roman" w:hAnsi="Times New Roman" w:cs="Times New Roman"/>
          <w:sz w:val="24"/>
          <w:szCs w:val="24"/>
          <w:lang w:val="el-GR"/>
        </w:rPr>
        <w:t>οποίες</w:t>
      </w:r>
      <w:r w:rsidR="00B93381" w:rsidRPr="00DC6168">
        <w:rPr>
          <w:rFonts w:ascii="Times New Roman" w:hAnsi="Times New Roman" w:cs="Times New Roman"/>
          <w:sz w:val="24"/>
          <w:szCs w:val="24"/>
          <w:lang w:val="el-GR"/>
        </w:rPr>
        <w:t xml:space="preserve">έχει δεσμευθεί </w:t>
      </w:r>
      <w:r w:rsidR="00B338F8" w:rsidRPr="00DC6168">
        <w:rPr>
          <w:rFonts w:ascii="Times New Roman" w:hAnsi="Times New Roman" w:cs="Times New Roman"/>
          <w:sz w:val="24"/>
          <w:szCs w:val="24"/>
          <w:lang w:val="el-GR"/>
        </w:rPr>
        <w:t xml:space="preserve">η </w:t>
      </w:r>
      <w:r w:rsidR="00BA1DF7" w:rsidRPr="00DC6168">
        <w:rPr>
          <w:rFonts w:ascii="Times New Roman" w:hAnsi="Times New Roman" w:cs="Times New Roman"/>
          <w:sz w:val="24"/>
          <w:szCs w:val="24"/>
          <w:lang w:val="el-GR"/>
        </w:rPr>
        <w:t>χώρα</w:t>
      </w:r>
      <w:r w:rsidR="00B338F8" w:rsidRPr="00DC6168">
        <w:rPr>
          <w:rFonts w:ascii="Times New Roman" w:hAnsi="Times New Roman" w:cs="Times New Roman"/>
          <w:sz w:val="24"/>
          <w:szCs w:val="24"/>
          <w:lang w:val="el-GR"/>
        </w:rPr>
        <w:t xml:space="preserve">. </w:t>
      </w:r>
      <w:r w:rsidR="00B93381">
        <w:rPr>
          <w:rFonts w:ascii="Times New Roman" w:hAnsi="Times New Roman" w:cs="Times New Roman"/>
          <w:sz w:val="24"/>
          <w:szCs w:val="24"/>
          <w:lang w:val="el-GR"/>
        </w:rPr>
        <w:t>Επειδή υ</w:t>
      </w:r>
      <w:r w:rsidR="00BA1DF7" w:rsidRPr="00DC6168">
        <w:rPr>
          <w:rFonts w:ascii="Times New Roman" w:hAnsi="Times New Roman" w:cs="Times New Roman"/>
          <w:sz w:val="24"/>
          <w:szCs w:val="24"/>
          <w:lang w:val="el-GR"/>
        </w:rPr>
        <w:t>πάρχειήδηέναβασικό</w:t>
      </w:r>
      <w:r w:rsidR="00B338F8" w:rsidRPr="00DC6168">
        <w:rPr>
          <w:rFonts w:ascii="Times New Roman" w:hAnsi="Times New Roman" w:cs="Times New Roman"/>
          <w:sz w:val="24"/>
          <w:szCs w:val="24"/>
          <w:lang w:val="el-GR"/>
        </w:rPr>
        <w:t xml:space="preserve"> και </w:t>
      </w:r>
      <w:r w:rsidR="00BA1DF7" w:rsidRPr="00DC6168">
        <w:rPr>
          <w:rFonts w:ascii="Times New Roman" w:hAnsi="Times New Roman" w:cs="Times New Roman"/>
          <w:sz w:val="24"/>
          <w:szCs w:val="24"/>
          <w:lang w:val="el-GR"/>
        </w:rPr>
        <w:t>σύγχρονοθεσμικόπλαίσιο</w:t>
      </w:r>
      <w:r w:rsidR="00B93381">
        <w:rPr>
          <w:rFonts w:ascii="Times New Roman" w:hAnsi="Times New Roman" w:cs="Times New Roman"/>
          <w:sz w:val="24"/>
          <w:szCs w:val="24"/>
          <w:lang w:val="el-GR"/>
        </w:rPr>
        <w:t>,</w:t>
      </w:r>
      <w:r w:rsidR="00B338F8" w:rsidRPr="00DC6168">
        <w:rPr>
          <w:rFonts w:ascii="Times New Roman" w:hAnsi="Times New Roman" w:cs="Times New Roman"/>
          <w:sz w:val="24"/>
          <w:szCs w:val="24"/>
          <w:lang w:val="el-GR"/>
        </w:rPr>
        <w:t xml:space="preserve"> δεν </w:t>
      </w:r>
      <w:r w:rsidR="00BA1DF7" w:rsidRPr="00DC6168">
        <w:rPr>
          <w:rFonts w:ascii="Times New Roman" w:hAnsi="Times New Roman" w:cs="Times New Roman"/>
          <w:sz w:val="24"/>
          <w:szCs w:val="24"/>
          <w:lang w:val="el-GR"/>
        </w:rPr>
        <w:t>νοείται</w:t>
      </w:r>
      <w:r w:rsidR="00B93381">
        <w:rPr>
          <w:rFonts w:ascii="Times New Roman" w:hAnsi="Times New Roman" w:cs="Times New Roman"/>
          <w:sz w:val="24"/>
          <w:szCs w:val="24"/>
          <w:lang w:val="el-GR"/>
        </w:rPr>
        <w:t>παραπομπή</w:t>
      </w:r>
      <w:r w:rsidR="00B93381" w:rsidRPr="00DC6168">
        <w:rPr>
          <w:rFonts w:ascii="Times New Roman" w:hAnsi="Times New Roman" w:cs="Times New Roman"/>
          <w:sz w:val="24"/>
          <w:szCs w:val="24"/>
          <w:lang w:val="el-GR"/>
        </w:rPr>
        <w:t xml:space="preserve"> σε αέναες αλλαγές</w:t>
      </w:r>
      <w:r w:rsidR="00B338F8" w:rsidRPr="00DC6168">
        <w:rPr>
          <w:rFonts w:ascii="Times New Roman" w:hAnsi="Times New Roman" w:cs="Times New Roman"/>
          <w:sz w:val="24"/>
          <w:szCs w:val="24"/>
          <w:lang w:val="el-GR"/>
        </w:rPr>
        <w:t> </w:t>
      </w:r>
      <w:r w:rsidR="00BA1DF7" w:rsidRPr="00DC6168">
        <w:rPr>
          <w:rFonts w:ascii="Times New Roman" w:hAnsi="Times New Roman" w:cs="Times New Roman"/>
          <w:sz w:val="24"/>
          <w:szCs w:val="24"/>
          <w:lang w:val="el-GR"/>
        </w:rPr>
        <w:t>παράμόνοοριακέςβελτιώσεις</w:t>
      </w:r>
      <w:r w:rsidR="00B338F8" w:rsidRPr="00DC6168">
        <w:rPr>
          <w:rFonts w:ascii="Times New Roman" w:hAnsi="Times New Roman" w:cs="Times New Roman"/>
          <w:sz w:val="24"/>
          <w:szCs w:val="24"/>
          <w:lang w:val="el-GR"/>
        </w:rPr>
        <w:t xml:space="preserve">. </w:t>
      </w:r>
    </w:p>
    <w:p w:rsidR="00B93381" w:rsidRDefault="00B93381" w:rsidP="007526B9">
      <w:pPr>
        <w:spacing w:after="0" w:line="288" w:lineRule="auto"/>
        <w:ind w:right="-116"/>
        <w:jc w:val="both"/>
        <w:rPr>
          <w:rFonts w:ascii="Times New Roman" w:hAnsi="Times New Roman" w:cs="Times New Roman"/>
          <w:sz w:val="24"/>
          <w:szCs w:val="24"/>
          <w:lang w:val="el-GR"/>
        </w:rPr>
      </w:pPr>
    </w:p>
    <w:p w:rsidR="00E40E33" w:rsidRPr="00DC6168" w:rsidRDefault="005D7A33" w:rsidP="007526B9">
      <w:pPr>
        <w:spacing w:after="0" w:line="288" w:lineRule="auto"/>
        <w:ind w:right="-116"/>
        <w:jc w:val="both"/>
        <w:rPr>
          <w:rFonts w:ascii="Times New Roman" w:hAnsi="Times New Roman" w:cs="Times New Roman"/>
          <w:sz w:val="24"/>
          <w:szCs w:val="24"/>
          <w:lang w:val="el-GR"/>
        </w:rPr>
      </w:pPr>
      <w:r w:rsidRPr="00DC6168">
        <w:rPr>
          <w:rFonts w:ascii="Times New Roman" w:hAnsi="Times New Roman" w:cs="Times New Roman"/>
          <w:sz w:val="24"/>
          <w:szCs w:val="24"/>
          <w:lang w:val="el-GR"/>
        </w:rPr>
        <w:t>Τέλος</w:t>
      </w:r>
      <w:r w:rsidR="00B338F8" w:rsidRPr="00DC6168">
        <w:rPr>
          <w:rFonts w:ascii="Times New Roman" w:hAnsi="Times New Roman" w:cs="Times New Roman"/>
          <w:sz w:val="24"/>
          <w:szCs w:val="24"/>
          <w:lang w:val="el-GR"/>
        </w:rPr>
        <w:t xml:space="preserve">, σύμφωνα με το Άρθρο 4, </w:t>
      </w:r>
      <w:r w:rsidR="00B338F8" w:rsidRPr="00DC6168">
        <w:rPr>
          <w:rFonts w:ascii="Times New Roman" w:hAnsi="Times New Roman" w:cs="Times New Roman"/>
          <w:sz w:val="24"/>
          <w:szCs w:val="24"/>
          <w:u w:val="single"/>
          <w:lang w:val="el-GR"/>
        </w:rPr>
        <w:t>θα πρέπει να συσταθεί στο ΥΠΕΚΑ Εθνικό Συμβούλιο Χωροταξίας</w:t>
      </w:r>
      <w:r w:rsidR="00B93381">
        <w:rPr>
          <w:rFonts w:ascii="Times New Roman" w:hAnsi="Times New Roman" w:cs="Times New Roman"/>
          <w:sz w:val="24"/>
          <w:szCs w:val="24"/>
          <w:lang w:val="el-GR"/>
        </w:rPr>
        <w:t>.</w:t>
      </w:r>
      <w:r w:rsidR="00B338F8" w:rsidRPr="00DC6168">
        <w:rPr>
          <w:rFonts w:ascii="Times New Roman" w:hAnsi="Times New Roman" w:cs="Times New Roman"/>
          <w:sz w:val="24"/>
          <w:szCs w:val="24"/>
          <w:lang w:val="el-GR"/>
        </w:rPr>
        <w:t>.</w:t>
      </w:r>
    </w:p>
    <w:p w:rsidR="00E40E33" w:rsidRDefault="00E40E33" w:rsidP="007526B9">
      <w:pPr>
        <w:spacing w:after="0" w:line="288" w:lineRule="auto"/>
        <w:ind w:right="-116"/>
        <w:jc w:val="both"/>
        <w:rPr>
          <w:rFonts w:ascii="Times New Roman" w:hAnsi="Times New Roman" w:cs="Times New Roman"/>
          <w:sz w:val="24"/>
          <w:szCs w:val="24"/>
          <w:lang w:val="el-GR"/>
        </w:rPr>
      </w:pPr>
    </w:p>
    <w:p w:rsidR="000E283F" w:rsidRPr="000E283F" w:rsidRDefault="00173E98" w:rsidP="007526B9">
      <w:pPr>
        <w:spacing w:after="0" w:line="288" w:lineRule="auto"/>
        <w:ind w:right="-116"/>
        <w:jc w:val="both"/>
        <w:rPr>
          <w:rFonts w:ascii="Times New Roman" w:hAnsi="Times New Roman" w:cs="Times New Roman"/>
          <w:b/>
          <w:sz w:val="24"/>
          <w:szCs w:val="24"/>
          <w:lang w:val="el-GR"/>
        </w:rPr>
      </w:pPr>
      <w:r>
        <w:rPr>
          <w:rFonts w:ascii="Times New Roman" w:hAnsi="Times New Roman" w:cs="Times New Roman"/>
          <w:b/>
          <w:sz w:val="24"/>
          <w:szCs w:val="24"/>
          <w:lang w:val="el-GR"/>
        </w:rPr>
        <w:t xml:space="preserve">2.2. </w:t>
      </w:r>
      <w:r w:rsidR="000E283F" w:rsidRPr="000E283F">
        <w:rPr>
          <w:rFonts w:ascii="Times New Roman" w:hAnsi="Times New Roman" w:cs="Times New Roman"/>
          <w:b/>
          <w:sz w:val="24"/>
          <w:szCs w:val="24"/>
          <w:lang w:val="el-GR"/>
        </w:rPr>
        <w:t>Περιβάλλον</w:t>
      </w:r>
    </w:p>
    <w:p w:rsidR="000E283F" w:rsidRPr="00DC6168" w:rsidRDefault="000E283F" w:rsidP="007526B9">
      <w:pPr>
        <w:spacing w:after="0" w:line="288" w:lineRule="auto"/>
        <w:ind w:right="-116"/>
        <w:jc w:val="both"/>
        <w:rPr>
          <w:rFonts w:ascii="Times New Roman" w:hAnsi="Times New Roman" w:cs="Times New Roman"/>
          <w:sz w:val="24"/>
          <w:szCs w:val="24"/>
          <w:lang w:val="el-GR"/>
        </w:rPr>
      </w:pPr>
    </w:p>
    <w:p w:rsidR="00E40E33" w:rsidRPr="00DC6168" w:rsidRDefault="00B93381" w:rsidP="007526B9">
      <w:pPr>
        <w:spacing w:after="0" w:line="288" w:lineRule="auto"/>
        <w:ind w:right="-116"/>
        <w:jc w:val="both"/>
        <w:rPr>
          <w:rFonts w:ascii="Times New Roman" w:hAnsi="Times New Roman" w:cs="Times New Roman"/>
          <w:i/>
          <w:sz w:val="24"/>
          <w:szCs w:val="24"/>
          <w:lang w:val="el-GR"/>
        </w:rPr>
      </w:pPr>
      <w:r>
        <w:rPr>
          <w:rFonts w:ascii="Times New Roman" w:hAnsi="Times New Roman" w:cs="Times New Roman"/>
          <w:b/>
          <w:sz w:val="24"/>
          <w:szCs w:val="24"/>
          <w:lang w:val="el-GR"/>
        </w:rPr>
        <w:t>Έ</w:t>
      </w:r>
      <w:r w:rsidR="00551B0F" w:rsidRPr="00DC6168">
        <w:rPr>
          <w:rFonts w:ascii="Times New Roman" w:hAnsi="Times New Roman" w:cs="Times New Roman"/>
          <w:b/>
          <w:sz w:val="24"/>
          <w:szCs w:val="24"/>
          <w:lang w:val="el-GR"/>
        </w:rPr>
        <w:t>ως τον Νοέμβριο του 2015</w:t>
      </w:r>
      <w:r w:rsidR="00551B0F" w:rsidRPr="00DC6168">
        <w:rPr>
          <w:rFonts w:ascii="Times New Roman" w:hAnsi="Times New Roman" w:cs="Times New Roman"/>
          <w:sz w:val="24"/>
          <w:szCs w:val="24"/>
          <w:lang w:val="el-GR"/>
        </w:rPr>
        <w:t xml:space="preserve">, πρέπει να θεσπιστεί νομοθεσία για την εφαρμογή των προτάσεων του ΟΟΣΑ σχετικά με το περιβάλλον προκειμένου να υλοποιηθεί πλήρως ο Ν.4014/2011 </w:t>
      </w:r>
      <w:r w:rsidR="00551B0F" w:rsidRPr="00DC6168">
        <w:rPr>
          <w:rFonts w:ascii="Times New Roman" w:hAnsi="Times New Roman" w:cs="Times New Roman"/>
          <w:i/>
          <w:sz w:val="24"/>
          <w:szCs w:val="24"/>
          <w:lang w:val="el-GR"/>
        </w:rPr>
        <w:t>(</w:t>
      </w:r>
      <w:r w:rsidR="00646863" w:rsidRPr="00DC6168">
        <w:rPr>
          <w:rFonts w:ascii="Times New Roman" w:hAnsi="Times New Roman" w:cs="Times New Roman"/>
          <w:i/>
          <w:sz w:val="24"/>
          <w:szCs w:val="24"/>
          <w:lang w:val="el-GR"/>
        </w:rPr>
        <w:t>«</w:t>
      </w:r>
      <w:r w:rsidR="00004BFF" w:rsidRPr="00DC6168">
        <w:rPr>
          <w:rFonts w:ascii="Times New Roman" w:hAnsi="Times New Roman" w:cs="Times New Roman"/>
          <w:i/>
          <w:sz w:val="24"/>
          <w:szCs w:val="24"/>
          <w:lang w:val="el-GR"/>
        </w:rPr>
        <w:t>Περιβαλλοντική αδειοδότηση έργων και δραστηριοτήτων, ρύθμιση αυθαιρέτων σε συνάρτηση με δημιουργία περιβαλλοντικού ισοζυγίου και άλλες διατάξεις του Υπουργείου Περιβάλλοντος, Ενέργειας και Κλιματικής Αλλαγής</w:t>
      </w:r>
      <w:r w:rsidR="00646863" w:rsidRPr="00DC6168">
        <w:rPr>
          <w:rFonts w:ascii="Times New Roman" w:hAnsi="Times New Roman" w:cs="Times New Roman"/>
          <w:i/>
          <w:sz w:val="24"/>
          <w:szCs w:val="24"/>
          <w:lang w:val="el-GR"/>
        </w:rPr>
        <w:t>»</w:t>
      </w:r>
      <w:r w:rsidR="00551B0F" w:rsidRPr="00DC6168">
        <w:rPr>
          <w:rFonts w:ascii="Times New Roman" w:hAnsi="Times New Roman" w:cs="Times New Roman"/>
          <w:i/>
          <w:sz w:val="24"/>
          <w:szCs w:val="24"/>
          <w:lang w:val="el-GR"/>
        </w:rPr>
        <w:t xml:space="preserve">). </w:t>
      </w:r>
    </w:p>
    <w:p w:rsidR="00E40E33" w:rsidRPr="00DC6168" w:rsidRDefault="00E40E33" w:rsidP="007526B9">
      <w:pPr>
        <w:spacing w:after="0" w:line="288" w:lineRule="auto"/>
        <w:ind w:right="-116"/>
        <w:jc w:val="both"/>
        <w:rPr>
          <w:rFonts w:ascii="Times New Roman" w:hAnsi="Times New Roman" w:cs="Times New Roman"/>
          <w:sz w:val="24"/>
          <w:szCs w:val="24"/>
          <w:lang w:val="el-GR"/>
        </w:rPr>
      </w:pPr>
    </w:p>
    <w:p w:rsidR="005D7A33" w:rsidRPr="00DC6168" w:rsidRDefault="00551B0F" w:rsidP="007526B9">
      <w:pPr>
        <w:spacing w:after="0" w:line="288" w:lineRule="auto"/>
        <w:ind w:right="-116"/>
        <w:jc w:val="both"/>
        <w:rPr>
          <w:rFonts w:ascii="Times New Roman" w:hAnsi="Times New Roman" w:cs="Times New Roman"/>
          <w:sz w:val="24"/>
          <w:szCs w:val="24"/>
          <w:lang w:val="el-GR"/>
        </w:rPr>
      </w:pPr>
      <w:r w:rsidRPr="00DC6168">
        <w:rPr>
          <w:rFonts w:ascii="Times New Roman" w:hAnsi="Times New Roman" w:cs="Times New Roman"/>
          <w:sz w:val="24"/>
          <w:szCs w:val="24"/>
          <w:lang w:val="el-GR"/>
        </w:rPr>
        <w:t>Πρόκειται για δυο Π</w:t>
      </w:r>
      <w:r w:rsidR="00004BFF" w:rsidRPr="00DC6168">
        <w:rPr>
          <w:rFonts w:ascii="Times New Roman" w:hAnsi="Times New Roman" w:cs="Times New Roman"/>
          <w:sz w:val="24"/>
          <w:szCs w:val="24"/>
          <w:lang w:val="el-GR"/>
        </w:rPr>
        <w:t xml:space="preserve">ροεδρικά </w:t>
      </w:r>
      <w:r w:rsidRPr="00DC6168">
        <w:rPr>
          <w:rFonts w:ascii="Times New Roman" w:hAnsi="Times New Roman" w:cs="Times New Roman"/>
          <w:sz w:val="24"/>
          <w:szCs w:val="24"/>
          <w:lang w:val="el-GR"/>
        </w:rPr>
        <w:t>Δ</w:t>
      </w:r>
      <w:r w:rsidR="00004BFF" w:rsidRPr="00DC6168">
        <w:rPr>
          <w:rFonts w:ascii="Times New Roman" w:hAnsi="Times New Roman" w:cs="Times New Roman"/>
          <w:sz w:val="24"/>
          <w:szCs w:val="24"/>
          <w:lang w:val="el-GR"/>
        </w:rPr>
        <w:t>ιατάγματα, το (α)</w:t>
      </w:r>
      <w:r w:rsidRPr="00DC6168">
        <w:rPr>
          <w:rFonts w:ascii="Times New Roman" w:hAnsi="Times New Roman" w:cs="Times New Roman"/>
          <w:sz w:val="24"/>
          <w:szCs w:val="24"/>
          <w:lang w:val="el-GR"/>
        </w:rPr>
        <w:t xml:space="preserve"> αφορά στο </w:t>
      </w:r>
      <w:r w:rsidR="00004BFF" w:rsidRPr="00DC6168">
        <w:rPr>
          <w:rFonts w:ascii="Times New Roman" w:hAnsi="Times New Roman" w:cs="Times New Roman"/>
          <w:sz w:val="24"/>
          <w:szCs w:val="24"/>
          <w:lang w:val="el-GR"/>
        </w:rPr>
        <w:t>Μητρώο Πιστοποιημένων Αξιολογητών Μελ</w:t>
      </w:r>
      <w:r w:rsidR="0008479B" w:rsidRPr="00DC6168">
        <w:rPr>
          <w:rFonts w:ascii="Times New Roman" w:hAnsi="Times New Roman" w:cs="Times New Roman"/>
          <w:sz w:val="24"/>
          <w:szCs w:val="24"/>
          <w:lang w:val="el-GR"/>
        </w:rPr>
        <w:t>ετών Περιβαλλοντικών Επιπτώσεων</w:t>
      </w:r>
      <w:r w:rsidR="00923341" w:rsidRPr="00DC6168">
        <w:rPr>
          <w:rFonts w:ascii="Times New Roman" w:hAnsi="Times New Roman" w:cs="Times New Roman"/>
          <w:sz w:val="24"/>
          <w:szCs w:val="24"/>
          <w:lang w:val="el-GR"/>
        </w:rPr>
        <w:t>)</w:t>
      </w:r>
      <w:r w:rsidR="00646863" w:rsidRPr="00DC6168">
        <w:rPr>
          <w:rFonts w:ascii="Times New Roman" w:hAnsi="Times New Roman" w:cs="Times New Roman"/>
          <w:sz w:val="24"/>
          <w:szCs w:val="24"/>
          <w:lang w:val="el-GR"/>
        </w:rPr>
        <w:t xml:space="preserve"> και το </w:t>
      </w:r>
      <w:r w:rsidR="00004BFF" w:rsidRPr="00DC6168">
        <w:rPr>
          <w:rFonts w:ascii="Times New Roman" w:hAnsi="Times New Roman" w:cs="Times New Roman"/>
          <w:sz w:val="24"/>
          <w:szCs w:val="24"/>
          <w:lang w:val="el-GR"/>
        </w:rPr>
        <w:t xml:space="preserve">(β) </w:t>
      </w:r>
      <w:r w:rsidR="00646863" w:rsidRPr="00DC6168">
        <w:rPr>
          <w:rFonts w:ascii="Times New Roman" w:hAnsi="Times New Roman" w:cs="Times New Roman"/>
          <w:sz w:val="24"/>
          <w:szCs w:val="24"/>
          <w:lang w:val="el-GR"/>
        </w:rPr>
        <w:t xml:space="preserve">αφορά στο </w:t>
      </w:r>
      <w:r w:rsidR="00004BFF" w:rsidRPr="00DC6168">
        <w:rPr>
          <w:rFonts w:ascii="Times New Roman" w:hAnsi="Times New Roman" w:cs="Times New Roman"/>
          <w:sz w:val="24"/>
          <w:szCs w:val="24"/>
          <w:lang w:val="el-GR"/>
        </w:rPr>
        <w:t>Μ</w:t>
      </w:r>
      <w:r w:rsidRPr="00DC6168">
        <w:rPr>
          <w:rFonts w:ascii="Times New Roman" w:hAnsi="Times New Roman" w:cs="Times New Roman"/>
          <w:sz w:val="24"/>
          <w:szCs w:val="24"/>
          <w:lang w:val="el-GR"/>
        </w:rPr>
        <w:t xml:space="preserve">ητρώο </w:t>
      </w:r>
      <w:r w:rsidR="00004BFF" w:rsidRPr="00DC6168">
        <w:rPr>
          <w:rFonts w:ascii="Times New Roman" w:hAnsi="Times New Roman" w:cs="Times New Roman"/>
          <w:sz w:val="24"/>
          <w:szCs w:val="24"/>
          <w:lang w:val="el-GR"/>
        </w:rPr>
        <w:t>Π</w:t>
      </w:r>
      <w:r w:rsidRPr="00DC6168">
        <w:rPr>
          <w:rFonts w:ascii="Times New Roman" w:hAnsi="Times New Roman" w:cs="Times New Roman"/>
          <w:sz w:val="24"/>
          <w:szCs w:val="24"/>
          <w:lang w:val="el-GR"/>
        </w:rPr>
        <w:t xml:space="preserve">εριβαλλοντικών </w:t>
      </w:r>
      <w:r w:rsidR="00004BFF" w:rsidRPr="00DC6168">
        <w:rPr>
          <w:rFonts w:ascii="Times New Roman" w:hAnsi="Times New Roman" w:cs="Times New Roman"/>
          <w:sz w:val="24"/>
          <w:szCs w:val="24"/>
          <w:lang w:val="el-GR"/>
        </w:rPr>
        <w:t>Ε</w:t>
      </w:r>
      <w:r w:rsidRPr="00DC6168">
        <w:rPr>
          <w:rFonts w:ascii="Times New Roman" w:hAnsi="Times New Roman" w:cs="Times New Roman"/>
          <w:sz w:val="24"/>
          <w:szCs w:val="24"/>
          <w:lang w:val="el-GR"/>
        </w:rPr>
        <w:t xml:space="preserve">λεγκτών </w:t>
      </w:r>
    </w:p>
    <w:p w:rsidR="00DE6B14" w:rsidRPr="00DC6168" w:rsidRDefault="00DE6B14" w:rsidP="007526B9">
      <w:pPr>
        <w:spacing w:after="0" w:line="288" w:lineRule="auto"/>
        <w:ind w:right="-116"/>
        <w:jc w:val="both"/>
        <w:rPr>
          <w:rFonts w:ascii="Times New Roman" w:hAnsi="Times New Roman" w:cs="Times New Roman"/>
          <w:sz w:val="24"/>
          <w:szCs w:val="24"/>
          <w:lang w:val="el-GR"/>
        </w:rPr>
      </w:pPr>
    </w:p>
    <w:p w:rsidR="00DE6B14" w:rsidRPr="00DC6168" w:rsidRDefault="00B338F8" w:rsidP="007526B9">
      <w:pPr>
        <w:spacing w:after="0" w:line="288" w:lineRule="auto"/>
        <w:ind w:right="-116"/>
        <w:jc w:val="both"/>
        <w:rPr>
          <w:rFonts w:ascii="Times New Roman" w:hAnsi="Times New Roman" w:cs="Times New Roman"/>
          <w:sz w:val="24"/>
          <w:szCs w:val="24"/>
          <w:lang w:val="el-GR"/>
        </w:rPr>
      </w:pPr>
      <w:r w:rsidRPr="00DC6168">
        <w:rPr>
          <w:rFonts w:ascii="Times New Roman" w:hAnsi="Times New Roman" w:cs="Times New Roman"/>
          <w:sz w:val="24"/>
          <w:szCs w:val="24"/>
          <w:lang w:val="el-GR"/>
        </w:rPr>
        <w:t>Το Μητρώο Πιστοποιημένων Αξιολογητών ΜΠΕ έχει θεσ</w:t>
      </w:r>
      <w:r w:rsidR="00927663">
        <w:rPr>
          <w:rFonts w:ascii="Times New Roman" w:hAnsi="Times New Roman" w:cs="Times New Roman"/>
          <w:sz w:val="24"/>
          <w:szCs w:val="24"/>
          <w:lang w:val="el-GR"/>
        </w:rPr>
        <w:t xml:space="preserve">μοθετηθεί με το άρθρο 16 του ν. </w:t>
      </w:r>
      <w:r w:rsidRPr="00DC6168">
        <w:rPr>
          <w:rFonts w:ascii="Times New Roman" w:hAnsi="Times New Roman" w:cs="Times New Roman"/>
          <w:sz w:val="24"/>
          <w:szCs w:val="24"/>
          <w:lang w:val="el-GR"/>
        </w:rPr>
        <w:t>4014/2011.</w:t>
      </w:r>
      <w:r w:rsidR="0008479B" w:rsidRPr="00DC6168">
        <w:rPr>
          <w:rFonts w:ascii="Times New Roman" w:hAnsi="Times New Roman" w:cs="Times New Roman"/>
          <w:sz w:val="24"/>
          <w:szCs w:val="24"/>
          <w:lang w:val="el-GR"/>
        </w:rPr>
        <w:t>Το σχέδιο του Προεδρικού Διατάγματος</w:t>
      </w:r>
      <w:r w:rsidRPr="00DC6168">
        <w:rPr>
          <w:rFonts w:ascii="Times New Roman" w:hAnsi="Times New Roman" w:cs="Times New Roman"/>
          <w:sz w:val="24"/>
          <w:szCs w:val="24"/>
          <w:lang w:val="el-GR"/>
        </w:rPr>
        <w:t xml:space="preserve"> χαρακτηρίζεται από αυξημένο βαθμό ωριμότητας, καθότι προετοιμάστηκε ως παραδοτέο σχετικού έργου και εξειδικεύθηκε από ομάδα εργασίας στην οποία μετείχαν όλα τα αρμόδια για το θέμα στελέχη της υπηρεσιακής ιεραρχίας του ΥΠΑΠΕΝ.</w:t>
      </w:r>
      <w:r w:rsidR="0008479B" w:rsidRPr="00DC6168">
        <w:rPr>
          <w:rFonts w:ascii="Times New Roman" w:hAnsi="Times New Roman" w:cs="Times New Roman"/>
          <w:sz w:val="24"/>
          <w:szCs w:val="24"/>
          <w:lang w:val="el-GR"/>
        </w:rPr>
        <w:t>Το εν λόγω σχέδιο</w:t>
      </w:r>
      <w:r w:rsidRPr="00DC6168">
        <w:rPr>
          <w:rFonts w:ascii="Times New Roman" w:hAnsi="Times New Roman" w:cs="Times New Roman"/>
          <w:sz w:val="24"/>
          <w:szCs w:val="24"/>
          <w:lang w:val="el-GR"/>
        </w:rPr>
        <w:t>, όπως διαμορφώθηκε μετά την τελική του επεξερ</w:t>
      </w:r>
      <w:r w:rsidR="00DE6B14" w:rsidRPr="00DC6168">
        <w:rPr>
          <w:rFonts w:ascii="Times New Roman" w:hAnsi="Times New Roman" w:cs="Times New Roman"/>
          <w:sz w:val="24"/>
          <w:szCs w:val="24"/>
          <w:lang w:val="el-GR"/>
        </w:rPr>
        <w:t>γασία από τη Διεύθυνση Περιβαλλοντικής Αδειοδότησης</w:t>
      </w:r>
      <w:r w:rsidR="0008479B" w:rsidRPr="00DC6168">
        <w:rPr>
          <w:rFonts w:ascii="Times New Roman" w:hAnsi="Times New Roman" w:cs="Times New Roman"/>
          <w:sz w:val="24"/>
          <w:szCs w:val="24"/>
          <w:lang w:val="el-GR"/>
        </w:rPr>
        <w:t xml:space="preserve">, παραδίδεται </w:t>
      </w:r>
      <w:r w:rsidRPr="00DC6168">
        <w:rPr>
          <w:rFonts w:ascii="Times New Roman" w:hAnsi="Times New Roman" w:cs="Times New Roman"/>
          <w:sz w:val="24"/>
          <w:szCs w:val="24"/>
          <w:lang w:val="el-GR"/>
        </w:rPr>
        <w:t xml:space="preserve">συνημμένο </w:t>
      </w:r>
      <w:r w:rsidR="00DE6B14" w:rsidRPr="00DC6168">
        <w:rPr>
          <w:rFonts w:ascii="Times New Roman" w:hAnsi="Times New Roman" w:cs="Times New Roman"/>
          <w:sz w:val="24"/>
          <w:szCs w:val="24"/>
          <w:u w:val="single"/>
          <w:lang w:val="el-GR"/>
        </w:rPr>
        <w:t>(Σχετ.</w:t>
      </w:r>
      <w:r w:rsidR="00DC4A64" w:rsidRPr="00DC6168">
        <w:rPr>
          <w:rFonts w:ascii="Times New Roman" w:hAnsi="Times New Roman" w:cs="Times New Roman"/>
          <w:sz w:val="24"/>
          <w:szCs w:val="24"/>
          <w:u w:val="single"/>
          <w:lang w:val="el-GR"/>
        </w:rPr>
        <w:t>3</w:t>
      </w:r>
      <w:r w:rsidR="00DE6B14" w:rsidRPr="00DC6168">
        <w:rPr>
          <w:rFonts w:ascii="Times New Roman" w:hAnsi="Times New Roman" w:cs="Times New Roman"/>
          <w:sz w:val="24"/>
          <w:szCs w:val="24"/>
          <w:u w:val="single"/>
          <w:lang w:val="el-GR"/>
        </w:rPr>
        <w:t>)</w:t>
      </w:r>
      <w:r w:rsidRPr="00DC6168">
        <w:rPr>
          <w:rFonts w:ascii="Times New Roman" w:hAnsi="Times New Roman" w:cs="Times New Roman"/>
          <w:sz w:val="24"/>
          <w:szCs w:val="24"/>
          <w:lang w:val="el-GR"/>
        </w:rPr>
        <w:t xml:space="preserve">και είναι έτοιμο προς υπογραφή, προκειμένου να διαβιβασθεί προς έλεγχο από τη νομική Υπηρεσία του Υπουργείου </w:t>
      </w:r>
      <w:r w:rsidRPr="00DC6168">
        <w:rPr>
          <w:rFonts w:ascii="Times New Roman" w:hAnsi="Times New Roman" w:cs="Times New Roman"/>
          <w:sz w:val="24"/>
          <w:szCs w:val="24"/>
          <w:lang w:val="el-GR"/>
        </w:rPr>
        <w:lastRenderedPageBreak/>
        <w:t>και, αφού συνυπογραφεί από τους αρμόδιους υπουργο</w:t>
      </w:r>
      <w:r w:rsidR="0056107F">
        <w:rPr>
          <w:rFonts w:ascii="Times New Roman" w:hAnsi="Times New Roman" w:cs="Times New Roman"/>
          <w:sz w:val="24"/>
          <w:szCs w:val="24"/>
          <w:lang w:val="el-GR"/>
        </w:rPr>
        <w:t>ύς, να σταλεί στο Συμβούλιο της</w:t>
      </w:r>
      <w:r w:rsidR="0056107F" w:rsidRPr="0056107F">
        <w:rPr>
          <w:rFonts w:ascii="Times New Roman" w:hAnsi="Times New Roman" w:cs="Times New Roman"/>
          <w:sz w:val="24"/>
          <w:szCs w:val="24"/>
          <w:lang w:val="el-GR"/>
        </w:rPr>
        <w:t xml:space="preserve"> </w:t>
      </w:r>
      <w:r w:rsidRPr="00DC6168">
        <w:rPr>
          <w:rFonts w:ascii="Times New Roman" w:hAnsi="Times New Roman" w:cs="Times New Roman"/>
          <w:sz w:val="24"/>
          <w:szCs w:val="24"/>
          <w:lang w:val="el-GR"/>
        </w:rPr>
        <w:t>Επικρατείας</w:t>
      </w:r>
      <w:r w:rsidR="0056107F" w:rsidRPr="0056107F">
        <w:rPr>
          <w:rFonts w:ascii="Times New Roman" w:hAnsi="Times New Roman" w:cs="Times New Roman"/>
          <w:sz w:val="24"/>
          <w:szCs w:val="24"/>
          <w:lang w:val="el-GR"/>
        </w:rPr>
        <w:t xml:space="preserve"> </w:t>
      </w:r>
      <w:r w:rsidR="00B93381" w:rsidRPr="00DC6168">
        <w:rPr>
          <w:rFonts w:ascii="Times New Roman" w:hAnsi="Times New Roman" w:cs="Times New Roman"/>
          <w:sz w:val="24"/>
          <w:szCs w:val="24"/>
          <w:lang w:val="el-GR"/>
        </w:rPr>
        <w:t>προς επεξεργασία</w:t>
      </w:r>
      <w:r w:rsidRPr="00DC6168">
        <w:rPr>
          <w:rFonts w:ascii="Times New Roman" w:hAnsi="Times New Roman" w:cs="Times New Roman"/>
          <w:sz w:val="24"/>
          <w:szCs w:val="24"/>
          <w:lang w:val="el-GR"/>
        </w:rPr>
        <w:t>.</w:t>
      </w:r>
    </w:p>
    <w:p w:rsidR="00DE6B14" w:rsidRDefault="00DE6B14" w:rsidP="007526B9">
      <w:pPr>
        <w:spacing w:after="0" w:line="288" w:lineRule="auto"/>
        <w:ind w:right="-116"/>
        <w:jc w:val="both"/>
        <w:rPr>
          <w:rFonts w:ascii="Times New Roman" w:hAnsi="Times New Roman" w:cs="Times New Roman"/>
          <w:sz w:val="24"/>
          <w:szCs w:val="24"/>
          <w:lang w:val="el-GR"/>
        </w:rPr>
      </w:pPr>
    </w:p>
    <w:p w:rsidR="000E283F" w:rsidRPr="000E283F" w:rsidRDefault="00173E98" w:rsidP="007526B9">
      <w:pPr>
        <w:spacing w:after="0" w:line="288" w:lineRule="auto"/>
        <w:ind w:right="-116"/>
        <w:jc w:val="both"/>
        <w:rPr>
          <w:rFonts w:ascii="Times New Roman" w:hAnsi="Times New Roman" w:cs="Times New Roman"/>
          <w:b/>
          <w:sz w:val="24"/>
          <w:szCs w:val="24"/>
          <w:lang w:val="el-GR"/>
        </w:rPr>
      </w:pPr>
      <w:r>
        <w:rPr>
          <w:rFonts w:ascii="Times New Roman" w:hAnsi="Times New Roman" w:cs="Times New Roman"/>
          <w:b/>
          <w:sz w:val="24"/>
          <w:szCs w:val="24"/>
          <w:lang w:val="el-GR"/>
        </w:rPr>
        <w:t xml:space="preserve">2.3 </w:t>
      </w:r>
      <w:r w:rsidR="000E283F" w:rsidRPr="000E283F">
        <w:rPr>
          <w:rFonts w:ascii="Times New Roman" w:hAnsi="Times New Roman" w:cs="Times New Roman"/>
          <w:b/>
          <w:sz w:val="24"/>
          <w:szCs w:val="24"/>
          <w:lang w:val="el-GR"/>
        </w:rPr>
        <w:t>Δασοκομία</w:t>
      </w:r>
    </w:p>
    <w:p w:rsidR="000E283F" w:rsidRPr="00DC6168" w:rsidRDefault="000E283F" w:rsidP="007526B9">
      <w:pPr>
        <w:spacing w:after="0" w:line="288" w:lineRule="auto"/>
        <w:ind w:right="-116"/>
        <w:jc w:val="both"/>
        <w:rPr>
          <w:rFonts w:ascii="Times New Roman" w:hAnsi="Times New Roman" w:cs="Times New Roman"/>
          <w:sz w:val="24"/>
          <w:szCs w:val="24"/>
          <w:lang w:val="el-GR"/>
        </w:rPr>
      </w:pPr>
    </w:p>
    <w:p w:rsidR="005D7A33" w:rsidRPr="00DC6168" w:rsidRDefault="00B93381" w:rsidP="007526B9">
      <w:pPr>
        <w:spacing w:after="0" w:line="288" w:lineRule="auto"/>
        <w:ind w:right="-116"/>
        <w:jc w:val="both"/>
        <w:rPr>
          <w:rFonts w:ascii="Times New Roman" w:hAnsi="Times New Roman" w:cs="Times New Roman"/>
          <w:sz w:val="24"/>
          <w:szCs w:val="24"/>
          <w:lang w:val="el-GR"/>
        </w:rPr>
      </w:pPr>
      <w:r>
        <w:rPr>
          <w:rFonts w:ascii="Times New Roman" w:hAnsi="Times New Roman" w:cs="Times New Roman"/>
          <w:b/>
          <w:sz w:val="24"/>
          <w:szCs w:val="24"/>
          <w:lang w:val="el-GR"/>
        </w:rPr>
        <w:t>Έ</w:t>
      </w:r>
      <w:r w:rsidR="006460CA" w:rsidRPr="00DC6168">
        <w:rPr>
          <w:rFonts w:ascii="Times New Roman" w:hAnsi="Times New Roman" w:cs="Times New Roman"/>
          <w:b/>
          <w:sz w:val="24"/>
          <w:szCs w:val="24"/>
          <w:lang w:val="el-GR"/>
        </w:rPr>
        <w:t>ως τον Δεκέμβριο του 2015</w:t>
      </w:r>
      <w:r w:rsidR="006460CA" w:rsidRPr="00DC6168">
        <w:rPr>
          <w:rFonts w:ascii="Times New Roman" w:hAnsi="Times New Roman" w:cs="Times New Roman"/>
          <w:sz w:val="24"/>
          <w:szCs w:val="24"/>
          <w:lang w:val="el-GR"/>
        </w:rPr>
        <w:t xml:space="preserve"> πρέπει να εγκριθεί το </w:t>
      </w:r>
      <w:r w:rsidR="00DC6168" w:rsidRPr="00DC6168">
        <w:rPr>
          <w:rFonts w:ascii="Times New Roman" w:hAnsi="Times New Roman" w:cs="Times New Roman"/>
          <w:sz w:val="24"/>
          <w:szCs w:val="24"/>
          <w:lang w:val="el-GR"/>
        </w:rPr>
        <w:t xml:space="preserve">Προεδρικό Διάταγμα </w:t>
      </w:r>
      <w:r w:rsidR="006460CA" w:rsidRPr="00DC6168">
        <w:rPr>
          <w:rFonts w:ascii="Times New Roman" w:hAnsi="Times New Roman" w:cs="Times New Roman"/>
          <w:sz w:val="24"/>
          <w:szCs w:val="24"/>
          <w:lang w:val="el-GR"/>
        </w:rPr>
        <w:t xml:space="preserve">για τους ορισμούς στον τομέα </w:t>
      </w:r>
      <w:r w:rsidR="00DC6168" w:rsidRPr="00DC6168">
        <w:rPr>
          <w:rFonts w:ascii="Times New Roman" w:hAnsi="Times New Roman" w:cs="Times New Roman"/>
          <w:sz w:val="24"/>
          <w:szCs w:val="24"/>
          <w:lang w:val="el-GR"/>
        </w:rPr>
        <w:t>αυτό</w:t>
      </w:r>
      <w:r w:rsidR="00DB72F1">
        <w:rPr>
          <w:rFonts w:ascii="Times New Roman" w:hAnsi="Times New Roman" w:cs="Times New Roman"/>
          <w:sz w:val="24"/>
          <w:szCs w:val="24"/>
          <w:lang w:val="el-GR"/>
        </w:rPr>
        <w:t>. Ειδικότερα, μ</w:t>
      </w:r>
      <w:r w:rsidR="00B338F8" w:rsidRPr="00DC6168">
        <w:rPr>
          <w:rFonts w:ascii="Times New Roman" w:hAnsi="Times New Roman" w:cs="Times New Roman"/>
          <w:sz w:val="24"/>
          <w:szCs w:val="24"/>
          <w:lang w:val="el-GR"/>
        </w:rPr>
        <w:t xml:space="preserve">ε το ν.4280/2014 </w:t>
      </w:r>
      <w:r w:rsidR="00DC6168" w:rsidRPr="00DC6168">
        <w:rPr>
          <w:rFonts w:ascii="Times New Roman" w:hAnsi="Times New Roman" w:cs="Times New Roman"/>
          <w:i/>
          <w:sz w:val="24"/>
          <w:szCs w:val="24"/>
          <w:lang w:val="el-GR"/>
        </w:rPr>
        <w:t>(</w:t>
      </w:r>
      <w:r w:rsidR="00B338F8" w:rsidRPr="00DC6168">
        <w:rPr>
          <w:rFonts w:ascii="Times New Roman" w:hAnsi="Times New Roman" w:cs="Times New Roman"/>
          <w:i/>
          <w:sz w:val="24"/>
          <w:szCs w:val="24"/>
          <w:lang w:val="el-GR"/>
        </w:rPr>
        <w:t>«Περιβαλλοντική Αναβάθμιση και Ιδιωτική Πολεοδόμηση-Βιώσιμη Ανάπτυξη Οικισμών-Ρυθμίσεις δασικής νομοθεσίας και άλλες διατάξεις»</w:t>
      </w:r>
      <w:r w:rsidR="00DC6168" w:rsidRPr="00DC6168">
        <w:rPr>
          <w:rFonts w:ascii="Times New Roman" w:hAnsi="Times New Roman" w:cs="Times New Roman"/>
          <w:i/>
          <w:sz w:val="24"/>
          <w:szCs w:val="24"/>
          <w:lang w:val="el-GR"/>
        </w:rPr>
        <w:t>)</w:t>
      </w:r>
      <w:r w:rsidR="00B338F8" w:rsidRPr="00DC6168">
        <w:rPr>
          <w:rFonts w:ascii="Times New Roman" w:hAnsi="Times New Roman" w:cs="Times New Roman"/>
          <w:sz w:val="24"/>
          <w:szCs w:val="24"/>
          <w:lang w:val="el-GR"/>
        </w:rPr>
        <w:t xml:space="preserve"> έγινε κωδικοποίηση της δασικής νομοθεσίας και  αναθεώρηση προς </w:t>
      </w:r>
      <w:r w:rsidR="00927663">
        <w:rPr>
          <w:rFonts w:ascii="Times New Roman" w:hAnsi="Times New Roman" w:cs="Times New Roman"/>
          <w:sz w:val="24"/>
          <w:szCs w:val="24"/>
          <w:lang w:val="el-GR"/>
        </w:rPr>
        <w:t xml:space="preserve">τα σύγχρονα κοινωνικά δεδομένα </w:t>
      </w:r>
      <w:r w:rsidR="00B338F8" w:rsidRPr="00DC6168">
        <w:rPr>
          <w:rFonts w:ascii="Times New Roman" w:hAnsi="Times New Roman" w:cs="Times New Roman"/>
          <w:sz w:val="24"/>
          <w:szCs w:val="24"/>
          <w:lang w:val="el-GR"/>
        </w:rPr>
        <w:t>των ε</w:t>
      </w:r>
      <w:r w:rsidR="00927663">
        <w:rPr>
          <w:rFonts w:ascii="Times New Roman" w:hAnsi="Times New Roman" w:cs="Times New Roman"/>
          <w:sz w:val="24"/>
          <w:szCs w:val="24"/>
          <w:lang w:val="el-GR"/>
        </w:rPr>
        <w:t xml:space="preserve">πιτρεπτών επεμβάσεων στα δάση. Ο νόμος </w:t>
      </w:r>
      <w:r>
        <w:rPr>
          <w:rFonts w:ascii="Times New Roman" w:hAnsi="Times New Roman" w:cs="Times New Roman"/>
          <w:sz w:val="24"/>
          <w:szCs w:val="24"/>
          <w:lang w:val="el-GR"/>
        </w:rPr>
        <w:t>αυτός</w:t>
      </w:r>
      <w:r w:rsidR="00B338F8" w:rsidRPr="00DC6168">
        <w:rPr>
          <w:rFonts w:ascii="Times New Roman" w:hAnsi="Times New Roman" w:cs="Times New Roman"/>
          <w:sz w:val="24"/>
          <w:szCs w:val="24"/>
          <w:lang w:val="el-GR"/>
        </w:rPr>
        <w:t xml:space="preserve"> αποτελεί έναν κρίκο σε μία αλυσίδα πρωτοβουλιών, όπως το Κτηματολόγιο και οι δασικοί χάρτες, η αντιμετώπιση της αυθαίρετης δόμησης και το περιβαλλοντικό ισοζύγιο, η χωροταξική και πολεοδομική μεταρρύθμιση, οι οποίες δίνουν στη χώρα ένα σύγχρονο πλαίσιο για τη δημιουργία Εθνικής Πολιτικής Γης.</w:t>
      </w:r>
    </w:p>
    <w:p w:rsidR="005D7A33" w:rsidRPr="00DC6168" w:rsidRDefault="005D7A33" w:rsidP="007526B9">
      <w:pPr>
        <w:spacing w:after="0" w:line="288" w:lineRule="auto"/>
        <w:ind w:right="-116"/>
        <w:jc w:val="both"/>
        <w:rPr>
          <w:rFonts w:ascii="Times New Roman" w:hAnsi="Times New Roman" w:cs="Times New Roman"/>
          <w:sz w:val="24"/>
          <w:szCs w:val="24"/>
          <w:lang w:val="el-GR"/>
        </w:rPr>
      </w:pPr>
    </w:p>
    <w:p w:rsidR="005D7A33" w:rsidRPr="00DC6168" w:rsidRDefault="00B338F8" w:rsidP="007526B9">
      <w:pPr>
        <w:spacing w:after="0" w:line="288" w:lineRule="auto"/>
        <w:ind w:right="-116"/>
        <w:jc w:val="both"/>
        <w:rPr>
          <w:rFonts w:ascii="Times New Roman" w:hAnsi="Times New Roman" w:cs="Times New Roman"/>
          <w:sz w:val="24"/>
          <w:szCs w:val="24"/>
          <w:lang w:val="el-GR"/>
        </w:rPr>
      </w:pPr>
      <w:r w:rsidRPr="00DC6168">
        <w:rPr>
          <w:rFonts w:ascii="Times New Roman" w:hAnsi="Times New Roman" w:cs="Times New Roman"/>
          <w:sz w:val="24"/>
          <w:szCs w:val="24"/>
          <w:lang w:val="el-GR"/>
        </w:rPr>
        <w:t xml:space="preserve">Στο άρθρο 32 παρ.2 </w:t>
      </w:r>
      <w:r w:rsidR="00B93381">
        <w:rPr>
          <w:rFonts w:ascii="Times New Roman" w:hAnsi="Times New Roman" w:cs="Times New Roman"/>
          <w:sz w:val="24"/>
          <w:szCs w:val="24"/>
          <w:lang w:val="el-GR"/>
        </w:rPr>
        <w:t xml:space="preserve">προβλέπεται </w:t>
      </w:r>
      <w:r w:rsidRPr="00DC6168">
        <w:rPr>
          <w:rFonts w:ascii="Times New Roman" w:hAnsi="Times New Roman" w:cs="Times New Roman"/>
          <w:sz w:val="24"/>
          <w:szCs w:val="24"/>
          <w:lang w:val="el-GR"/>
        </w:rPr>
        <w:t xml:space="preserve">η υποχρέωση έκδοσης Προεδρικού Διατάγματος, </w:t>
      </w:r>
      <w:r w:rsidR="00B93381">
        <w:rPr>
          <w:rFonts w:ascii="Times New Roman" w:hAnsi="Times New Roman" w:cs="Times New Roman"/>
          <w:sz w:val="24"/>
          <w:szCs w:val="24"/>
          <w:lang w:val="el-GR"/>
        </w:rPr>
        <w:t>με</w:t>
      </w:r>
      <w:r w:rsidRPr="00DC6168">
        <w:rPr>
          <w:rFonts w:ascii="Times New Roman" w:hAnsi="Times New Roman" w:cs="Times New Roman"/>
          <w:sz w:val="24"/>
          <w:szCs w:val="24"/>
          <w:lang w:val="el-GR"/>
        </w:rPr>
        <w:t xml:space="preserve"> το οποίο ορίζονται τα συνεκτιμώμενα στοιχεία</w:t>
      </w:r>
      <w:r w:rsidR="00B93381">
        <w:rPr>
          <w:rFonts w:ascii="Times New Roman" w:hAnsi="Times New Roman" w:cs="Times New Roman"/>
          <w:sz w:val="24"/>
          <w:szCs w:val="24"/>
          <w:lang w:val="el-GR"/>
        </w:rPr>
        <w:t xml:space="preserve"> και τα </w:t>
      </w:r>
      <w:r w:rsidRPr="00DC6168">
        <w:rPr>
          <w:rFonts w:ascii="Times New Roman" w:hAnsi="Times New Roman" w:cs="Times New Roman"/>
          <w:sz w:val="24"/>
          <w:szCs w:val="24"/>
          <w:lang w:val="el-GR"/>
        </w:rPr>
        <w:t xml:space="preserve">επιστημονικά κριτήρια για την υπαγωγή </w:t>
      </w:r>
      <w:r w:rsidR="00B93381">
        <w:rPr>
          <w:rFonts w:ascii="Times New Roman" w:hAnsi="Times New Roman" w:cs="Times New Roman"/>
          <w:sz w:val="24"/>
          <w:szCs w:val="24"/>
          <w:lang w:val="el-GR"/>
        </w:rPr>
        <w:t xml:space="preserve">μιας </w:t>
      </w:r>
      <w:r w:rsidRPr="00DC6168">
        <w:rPr>
          <w:rFonts w:ascii="Times New Roman" w:hAnsi="Times New Roman" w:cs="Times New Roman"/>
          <w:sz w:val="24"/>
          <w:szCs w:val="24"/>
          <w:lang w:val="el-GR"/>
        </w:rPr>
        <w:t xml:space="preserve">έκτασης στις περιπτώσεις των παραγράφων 1,2, &amp; 5 του άρθρου 3 του νόμου 998/1979, όπως ισχύει. </w:t>
      </w:r>
    </w:p>
    <w:p w:rsidR="005D7A33" w:rsidRPr="00DC6168" w:rsidRDefault="005D7A33" w:rsidP="007526B9">
      <w:pPr>
        <w:spacing w:after="0" w:line="288" w:lineRule="auto"/>
        <w:ind w:right="-116"/>
        <w:jc w:val="both"/>
        <w:rPr>
          <w:rFonts w:ascii="Times New Roman" w:hAnsi="Times New Roman" w:cs="Times New Roman"/>
          <w:sz w:val="24"/>
          <w:szCs w:val="24"/>
          <w:lang w:val="el-GR"/>
        </w:rPr>
      </w:pPr>
    </w:p>
    <w:p w:rsidR="005D7A33" w:rsidRPr="00DC6168" w:rsidRDefault="00B93381" w:rsidP="007526B9">
      <w:pPr>
        <w:spacing w:after="0" w:line="288" w:lineRule="auto"/>
        <w:ind w:right="-116"/>
        <w:jc w:val="both"/>
        <w:rPr>
          <w:rFonts w:ascii="Times New Roman" w:hAnsi="Times New Roman" w:cs="Times New Roman"/>
          <w:sz w:val="24"/>
          <w:szCs w:val="24"/>
          <w:u w:val="single"/>
          <w:lang w:val="el-GR"/>
        </w:rPr>
      </w:pPr>
      <w:r>
        <w:rPr>
          <w:rFonts w:ascii="Times New Roman" w:hAnsi="Times New Roman" w:cs="Times New Roman"/>
          <w:sz w:val="24"/>
          <w:szCs w:val="24"/>
          <w:lang w:val="el-GR"/>
        </w:rPr>
        <w:t>Γ</w:t>
      </w:r>
      <w:r w:rsidRPr="00DC6168">
        <w:rPr>
          <w:rFonts w:ascii="Times New Roman" w:hAnsi="Times New Roman" w:cs="Times New Roman"/>
          <w:sz w:val="24"/>
          <w:szCs w:val="24"/>
          <w:lang w:val="el-GR"/>
        </w:rPr>
        <w:t>ια την επεξεργασία και υποβολή του σχεδίου Προεδρικού Διατάγματος</w:t>
      </w:r>
      <w:r>
        <w:rPr>
          <w:rFonts w:ascii="Times New Roman" w:hAnsi="Times New Roman" w:cs="Times New Roman"/>
          <w:sz w:val="24"/>
          <w:szCs w:val="24"/>
          <w:lang w:val="el-GR"/>
        </w:rPr>
        <w:t>, συγκροτήθηκεα</w:t>
      </w:r>
      <w:r w:rsidR="00B338F8" w:rsidRPr="00DC6168">
        <w:rPr>
          <w:rFonts w:ascii="Times New Roman" w:hAnsi="Times New Roman" w:cs="Times New Roman"/>
          <w:sz w:val="24"/>
          <w:szCs w:val="24"/>
          <w:lang w:val="el-GR"/>
        </w:rPr>
        <w:t xml:space="preserve">πό το Σεπτέμβριο του 2014 Επιτροπή </w:t>
      </w:r>
      <w:r w:rsidR="00555197" w:rsidRPr="00DC6168">
        <w:rPr>
          <w:rFonts w:ascii="Times New Roman" w:hAnsi="Times New Roman" w:cs="Times New Roman"/>
          <w:sz w:val="24"/>
          <w:szCs w:val="24"/>
          <w:u w:val="single"/>
          <w:lang w:val="el-GR"/>
        </w:rPr>
        <w:t>(Σχετ.</w:t>
      </w:r>
      <w:r w:rsidR="00DC4A64" w:rsidRPr="00DC6168">
        <w:rPr>
          <w:rFonts w:ascii="Times New Roman" w:hAnsi="Times New Roman" w:cs="Times New Roman"/>
          <w:sz w:val="24"/>
          <w:szCs w:val="24"/>
          <w:u w:val="single"/>
          <w:lang w:val="el-GR"/>
        </w:rPr>
        <w:t>4</w:t>
      </w:r>
      <w:r w:rsidR="00555197" w:rsidRPr="00DC6168">
        <w:rPr>
          <w:rFonts w:ascii="Times New Roman" w:hAnsi="Times New Roman" w:cs="Times New Roman"/>
          <w:sz w:val="24"/>
          <w:szCs w:val="24"/>
          <w:u w:val="single"/>
          <w:lang w:val="el-GR"/>
        </w:rPr>
        <w:t>)</w:t>
      </w:r>
      <w:r w:rsidR="00B338F8" w:rsidRPr="00DC6168">
        <w:rPr>
          <w:rFonts w:ascii="Times New Roman" w:hAnsi="Times New Roman" w:cs="Times New Roman"/>
          <w:sz w:val="24"/>
          <w:szCs w:val="24"/>
          <w:lang w:val="el-GR"/>
        </w:rPr>
        <w:t>από πρόσωπα κύρους, ωστόσο η θητεία της έληξε στις 15-10-2</w:t>
      </w:r>
      <w:r w:rsidR="00DE6B14" w:rsidRPr="00DC6168">
        <w:rPr>
          <w:rFonts w:ascii="Times New Roman" w:hAnsi="Times New Roman" w:cs="Times New Roman"/>
          <w:sz w:val="24"/>
          <w:szCs w:val="24"/>
          <w:lang w:val="el-GR"/>
        </w:rPr>
        <w:t xml:space="preserve">014 και </w:t>
      </w:r>
      <w:r w:rsidR="00B338F8" w:rsidRPr="00DC6168">
        <w:rPr>
          <w:rFonts w:ascii="Times New Roman" w:hAnsi="Times New Roman" w:cs="Times New Roman"/>
          <w:sz w:val="24"/>
          <w:szCs w:val="24"/>
          <w:lang w:val="el-GR"/>
        </w:rPr>
        <w:t xml:space="preserve">δεν παρατάθηκε προκειμένου να ολοκληρώσει το </w:t>
      </w:r>
      <w:r>
        <w:rPr>
          <w:rFonts w:ascii="Times New Roman" w:hAnsi="Times New Roman" w:cs="Times New Roman"/>
          <w:sz w:val="24"/>
          <w:szCs w:val="24"/>
          <w:lang w:val="el-GR"/>
        </w:rPr>
        <w:t>έργο</w:t>
      </w:r>
      <w:r w:rsidR="00B338F8" w:rsidRPr="00DC6168">
        <w:rPr>
          <w:rFonts w:ascii="Times New Roman" w:hAnsi="Times New Roman" w:cs="Times New Roman"/>
          <w:sz w:val="24"/>
          <w:szCs w:val="24"/>
          <w:lang w:val="el-GR"/>
        </w:rPr>
        <w:t xml:space="preserve"> της. </w:t>
      </w:r>
      <w:r>
        <w:rPr>
          <w:rFonts w:ascii="Times New Roman" w:hAnsi="Times New Roman" w:cs="Times New Roman"/>
          <w:sz w:val="24"/>
          <w:szCs w:val="24"/>
          <w:u w:val="single"/>
          <w:lang w:val="el-GR"/>
        </w:rPr>
        <w:t>Ε</w:t>
      </w:r>
      <w:r w:rsidR="00B338F8" w:rsidRPr="00DC6168">
        <w:rPr>
          <w:rFonts w:ascii="Times New Roman" w:hAnsi="Times New Roman" w:cs="Times New Roman"/>
          <w:sz w:val="24"/>
          <w:szCs w:val="24"/>
          <w:u w:val="single"/>
          <w:lang w:val="el-GR"/>
        </w:rPr>
        <w:t xml:space="preserve">πομένως </w:t>
      </w:r>
      <w:r>
        <w:rPr>
          <w:rFonts w:ascii="Times New Roman" w:hAnsi="Times New Roman" w:cs="Times New Roman"/>
          <w:sz w:val="24"/>
          <w:szCs w:val="24"/>
          <w:u w:val="single"/>
          <w:lang w:val="el-GR"/>
        </w:rPr>
        <w:t xml:space="preserve">θα πρέπει </w:t>
      </w:r>
      <w:r w:rsidR="00B338F8" w:rsidRPr="00DC6168">
        <w:rPr>
          <w:rFonts w:ascii="Times New Roman" w:hAnsi="Times New Roman" w:cs="Times New Roman"/>
          <w:sz w:val="24"/>
          <w:szCs w:val="24"/>
          <w:u w:val="single"/>
          <w:lang w:val="el-GR"/>
        </w:rPr>
        <w:t xml:space="preserve">άμεσα να επανασυγκροτηθεί και </w:t>
      </w:r>
      <w:r>
        <w:rPr>
          <w:rFonts w:ascii="Times New Roman" w:hAnsi="Times New Roman" w:cs="Times New Roman"/>
          <w:sz w:val="24"/>
          <w:szCs w:val="24"/>
          <w:u w:val="single"/>
          <w:lang w:val="el-GR"/>
        </w:rPr>
        <w:t xml:space="preserve">να </w:t>
      </w:r>
      <w:r w:rsidR="00B338F8" w:rsidRPr="00DC6168">
        <w:rPr>
          <w:rFonts w:ascii="Times New Roman" w:hAnsi="Times New Roman" w:cs="Times New Roman"/>
          <w:sz w:val="24"/>
          <w:szCs w:val="24"/>
          <w:u w:val="single"/>
          <w:lang w:val="el-GR"/>
        </w:rPr>
        <w:t>παραδώσει πρόταση σχεδίου.</w:t>
      </w:r>
    </w:p>
    <w:p w:rsidR="005D7A33" w:rsidRPr="00DC6168" w:rsidRDefault="005D7A33" w:rsidP="007526B9">
      <w:pPr>
        <w:spacing w:after="0" w:line="288" w:lineRule="auto"/>
        <w:ind w:right="-116"/>
        <w:jc w:val="both"/>
        <w:rPr>
          <w:rFonts w:ascii="Times New Roman" w:hAnsi="Times New Roman" w:cs="Times New Roman"/>
          <w:sz w:val="24"/>
          <w:szCs w:val="24"/>
          <w:lang w:val="el-GR"/>
        </w:rPr>
      </w:pPr>
    </w:p>
    <w:p w:rsidR="005D7A33" w:rsidRPr="00DC6168" w:rsidRDefault="00B93381" w:rsidP="007526B9">
      <w:pPr>
        <w:spacing w:after="0" w:line="288" w:lineRule="auto"/>
        <w:ind w:right="-116"/>
        <w:jc w:val="both"/>
        <w:rPr>
          <w:rFonts w:ascii="Times New Roman" w:hAnsi="Times New Roman" w:cs="Times New Roman"/>
          <w:sz w:val="24"/>
          <w:szCs w:val="24"/>
          <w:lang w:val="el-GR"/>
        </w:rPr>
      </w:pPr>
      <w:r>
        <w:rPr>
          <w:rFonts w:ascii="Times New Roman" w:hAnsi="Times New Roman" w:cs="Times New Roman"/>
          <w:b/>
          <w:sz w:val="24"/>
          <w:szCs w:val="24"/>
          <w:lang w:val="el-GR"/>
        </w:rPr>
        <w:t>Επίσης, έ</w:t>
      </w:r>
      <w:r w:rsidRPr="00B93381">
        <w:rPr>
          <w:rFonts w:ascii="Times New Roman" w:hAnsi="Times New Roman" w:cs="Times New Roman"/>
          <w:b/>
          <w:sz w:val="24"/>
          <w:szCs w:val="24"/>
          <w:lang w:val="el-GR"/>
        </w:rPr>
        <w:t>ως τον</w:t>
      </w:r>
      <w:r w:rsidR="0056107F" w:rsidRPr="0056107F">
        <w:rPr>
          <w:rFonts w:ascii="Times New Roman" w:hAnsi="Times New Roman" w:cs="Times New Roman"/>
          <w:b/>
          <w:sz w:val="24"/>
          <w:szCs w:val="24"/>
          <w:lang w:val="el-GR"/>
        </w:rPr>
        <w:t xml:space="preserve"> </w:t>
      </w:r>
      <w:r w:rsidRPr="00DC6168">
        <w:rPr>
          <w:rFonts w:ascii="Times New Roman" w:hAnsi="Times New Roman" w:cs="Times New Roman"/>
          <w:b/>
          <w:sz w:val="24"/>
          <w:szCs w:val="24"/>
          <w:lang w:val="el-GR"/>
        </w:rPr>
        <w:t>Ιούλιο του 2016</w:t>
      </w:r>
      <w:r w:rsidR="0056107F" w:rsidRPr="0056107F">
        <w:rPr>
          <w:rFonts w:ascii="Times New Roman" w:hAnsi="Times New Roman" w:cs="Times New Roman"/>
          <w:b/>
          <w:sz w:val="24"/>
          <w:szCs w:val="24"/>
          <w:lang w:val="el-GR"/>
        </w:rPr>
        <w:t xml:space="preserve"> </w:t>
      </w:r>
      <w:r w:rsidR="00B338F8" w:rsidRPr="00DC6168">
        <w:rPr>
          <w:rFonts w:ascii="Times New Roman" w:hAnsi="Times New Roman" w:cs="Times New Roman"/>
          <w:sz w:val="24"/>
          <w:szCs w:val="24"/>
          <w:lang w:val="el-GR"/>
        </w:rPr>
        <w:t xml:space="preserve">προβλέπεται η πλήρης εφαρμογή του </w:t>
      </w:r>
      <w:r w:rsidR="00B338F8" w:rsidRPr="000E283F">
        <w:rPr>
          <w:rFonts w:ascii="Times New Roman" w:hAnsi="Times New Roman" w:cs="Times New Roman"/>
          <w:b/>
          <w:sz w:val="24"/>
          <w:szCs w:val="24"/>
          <w:lang w:val="el-GR"/>
        </w:rPr>
        <w:t>δασικού νόμου</w:t>
      </w:r>
      <w:r w:rsidR="0056107F" w:rsidRPr="0056107F">
        <w:rPr>
          <w:rFonts w:ascii="Times New Roman" w:hAnsi="Times New Roman" w:cs="Times New Roman"/>
          <w:b/>
          <w:sz w:val="24"/>
          <w:szCs w:val="24"/>
          <w:lang w:val="el-GR"/>
        </w:rPr>
        <w:t xml:space="preserve"> </w:t>
      </w:r>
      <w:r>
        <w:rPr>
          <w:rFonts w:ascii="Times New Roman" w:hAnsi="Times New Roman" w:cs="Times New Roman"/>
          <w:sz w:val="24"/>
          <w:szCs w:val="24"/>
          <w:lang w:val="el-GR"/>
        </w:rPr>
        <w:t>με</w:t>
      </w:r>
      <w:r w:rsidR="00B338F8" w:rsidRPr="00DC6168">
        <w:rPr>
          <w:rFonts w:ascii="Times New Roman" w:hAnsi="Times New Roman" w:cs="Times New Roman"/>
          <w:sz w:val="24"/>
          <w:szCs w:val="24"/>
          <w:lang w:val="el-GR"/>
        </w:rPr>
        <w:t xml:space="preserve"> σ</w:t>
      </w:r>
      <w:r w:rsidR="00DC4A64" w:rsidRPr="00DC6168">
        <w:rPr>
          <w:rFonts w:ascii="Times New Roman" w:hAnsi="Times New Roman" w:cs="Times New Roman"/>
          <w:sz w:val="24"/>
          <w:szCs w:val="24"/>
          <w:lang w:val="el-GR"/>
        </w:rPr>
        <w:t>ειρά</w:t>
      </w:r>
      <w:r w:rsidR="0056107F" w:rsidRPr="0056107F">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κανονονιστικών πράξεων </w:t>
      </w:r>
      <w:r w:rsidR="00DC4A64" w:rsidRPr="00DC6168">
        <w:rPr>
          <w:rFonts w:ascii="Times New Roman" w:hAnsi="Times New Roman" w:cs="Times New Roman"/>
          <w:sz w:val="24"/>
          <w:szCs w:val="24"/>
          <w:u w:val="single"/>
          <w:lang w:val="el-GR"/>
        </w:rPr>
        <w:t>(</w:t>
      </w:r>
      <w:r w:rsidR="00B338F8" w:rsidRPr="00DC6168">
        <w:rPr>
          <w:rFonts w:ascii="Times New Roman" w:hAnsi="Times New Roman" w:cs="Times New Roman"/>
          <w:sz w:val="24"/>
          <w:szCs w:val="24"/>
          <w:u w:val="single"/>
          <w:lang w:val="el-GR"/>
        </w:rPr>
        <w:t>Σχετ</w:t>
      </w:r>
      <w:r w:rsidR="00DC4A64" w:rsidRPr="00DC6168">
        <w:rPr>
          <w:rFonts w:ascii="Times New Roman" w:hAnsi="Times New Roman" w:cs="Times New Roman"/>
          <w:sz w:val="24"/>
          <w:szCs w:val="24"/>
          <w:u w:val="single"/>
          <w:lang w:val="el-GR"/>
        </w:rPr>
        <w:t>.5</w:t>
      </w:r>
      <w:r w:rsidR="00B338F8" w:rsidRPr="00DC6168">
        <w:rPr>
          <w:rFonts w:ascii="Times New Roman" w:hAnsi="Times New Roman" w:cs="Times New Roman"/>
          <w:sz w:val="24"/>
          <w:szCs w:val="24"/>
          <w:u w:val="single"/>
          <w:lang w:val="el-GR"/>
        </w:rPr>
        <w:t>),</w:t>
      </w:r>
      <w:r w:rsidR="00F76E50">
        <w:rPr>
          <w:rFonts w:ascii="Times New Roman" w:hAnsi="Times New Roman" w:cs="Times New Roman"/>
          <w:sz w:val="24"/>
          <w:szCs w:val="24"/>
          <w:lang w:val="el-GR"/>
        </w:rPr>
        <w:t xml:space="preserve"> οι οποίες δεν έχουν</w:t>
      </w:r>
      <w:r w:rsidR="00DB72F1">
        <w:rPr>
          <w:rFonts w:ascii="Times New Roman" w:hAnsi="Times New Roman" w:cs="Times New Roman"/>
          <w:sz w:val="24"/>
          <w:szCs w:val="24"/>
          <w:lang w:val="el-GR"/>
        </w:rPr>
        <w:t xml:space="preserve">, ωστόσο,εκδοθεί. Επομένως, όσες έχουν ολοκληρωθεί θα </w:t>
      </w:r>
      <w:r w:rsidR="00B338F8" w:rsidRPr="00DC6168">
        <w:rPr>
          <w:rFonts w:ascii="Times New Roman" w:hAnsi="Times New Roman" w:cs="Times New Roman"/>
          <w:sz w:val="24"/>
          <w:szCs w:val="24"/>
          <w:lang w:val="el-GR"/>
        </w:rPr>
        <w:t>πρέπει να προ</w:t>
      </w:r>
      <w:r w:rsidR="00DB72F1">
        <w:rPr>
          <w:rFonts w:ascii="Times New Roman" w:hAnsi="Times New Roman" w:cs="Times New Roman"/>
          <w:sz w:val="24"/>
          <w:szCs w:val="24"/>
          <w:lang w:val="el-GR"/>
        </w:rPr>
        <w:t xml:space="preserve">ωθηθούν </w:t>
      </w:r>
      <w:r w:rsidR="00DC6168">
        <w:rPr>
          <w:rFonts w:ascii="Times New Roman" w:hAnsi="Times New Roman" w:cs="Times New Roman"/>
          <w:sz w:val="24"/>
          <w:szCs w:val="24"/>
          <w:lang w:val="el-GR"/>
        </w:rPr>
        <w:t>προς</w:t>
      </w:r>
      <w:r w:rsidR="00B338F8" w:rsidRPr="00DC6168">
        <w:rPr>
          <w:rFonts w:ascii="Times New Roman" w:hAnsi="Times New Roman" w:cs="Times New Roman"/>
          <w:sz w:val="24"/>
          <w:szCs w:val="24"/>
          <w:lang w:val="el-GR"/>
        </w:rPr>
        <w:t xml:space="preserve"> υπογραφή</w:t>
      </w:r>
      <w:r w:rsidR="00DB72F1">
        <w:rPr>
          <w:rFonts w:ascii="Times New Roman" w:hAnsi="Times New Roman" w:cs="Times New Roman"/>
          <w:sz w:val="24"/>
          <w:szCs w:val="24"/>
          <w:lang w:val="el-GR"/>
        </w:rPr>
        <w:t xml:space="preserve">, ενώ εκείνες που </w:t>
      </w:r>
      <w:r w:rsidR="00DB72F1" w:rsidRPr="00DC6168">
        <w:rPr>
          <w:rFonts w:ascii="Times New Roman" w:hAnsi="Times New Roman" w:cs="Times New Roman"/>
          <w:sz w:val="24"/>
          <w:szCs w:val="24"/>
          <w:lang w:val="el-GR"/>
        </w:rPr>
        <w:t>βρίσκονται σε αρχικό στάδιο</w:t>
      </w:r>
      <w:r w:rsidR="00DB72F1">
        <w:rPr>
          <w:rFonts w:ascii="Times New Roman" w:hAnsi="Times New Roman" w:cs="Times New Roman"/>
          <w:sz w:val="24"/>
          <w:szCs w:val="24"/>
          <w:lang w:val="el-GR"/>
        </w:rPr>
        <w:t xml:space="preserve">, θα πρέπει να τύχουν περαιτέρω </w:t>
      </w:r>
      <w:r w:rsidR="00B338F8" w:rsidRPr="00DC6168">
        <w:rPr>
          <w:rFonts w:ascii="Times New Roman" w:hAnsi="Times New Roman" w:cs="Times New Roman"/>
          <w:sz w:val="24"/>
          <w:szCs w:val="24"/>
          <w:lang w:val="el-GR"/>
        </w:rPr>
        <w:t>επεξεργασία</w:t>
      </w:r>
      <w:r w:rsidR="00DB72F1">
        <w:rPr>
          <w:rFonts w:ascii="Times New Roman" w:hAnsi="Times New Roman" w:cs="Times New Roman"/>
          <w:sz w:val="24"/>
          <w:szCs w:val="24"/>
          <w:lang w:val="el-GR"/>
        </w:rPr>
        <w:t xml:space="preserve">ς. Σημειώνεται πάντως ότι </w:t>
      </w:r>
      <w:r w:rsidR="00DC6168">
        <w:rPr>
          <w:rFonts w:ascii="Times New Roman" w:hAnsi="Times New Roman" w:cs="Times New Roman"/>
          <w:sz w:val="24"/>
          <w:szCs w:val="24"/>
          <w:lang w:val="el-GR"/>
        </w:rPr>
        <w:t>σ</w:t>
      </w:r>
      <w:r w:rsidR="00B338F8" w:rsidRPr="00DC6168">
        <w:rPr>
          <w:rFonts w:ascii="Times New Roman" w:hAnsi="Times New Roman" w:cs="Times New Roman"/>
          <w:sz w:val="24"/>
          <w:szCs w:val="24"/>
          <w:lang w:val="el-GR"/>
        </w:rPr>
        <w:t xml:space="preserve">τις 25-8-2015 </w:t>
      </w:r>
      <w:r w:rsidR="00DE6B14" w:rsidRPr="00DC6168">
        <w:rPr>
          <w:rFonts w:ascii="Times New Roman" w:hAnsi="Times New Roman" w:cs="Times New Roman"/>
          <w:sz w:val="24"/>
          <w:szCs w:val="24"/>
          <w:lang w:val="el-GR"/>
        </w:rPr>
        <w:t>συγκροτήθηκε</w:t>
      </w:r>
      <w:r w:rsidR="00B338F8" w:rsidRPr="00DC6168">
        <w:rPr>
          <w:rFonts w:ascii="Times New Roman" w:hAnsi="Times New Roman" w:cs="Times New Roman"/>
          <w:sz w:val="24"/>
          <w:szCs w:val="24"/>
          <w:lang w:val="el-GR"/>
        </w:rPr>
        <w:t xml:space="preserve"> Επιτροπή με αντικείμενο την αναμόρφωση της δασικής νομοθεσίας </w:t>
      </w:r>
      <w:r w:rsidR="00B338F8" w:rsidRPr="00DC6168">
        <w:rPr>
          <w:rFonts w:ascii="Times New Roman" w:hAnsi="Times New Roman" w:cs="Times New Roman"/>
          <w:sz w:val="24"/>
          <w:szCs w:val="24"/>
          <w:u w:val="single"/>
          <w:lang w:val="el-GR"/>
        </w:rPr>
        <w:t>(Σχετ.</w:t>
      </w:r>
      <w:r w:rsidR="00DC4A64" w:rsidRPr="00DC6168">
        <w:rPr>
          <w:rFonts w:ascii="Times New Roman" w:hAnsi="Times New Roman" w:cs="Times New Roman"/>
          <w:sz w:val="24"/>
          <w:szCs w:val="24"/>
          <w:u w:val="single"/>
          <w:lang w:val="el-GR"/>
        </w:rPr>
        <w:t>6</w:t>
      </w:r>
      <w:r w:rsidR="00B338F8" w:rsidRPr="00DC6168">
        <w:rPr>
          <w:rFonts w:ascii="Times New Roman" w:hAnsi="Times New Roman" w:cs="Times New Roman"/>
          <w:sz w:val="24"/>
          <w:szCs w:val="24"/>
          <w:u w:val="single"/>
          <w:lang w:val="el-GR"/>
        </w:rPr>
        <w:t>)</w:t>
      </w:r>
      <w:r w:rsidR="00DC4A64" w:rsidRPr="00DC6168">
        <w:rPr>
          <w:rFonts w:ascii="Times New Roman" w:hAnsi="Times New Roman" w:cs="Times New Roman"/>
          <w:sz w:val="24"/>
          <w:szCs w:val="24"/>
          <w:u w:val="single"/>
          <w:lang w:val="el-GR"/>
        </w:rPr>
        <w:t>.</w:t>
      </w:r>
    </w:p>
    <w:p w:rsidR="000E283F" w:rsidRDefault="000E283F" w:rsidP="007526B9">
      <w:pPr>
        <w:spacing w:after="0" w:line="288" w:lineRule="auto"/>
        <w:ind w:right="-116"/>
        <w:jc w:val="both"/>
        <w:rPr>
          <w:rFonts w:ascii="Times New Roman" w:hAnsi="Times New Roman" w:cs="Times New Roman"/>
          <w:b/>
          <w:sz w:val="24"/>
          <w:szCs w:val="24"/>
          <w:lang w:val="el-GR"/>
        </w:rPr>
      </w:pPr>
    </w:p>
    <w:p w:rsidR="00871637" w:rsidRDefault="00173E98" w:rsidP="007526B9">
      <w:pPr>
        <w:spacing w:after="0" w:line="288" w:lineRule="auto"/>
        <w:ind w:right="-116"/>
        <w:jc w:val="both"/>
        <w:rPr>
          <w:rFonts w:ascii="Times New Roman" w:hAnsi="Times New Roman" w:cs="Times New Roman"/>
          <w:b/>
          <w:sz w:val="24"/>
          <w:szCs w:val="24"/>
          <w:lang w:val="el-GR"/>
        </w:rPr>
      </w:pPr>
      <w:r>
        <w:rPr>
          <w:rFonts w:ascii="Times New Roman" w:hAnsi="Times New Roman" w:cs="Times New Roman"/>
          <w:b/>
          <w:sz w:val="24"/>
          <w:szCs w:val="24"/>
          <w:lang w:val="el-GR"/>
        </w:rPr>
        <w:t xml:space="preserve">2.4 </w:t>
      </w:r>
      <w:r w:rsidR="000E283F">
        <w:rPr>
          <w:rFonts w:ascii="Times New Roman" w:hAnsi="Times New Roman" w:cs="Times New Roman"/>
          <w:b/>
          <w:sz w:val="24"/>
          <w:szCs w:val="24"/>
          <w:lang w:val="el-GR"/>
        </w:rPr>
        <w:t>Ύδατα</w:t>
      </w:r>
    </w:p>
    <w:p w:rsidR="000E283F" w:rsidRPr="00DC6168" w:rsidRDefault="000E283F" w:rsidP="007526B9">
      <w:pPr>
        <w:spacing w:after="0" w:line="288" w:lineRule="auto"/>
        <w:ind w:right="-116"/>
        <w:jc w:val="both"/>
        <w:rPr>
          <w:rFonts w:ascii="Times New Roman" w:hAnsi="Times New Roman" w:cs="Times New Roman"/>
          <w:b/>
          <w:sz w:val="24"/>
          <w:szCs w:val="24"/>
          <w:lang w:val="el-GR"/>
        </w:rPr>
      </w:pPr>
    </w:p>
    <w:p w:rsidR="00DB72F1" w:rsidRDefault="00B338F8" w:rsidP="007526B9">
      <w:pPr>
        <w:spacing w:after="0" w:line="288" w:lineRule="auto"/>
        <w:ind w:right="-116"/>
        <w:jc w:val="both"/>
        <w:rPr>
          <w:rFonts w:ascii="Times New Roman" w:hAnsi="Times New Roman" w:cs="Times New Roman"/>
          <w:sz w:val="24"/>
          <w:szCs w:val="24"/>
          <w:lang w:val="el-GR"/>
        </w:rPr>
      </w:pPr>
      <w:r w:rsidRPr="00DC6168">
        <w:rPr>
          <w:rFonts w:ascii="Times New Roman" w:hAnsi="Times New Roman" w:cs="Times New Roman"/>
          <w:b/>
          <w:sz w:val="24"/>
          <w:szCs w:val="24"/>
          <w:lang w:val="el-GR"/>
        </w:rPr>
        <w:t>Έως τον Δεκέμβριο του 2015</w:t>
      </w:r>
      <w:r w:rsidRPr="00DC6168">
        <w:rPr>
          <w:rFonts w:ascii="Times New Roman" w:hAnsi="Times New Roman" w:cs="Times New Roman"/>
          <w:sz w:val="24"/>
          <w:szCs w:val="24"/>
          <w:lang w:val="el-GR"/>
        </w:rPr>
        <w:t xml:space="preserve">, με χρήση της τεχνικής βοήθειας της Ε.Ε., πρέπει να δρομολογηθούν οι αναγκαίες δράσεις για την πλήρη εφαρμογή του κανονιστικού πλαισίου για τις εταιρείες ύδρευσης με βάση τη μεθοδολογία που εκπόνησε </w:t>
      </w:r>
      <w:r w:rsidR="00DB72F1">
        <w:rPr>
          <w:rFonts w:ascii="Times New Roman" w:hAnsi="Times New Roman" w:cs="Times New Roman"/>
          <w:sz w:val="24"/>
          <w:szCs w:val="24"/>
          <w:lang w:val="el-GR"/>
        </w:rPr>
        <w:t xml:space="preserve">το 2014 </w:t>
      </w:r>
      <w:r w:rsidRPr="00DC6168">
        <w:rPr>
          <w:rFonts w:ascii="Times New Roman" w:hAnsi="Times New Roman" w:cs="Times New Roman"/>
          <w:sz w:val="24"/>
          <w:szCs w:val="24"/>
          <w:lang w:val="el-GR"/>
        </w:rPr>
        <w:t>η Ειδική Γραμματεία Υδάτων</w:t>
      </w:r>
      <w:r w:rsidR="00DB72F1">
        <w:rPr>
          <w:rFonts w:ascii="Times New Roman" w:hAnsi="Times New Roman" w:cs="Times New Roman"/>
          <w:sz w:val="24"/>
          <w:szCs w:val="24"/>
          <w:lang w:val="el-GR"/>
        </w:rPr>
        <w:t xml:space="preserve"> (ΕΓΥ)</w:t>
      </w:r>
      <w:r w:rsidRPr="00DC6168">
        <w:rPr>
          <w:rFonts w:ascii="Times New Roman" w:hAnsi="Times New Roman" w:cs="Times New Roman"/>
          <w:sz w:val="24"/>
          <w:szCs w:val="24"/>
          <w:lang w:val="el-GR"/>
        </w:rPr>
        <w:t xml:space="preserve">, λαμβάνοντας υπόψη το ισχύον νομικό πλαίσιο. </w:t>
      </w:r>
    </w:p>
    <w:p w:rsidR="00DB72F1" w:rsidRDefault="00DB72F1" w:rsidP="007526B9">
      <w:pPr>
        <w:spacing w:after="0" w:line="288" w:lineRule="auto"/>
        <w:ind w:right="-116"/>
        <w:jc w:val="both"/>
        <w:rPr>
          <w:rFonts w:ascii="Times New Roman" w:hAnsi="Times New Roman" w:cs="Times New Roman"/>
          <w:sz w:val="24"/>
          <w:szCs w:val="24"/>
          <w:lang w:val="el-GR"/>
        </w:rPr>
      </w:pPr>
    </w:p>
    <w:p w:rsidR="005D7A33" w:rsidRPr="00DC6168" w:rsidRDefault="00B338F8" w:rsidP="007526B9">
      <w:pPr>
        <w:spacing w:after="0" w:line="288" w:lineRule="auto"/>
        <w:ind w:right="-116"/>
        <w:jc w:val="both"/>
        <w:rPr>
          <w:rFonts w:ascii="Times New Roman" w:hAnsi="Times New Roman" w:cs="Times New Roman"/>
          <w:sz w:val="24"/>
          <w:szCs w:val="24"/>
          <w:lang w:val="el-GR"/>
        </w:rPr>
      </w:pPr>
      <w:r w:rsidRPr="00DC6168">
        <w:rPr>
          <w:rFonts w:ascii="Times New Roman" w:hAnsi="Times New Roman" w:cs="Times New Roman"/>
          <w:sz w:val="24"/>
          <w:szCs w:val="24"/>
          <w:lang w:val="el-GR"/>
        </w:rPr>
        <w:lastRenderedPageBreak/>
        <w:t xml:space="preserve">Επίσης, </w:t>
      </w:r>
      <w:r w:rsidRPr="00DC6168">
        <w:rPr>
          <w:rFonts w:ascii="Times New Roman" w:hAnsi="Times New Roman" w:cs="Times New Roman"/>
          <w:b/>
          <w:sz w:val="24"/>
          <w:szCs w:val="24"/>
          <w:lang w:val="el-GR"/>
        </w:rPr>
        <w:t>έως τον Ιούνιο του 2016</w:t>
      </w:r>
      <w:r w:rsidRPr="00DC6168">
        <w:rPr>
          <w:rFonts w:ascii="Times New Roman" w:hAnsi="Times New Roman" w:cs="Times New Roman"/>
          <w:sz w:val="24"/>
          <w:szCs w:val="24"/>
          <w:lang w:val="el-GR"/>
        </w:rPr>
        <w:t>, πρέπει να έχει προχωρήσει η βελτίωση και ενίσχυση της ρυθμιστικής αρχής υδάτων, προκειμένου να μπορέσει να λάβει τις αναγκαίες ανεξάρτητες ρυθμιστικές αποφάσεις.</w:t>
      </w:r>
    </w:p>
    <w:p w:rsidR="005D7A33" w:rsidRPr="00DC6168" w:rsidRDefault="005D7A33" w:rsidP="007526B9">
      <w:pPr>
        <w:spacing w:after="0" w:line="288" w:lineRule="auto"/>
        <w:ind w:right="-116"/>
        <w:jc w:val="both"/>
        <w:rPr>
          <w:rFonts w:ascii="Times New Roman" w:hAnsi="Times New Roman" w:cs="Times New Roman"/>
          <w:sz w:val="24"/>
          <w:szCs w:val="24"/>
          <w:lang w:val="el-GR"/>
        </w:rPr>
      </w:pPr>
    </w:p>
    <w:p w:rsidR="005D7A33" w:rsidRPr="00DC6168" w:rsidRDefault="00B338F8" w:rsidP="007526B9">
      <w:pPr>
        <w:spacing w:after="0" w:line="288" w:lineRule="auto"/>
        <w:ind w:right="-116"/>
        <w:contextualSpacing/>
        <w:jc w:val="both"/>
        <w:rPr>
          <w:rFonts w:ascii="Times New Roman" w:eastAsia="Calibri" w:hAnsi="Times New Roman" w:cs="Times New Roman"/>
          <w:sz w:val="24"/>
          <w:szCs w:val="24"/>
          <w:lang w:val="el-GR"/>
        </w:rPr>
      </w:pPr>
      <w:r w:rsidRPr="00DC6168">
        <w:rPr>
          <w:rFonts w:ascii="Times New Roman" w:eastAsia="Calibri" w:hAnsi="Times New Roman" w:cs="Times New Roman"/>
          <w:sz w:val="24"/>
          <w:szCs w:val="24"/>
          <w:lang w:val="el-GR"/>
        </w:rPr>
        <w:t>Ως προς το πρώτο σκέλος</w:t>
      </w:r>
      <w:r w:rsidR="00DB72F1">
        <w:rPr>
          <w:rFonts w:ascii="Times New Roman" w:eastAsia="Calibri" w:hAnsi="Times New Roman" w:cs="Times New Roman"/>
          <w:sz w:val="24"/>
          <w:szCs w:val="24"/>
          <w:lang w:val="el-GR"/>
        </w:rPr>
        <w:t>,η ΕΓΥ,</w:t>
      </w:r>
      <w:r w:rsidRPr="00DC6168">
        <w:rPr>
          <w:rFonts w:ascii="Times New Roman" w:eastAsia="Calibri" w:hAnsi="Times New Roman" w:cs="Times New Roman"/>
          <w:sz w:val="24"/>
          <w:szCs w:val="24"/>
          <w:lang w:val="el-GR"/>
        </w:rPr>
        <w:t xml:space="preserve"> μέσω της υλοποίησης του έργου</w:t>
      </w:r>
      <w:r w:rsidR="00DC6168">
        <w:rPr>
          <w:rStyle w:val="a5"/>
          <w:rFonts w:ascii="Times New Roman" w:eastAsia="Calibri" w:hAnsi="Times New Roman" w:cs="Times New Roman"/>
          <w:sz w:val="24"/>
          <w:szCs w:val="24"/>
          <w:lang w:val="el-GR"/>
        </w:rPr>
        <w:footnoteReference w:id="3"/>
      </w:r>
      <w:r w:rsidRPr="00DC6168">
        <w:rPr>
          <w:rFonts w:ascii="Times New Roman" w:eastAsia="Calibri" w:hAnsi="Times New Roman" w:cs="Times New Roman"/>
          <w:sz w:val="24"/>
          <w:szCs w:val="24"/>
          <w:lang w:val="el-GR"/>
        </w:rPr>
        <w:t>: «</w:t>
      </w:r>
      <w:r w:rsidRPr="00DC6168">
        <w:rPr>
          <w:rFonts w:ascii="Times New Roman" w:eastAsia="Calibri" w:hAnsi="Times New Roman" w:cs="Times New Roman"/>
          <w:i/>
          <w:sz w:val="24"/>
          <w:szCs w:val="24"/>
          <w:lang w:val="el-GR"/>
        </w:rPr>
        <w:t>Σύμβουλος Τεχνικής Υποστήριξης και Υποβοήθησης της ΕΓΥ σε θέματα οργάνωσης, διαχείρισης &amp; κοστολόγησης των υπηρεσιών ύδατος»</w:t>
      </w:r>
      <w:r w:rsidRPr="00DC6168">
        <w:rPr>
          <w:rFonts w:ascii="Times New Roman" w:eastAsia="Calibri" w:hAnsi="Times New Roman" w:cs="Times New Roman"/>
          <w:sz w:val="24"/>
          <w:szCs w:val="24"/>
          <w:lang w:val="el-GR"/>
        </w:rPr>
        <w:t xml:space="preserve">, </w:t>
      </w:r>
      <w:r w:rsidR="00DC6168" w:rsidRPr="00DC6168">
        <w:rPr>
          <w:rFonts w:ascii="Times New Roman" w:eastAsia="Calibri" w:hAnsi="Times New Roman" w:cs="Times New Roman"/>
          <w:sz w:val="24"/>
          <w:szCs w:val="24"/>
          <w:lang w:val="el-GR"/>
        </w:rPr>
        <w:t xml:space="preserve">έχει </w:t>
      </w:r>
      <w:r w:rsidR="00DB72F1">
        <w:rPr>
          <w:rFonts w:ascii="Times New Roman" w:eastAsia="Calibri" w:hAnsi="Times New Roman" w:cs="Times New Roman"/>
          <w:sz w:val="24"/>
          <w:szCs w:val="24"/>
          <w:lang w:val="el-GR"/>
        </w:rPr>
        <w:t xml:space="preserve">ήδη </w:t>
      </w:r>
      <w:r w:rsidR="00DC6168" w:rsidRPr="00DC6168">
        <w:rPr>
          <w:rFonts w:ascii="Times New Roman" w:eastAsia="Calibri" w:hAnsi="Times New Roman" w:cs="Times New Roman"/>
          <w:sz w:val="24"/>
          <w:szCs w:val="24"/>
          <w:lang w:val="el-GR"/>
        </w:rPr>
        <w:t>δρομολογήσει τις ακόλουθες δράσεις:</w:t>
      </w:r>
    </w:p>
    <w:p w:rsidR="005D7A33" w:rsidRPr="00DC6168" w:rsidRDefault="005D7A33" w:rsidP="007526B9">
      <w:pPr>
        <w:spacing w:after="0" w:line="288" w:lineRule="auto"/>
        <w:ind w:right="-116"/>
        <w:jc w:val="both"/>
        <w:rPr>
          <w:rFonts w:ascii="Times New Roman" w:hAnsi="Times New Roman" w:cs="Times New Roman"/>
          <w:sz w:val="24"/>
          <w:szCs w:val="24"/>
          <w:lang w:val="el-GR"/>
        </w:rPr>
      </w:pPr>
    </w:p>
    <w:p w:rsidR="005D7A33" w:rsidRPr="00DC6168" w:rsidRDefault="00B338F8" w:rsidP="00DB72F1">
      <w:pPr>
        <w:pStyle w:val="a3"/>
        <w:numPr>
          <w:ilvl w:val="0"/>
          <w:numId w:val="42"/>
        </w:numPr>
        <w:tabs>
          <w:tab w:val="left" w:pos="426"/>
        </w:tabs>
        <w:spacing w:after="0" w:line="288" w:lineRule="auto"/>
        <w:ind w:left="426" w:right="-116" w:hanging="426"/>
        <w:jc w:val="both"/>
        <w:rPr>
          <w:rFonts w:ascii="Times New Roman" w:eastAsia="Calibri" w:hAnsi="Times New Roman" w:cs="Times New Roman"/>
          <w:sz w:val="24"/>
          <w:szCs w:val="24"/>
          <w:lang w:val="el-GR"/>
        </w:rPr>
      </w:pPr>
      <w:r w:rsidRPr="00DC6168">
        <w:rPr>
          <w:rFonts w:ascii="Times New Roman" w:eastAsia="Calibri" w:hAnsi="Times New Roman" w:cs="Times New Roman"/>
          <w:sz w:val="24"/>
          <w:szCs w:val="24"/>
          <w:lang w:val="el-GR"/>
        </w:rPr>
        <w:t>Ανάπτυξη ενός βασικού θεσμικού πλαισίου τιμολογιακής πολιτικής</w:t>
      </w:r>
      <w:r w:rsidR="00DB72F1">
        <w:rPr>
          <w:rStyle w:val="a5"/>
          <w:rFonts w:ascii="Times New Roman" w:eastAsia="Calibri" w:hAnsi="Times New Roman" w:cs="Times New Roman"/>
          <w:sz w:val="24"/>
          <w:szCs w:val="24"/>
          <w:lang w:val="el-GR"/>
        </w:rPr>
        <w:footnoteReference w:id="4"/>
      </w:r>
      <w:r w:rsidRPr="00DC6168">
        <w:rPr>
          <w:rFonts w:ascii="Times New Roman" w:eastAsia="Calibri" w:hAnsi="Times New Roman" w:cs="Times New Roman"/>
          <w:sz w:val="24"/>
          <w:szCs w:val="24"/>
          <w:lang w:val="el-GR"/>
        </w:rPr>
        <w:t xml:space="preserve"> των υπηρεσιών ύδατος ανάλογα με την χρήση του, σε όλη τη χώρα. </w:t>
      </w:r>
    </w:p>
    <w:p w:rsidR="00DE6B14" w:rsidRPr="00DC6168" w:rsidRDefault="00DE6B14" w:rsidP="00DB72F1">
      <w:pPr>
        <w:pStyle w:val="a3"/>
        <w:tabs>
          <w:tab w:val="left" w:pos="426"/>
        </w:tabs>
        <w:spacing w:after="0" w:line="288" w:lineRule="auto"/>
        <w:ind w:left="426" w:right="-116" w:hanging="426"/>
        <w:jc w:val="both"/>
        <w:rPr>
          <w:rFonts w:ascii="Times New Roman" w:eastAsia="Calibri" w:hAnsi="Times New Roman" w:cs="Times New Roman"/>
          <w:sz w:val="24"/>
          <w:szCs w:val="24"/>
          <w:lang w:val="el-GR"/>
        </w:rPr>
      </w:pPr>
    </w:p>
    <w:p w:rsidR="005D7A33" w:rsidRPr="00DC6168" w:rsidRDefault="00B338F8" w:rsidP="00DB72F1">
      <w:pPr>
        <w:pStyle w:val="a3"/>
        <w:numPr>
          <w:ilvl w:val="0"/>
          <w:numId w:val="42"/>
        </w:numPr>
        <w:tabs>
          <w:tab w:val="left" w:pos="426"/>
        </w:tabs>
        <w:spacing w:after="0" w:line="288" w:lineRule="auto"/>
        <w:ind w:left="426" w:right="-116" w:hanging="426"/>
        <w:jc w:val="both"/>
        <w:rPr>
          <w:rFonts w:ascii="Times New Roman" w:eastAsia="Calibri" w:hAnsi="Times New Roman" w:cs="Times New Roman"/>
          <w:sz w:val="24"/>
          <w:szCs w:val="24"/>
          <w:lang w:val="el-GR"/>
        </w:rPr>
      </w:pPr>
      <w:r w:rsidRPr="00DC6168">
        <w:rPr>
          <w:rFonts w:ascii="Times New Roman" w:eastAsia="Calibri" w:hAnsi="Times New Roman" w:cs="Times New Roman"/>
          <w:sz w:val="24"/>
          <w:szCs w:val="24"/>
          <w:lang w:val="el-GR"/>
        </w:rPr>
        <w:t xml:space="preserve">Διαμόρφωση πρότασης ενιαίας εθνικής πολιτικής διαχείρισης υπηρεσιών ύδατος, δηλαδή: των κανόνων και μέτρων που συμβάλουν στη βελτίωση των υπηρεσιών ύδατος στις διάφορες χρήσεις του (άρδευση, ύδρευση κλπ.), οι οποίες θα υποβληθούν στην Εθνική Επιτροπή Υδάτων προς έγκριση και θέσπιση. </w:t>
      </w:r>
    </w:p>
    <w:p w:rsidR="00DE6B14" w:rsidRPr="00DC6168" w:rsidRDefault="00DE6B14" w:rsidP="00DB72F1">
      <w:pPr>
        <w:pStyle w:val="a3"/>
        <w:tabs>
          <w:tab w:val="left" w:pos="426"/>
        </w:tabs>
        <w:spacing w:after="0" w:line="288" w:lineRule="auto"/>
        <w:ind w:left="426" w:right="-116" w:hanging="426"/>
        <w:rPr>
          <w:rFonts w:ascii="Times New Roman" w:eastAsia="Calibri" w:hAnsi="Times New Roman" w:cs="Times New Roman"/>
          <w:sz w:val="24"/>
          <w:szCs w:val="24"/>
          <w:lang w:val="el-GR"/>
        </w:rPr>
      </w:pPr>
    </w:p>
    <w:p w:rsidR="005D7A33" w:rsidRPr="00DC6168" w:rsidRDefault="00B338F8" w:rsidP="00DB72F1">
      <w:pPr>
        <w:pStyle w:val="a3"/>
        <w:numPr>
          <w:ilvl w:val="0"/>
          <w:numId w:val="42"/>
        </w:numPr>
        <w:tabs>
          <w:tab w:val="left" w:pos="426"/>
        </w:tabs>
        <w:spacing w:after="0" w:line="288" w:lineRule="auto"/>
        <w:ind w:left="426" w:right="-116" w:hanging="426"/>
        <w:jc w:val="both"/>
        <w:rPr>
          <w:rFonts w:ascii="Times New Roman" w:eastAsia="Calibri" w:hAnsi="Times New Roman" w:cs="Times New Roman"/>
          <w:sz w:val="24"/>
          <w:szCs w:val="24"/>
          <w:lang w:val="el-GR"/>
        </w:rPr>
      </w:pPr>
      <w:r w:rsidRPr="00DC6168">
        <w:rPr>
          <w:rFonts w:ascii="Times New Roman" w:eastAsia="Calibri" w:hAnsi="Times New Roman" w:cs="Times New Roman"/>
          <w:sz w:val="24"/>
          <w:szCs w:val="24"/>
          <w:lang w:val="el-GR"/>
        </w:rPr>
        <w:t xml:space="preserve">Ανάπτυξη κανονιστικού πλαισίου και του αντίστοιχου μηχανισμού για την συντονισμένη εφαρμογή, την αξιολόγηση και τον έλεγχο εφαρμογής της τιμολογιακής πολιτικής. </w:t>
      </w:r>
    </w:p>
    <w:p w:rsidR="005D7A33" w:rsidRPr="00DC6168" w:rsidRDefault="005D7A33" w:rsidP="007526B9">
      <w:pPr>
        <w:spacing w:after="0" w:line="288" w:lineRule="auto"/>
        <w:ind w:right="-116"/>
        <w:contextualSpacing/>
        <w:jc w:val="both"/>
        <w:rPr>
          <w:rFonts w:ascii="Times New Roman" w:eastAsia="Calibri" w:hAnsi="Times New Roman" w:cs="Times New Roman"/>
          <w:sz w:val="24"/>
          <w:szCs w:val="24"/>
          <w:lang w:val="el-GR"/>
        </w:rPr>
      </w:pPr>
    </w:p>
    <w:p w:rsidR="0012537F" w:rsidRDefault="00DB72F1" w:rsidP="007526B9">
      <w:pPr>
        <w:shd w:val="clear" w:color="auto" w:fill="FFFFFF"/>
        <w:spacing w:after="0" w:line="288" w:lineRule="auto"/>
        <w:ind w:right="-116"/>
        <w:jc w:val="both"/>
        <w:rPr>
          <w:rFonts w:ascii="Times New Roman" w:eastAsia="Calibri" w:hAnsi="Times New Roman" w:cs="Times New Roman"/>
          <w:sz w:val="24"/>
          <w:szCs w:val="24"/>
          <w:lang w:val="el-GR"/>
        </w:rPr>
      </w:pPr>
      <w:r>
        <w:rPr>
          <w:rFonts w:ascii="Times New Roman" w:eastAsia="Calibri" w:hAnsi="Times New Roman" w:cs="Times New Roman"/>
          <w:sz w:val="24"/>
          <w:szCs w:val="24"/>
          <w:lang w:val="el-GR"/>
        </w:rPr>
        <w:t>Με βάση τα ανωτέρω και τον υφιστάμενο σχεδιασμό, ε</w:t>
      </w:r>
      <w:r w:rsidR="00470C98">
        <w:rPr>
          <w:rFonts w:ascii="Times New Roman" w:eastAsia="Calibri" w:hAnsi="Times New Roman" w:cs="Times New Roman"/>
          <w:sz w:val="24"/>
          <w:szCs w:val="24"/>
          <w:lang w:val="el-GR"/>
        </w:rPr>
        <w:t>φιστώ</w:t>
      </w:r>
      <w:r w:rsidR="00B338F8" w:rsidRPr="00DC6168">
        <w:rPr>
          <w:rFonts w:ascii="Times New Roman" w:eastAsia="Calibri" w:hAnsi="Times New Roman" w:cs="Times New Roman"/>
          <w:sz w:val="24"/>
          <w:szCs w:val="24"/>
          <w:lang w:val="el-GR"/>
        </w:rPr>
        <w:t xml:space="preserve"> την προσοχή </w:t>
      </w:r>
      <w:r w:rsidR="00470C98">
        <w:rPr>
          <w:rFonts w:ascii="Times New Roman" w:eastAsia="Calibri" w:hAnsi="Times New Roman" w:cs="Times New Roman"/>
          <w:sz w:val="24"/>
          <w:szCs w:val="24"/>
          <w:lang w:val="el-GR"/>
        </w:rPr>
        <w:t xml:space="preserve">της νέας ηγεσίας </w:t>
      </w:r>
      <w:r w:rsidR="00B338F8" w:rsidRPr="00DC6168">
        <w:rPr>
          <w:rFonts w:ascii="Times New Roman" w:eastAsia="Calibri" w:hAnsi="Times New Roman" w:cs="Times New Roman"/>
          <w:sz w:val="24"/>
          <w:szCs w:val="24"/>
          <w:lang w:val="el-GR"/>
        </w:rPr>
        <w:t xml:space="preserve">σε δυο βασικά σημεία: </w:t>
      </w:r>
      <w:r>
        <w:rPr>
          <w:rFonts w:ascii="Times New Roman" w:eastAsia="Calibri" w:hAnsi="Times New Roman" w:cs="Times New Roman"/>
          <w:sz w:val="24"/>
          <w:szCs w:val="24"/>
          <w:lang w:val="el-GR"/>
        </w:rPr>
        <w:t>(</w:t>
      </w:r>
      <w:r w:rsidR="00B338F8" w:rsidRPr="00DC6168">
        <w:rPr>
          <w:rFonts w:ascii="Times New Roman" w:eastAsia="Calibri" w:hAnsi="Times New Roman" w:cs="Times New Roman"/>
          <w:sz w:val="24"/>
          <w:szCs w:val="24"/>
          <w:lang w:val="el-GR"/>
        </w:rPr>
        <w:t xml:space="preserve">1) τη σημαντική καθυστέρηση </w:t>
      </w:r>
      <w:r w:rsidR="00470C98">
        <w:rPr>
          <w:rFonts w:ascii="Times New Roman" w:eastAsia="Calibri" w:hAnsi="Times New Roman" w:cs="Times New Roman"/>
          <w:sz w:val="24"/>
          <w:szCs w:val="24"/>
          <w:lang w:val="el-GR"/>
        </w:rPr>
        <w:t>(</w:t>
      </w:r>
      <w:r w:rsidR="0012537F" w:rsidRPr="00DC6168">
        <w:rPr>
          <w:rFonts w:ascii="Times New Roman" w:eastAsia="Calibri" w:hAnsi="Times New Roman" w:cs="Times New Roman"/>
          <w:sz w:val="24"/>
          <w:szCs w:val="24"/>
          <w:lang w:val="el-GR"/>
        </w:rPr>
        <w:t>αναμένεται να προσεγγίσει το ένα έτος</w:t>
      </w:r>
      <w:r w:rsidR="00470C98">
        <w:rPr>
          <w:rFonts w:ascii="Times New Roman" w:eastAsia="Calibri" w:hAnsi="Times New Roman" w:cs="Times New Roman"/>
          <w:sz w:val="24"/>
          <w:szCs w:val="24"/>
          <w:lang w:val="el-GR"/>
        </w:rPr>
        <w:t>)</w:t>
      </w:r>
      <w:r w:rsidR="0012537F">
        <w:rPr>
          <w:rFonts w:ascii="Times New Roman" w:eastAsia="Calibri" w:hAnsi="Times New Roman" w:cs="Times New Roman"/>
          <w:sz w:val="24"/>
          <w:szCs w:val="24"/>
          <w:lang w:val="el-GR"/>
        </w:rPr>
        <w:t xml:space="preserve">, </w:t>
      </w:r>
      <w:r>
        <w:rPr>
          <w:rFonts w:ascii="Times New Roman" w:eastAsia="Calibri" w:hAnsi="Times New Roman" w:cs="Times New Roman"/>
          <w:sz w:val="24"/>
          <w:szCs w:val="24"/>
          <w:lang w:val="el-GR"/>
        </w:rPr>
        <w:t>ως προς</w:t>
      </w:r>
      <w:r w:rsidR="0012537F" w:rsidRPr="00DC6168">
        <w:rPr>
          <w:rFonts w:ascii="Times New Roman" w:eastAsia="Calibri" w:hAnsi="Times New Roman" w:cs="Times New Roman"/>
          <w:sz w:val="24"/>
          <w:szCs w:val="24"/>
          <w:lang w:val="el-GR"/>
        </w:rPr>
        <w:t xml:space="preserve"> την υποχρέωση της χώρας για ολοκλήρωση της φάσης </w:t>
      </w:r>
      <w:r w:rsidR="0012537F" w:rsidRPr="00DC6168">
        <w:rPr>
          <w:rFonts w:ascii="Times New Roman" w:eastAsia="Calibri" w:hAnsi="Times New Roman" w:cs="Times New Roman"/>
          <w:b/>
          <w:sz w:val="24"/>
          <w:szCs w:val="24"/>
          <w:lang w:val="el-GR"/>
        </w:rPr>
        <w:t>τον Δεκέμβριο του 2015</w:t>
      </w:r>
      <w:r w:rsidR="0012537F">
        <w:rPr>
          <w:rFonts w:ascii="Times New Roman" w:eastAsia="Calibri" w:hAnsi="Times New Roman" w:cs="Times New Roman"/>
          <w:b/>
          <w:sz w:val="24"/>
          <w:szCs w:val="24"/>
          <w:lang w:val="el-GR"/>
        </w:rPr>
        <w:t>,</w:t>
      </w:r>
      <w:r>
        <w:rPr>
          <w:rFonts w:ascii="Times New Roman" w:eastAsia="Calibri" w:hAnsi="Times New Roman" w:cs="Times New Roman"/>
          <w:sz w:val="24"/>
          <w:szCs w:val="24"/>
          <w:lang w:val="el-GR"/>
        </w:rPr>
        <w:t>(</w:t>
      </w:r>
      <w:r w:rsidR="00B338F8" w:rsidRPr="00DC6168">
        <w:rPr>
          <w:rFonts w:ascii="Times New Roman" w:eastAsia="Calibri" w:hAnsi="Times New Roman" w:cs="Times New Roman"/>
          <w:sz w:val="24"/>
          <w:szCs w:val="24"/>
          <w:lang w:val="el-GR"/>
        </w:rPr>
        <w:t xml:space="preserve">2) </w:t>
      </w:r>
      <w:r w:rsidR="00470C98">
        <w:rPr>
          <w:rFonts w:ascii="Times New Roman" w:eastAsia="Calibri" w:hAnsi="Times New Roman" w:cs="Times New Roman"/>
          <w:sz w:val="24"/>
          <w:szCs w:val="24"/>
          <w:lang w:val="el-GR"/>
        </w:rPr>
        <w:t xml:space="preserve">τη δημιουργία </w:t>
      </w:r>
      <w:r w:rsidR="00470C98" w:rsidRPr="00DC6168">
        <w:rPr>
          <w:rFonts w:ascii="Times New Roman" w:eastAsia="Calibri" w:hAnsi="Times New Roman" w:cs="Times New Roman"/>
          <w:sz w:val="24"/>
          <w:szCs w:val="24"/>
          <w:lang w:val="el-GR"/>
        </w:rPr>
        <w:t>σημαντικ</w:t>
      </w:r>
      <w:r w:rsidR="00470C98">
        <w:rPr>
          <w:rFonts w:ascii="Times New Roman" w:eastAsia="Calibri" w:hAnsi="Times New Roman" w:cs="Times New Roman"/>
          <w:sz w:val="24"/>
          <w:szCs w:val="24"/>
          <w:lang w:val="el-GR"/>
        </w:rPr>
        <w:t xml:space="preserve">ών παρενεργειών </w:t>
      </w:r>
      <w:r w:rsidR="00470C98" w:rsidRPr="00DC6168">
        <w:rPr>
          <w:rFonts w:ascii="Times New Roman" w:eastAsia="Calibri" w:hAnsi="Times New Roman" w:cs="Times New Roman"/>
          <w:sz w:val="24"/>
          <w:szCs w:val="24"/>
          <w:lang w:val="el-GR"/>
        </w:rPr>
        <w:t>στον τρόπο λειτουργίας των Δημοτικών Επιχειρήσεων Ύδρευσης και Αποχέτευσης της χώρας</w:t>
      </w:r>
      <w:r w:rsidR="00470C98">
        <w:rPr>
          <w:rFonts w:ascii="Times New Roman" w:eastAsia="Calibri" w:hAnsi="Times New Roman" w:cs="Times New Roman"/>
          <w:sz w:val="24"/>
          <w:szCs w:val="24"/>
          <w:lang w:val="el-GR"/>
        </w:rPr>
        <w:t xml:space="preserve">, λόγω της </w:t>
      </w:r>
      <w:r w:rsidR="00B338F8" w:rsidRPr="00DC6168">
        <w:rPr>
          <w:rFonts w:ascii="Times New Roman" w:eastAsia="Calibri" w:hAnsi="Times New Roman" w:cs="Times New Roman"/>
          <w:sz w:val="24"/>
          <w:szCs w:val="24"/>
          <w:lang w:val="el-GR"/>
        </w:rPr>
        <w:t>εφαρμογή</w:t>
      </w:r>
      <w:r w:rsidR="00470C98">
        <w:rPr>
          <w:rFonts w:ascii="Times New Roman" w:eastAsia="Calibri" w:hAnsi="Times New Roman" w:cs="Times New Roman"/>
          <w:sz w:val="24"/>
          <w:szCs w:val="24"/>
          <w:lang w:val="el-GR"/>
        </w:rPr>
        <w:t>ς</w:t>
      </w:r>
      <w:r w:rsidR="00B338F8" w:rsidRPr="00DC6168">
        <w:rPr>
          <w:rFonts w:ascii="Times New Roman" w:eastAsia="Calibri" w:hAnsi="Times New Roman" w:cs="Times New Roman"/>
          <w:sz w:val="24"/>
          <w:szCs w:val="24"/>
          <w:lang w:val="el-GR"/>
        </w:rPr>
        <w:t xml:space="preserve"> του κανονιστικού</w:t>
      </w:r>
      <w:r w:rsidR="0012537F">
        <w:rPr>
          <w:rFonts w:ascii="Times New Roman" w:eastAsia="Calibri" w:hAnsi="Times New Roman" w:cs="Times New Roman"/>
          <w:sz w:val="24"/>
          <w:szCs w:val="24"/>
          <w:lang w:val="el-GR"/>
        </w:rPr>
        <w:t xml:space="preserve"> πλαισίου</w:t>
      </w:r>
      <w:r w:rsidR="00B338F8" w:rsidRPr="00DC6168">
        <w:rPr>
          <w:rFonts w:ascii="Times New Roman" w:eastAsia="Calibri" w:hAnsi="Times New Roman" w:cs="Times New Roman"/>
          <w:sz w:val="24"/>
          <w:szCs w:val="24"/>
          <w:lang w:val="el-GR"/>
        </w:rPr>
        <w:t xml:space="preserve"> σε όλες τις εταιρείες ύδρευσης και όχι απλώς στην ΕΥΔΑΠ και την ΕΥΑΘ</w:t>
      </w:r>
      <w:r w:rsidR="00470C98">
        <w:rPr>
          <w:rFonts w:ascii="Times New Roman" w:eastAsia="Calibri" w:hAnsi="Times New Roman" w:cs="Times New Roman"/>
          <w:sz w:val="24"/>
          <w:szCs w:val="24"/>
          <w:lang w:val="el-GR"/>
        </w:rPr>
        <w:t xml:space="preserve">. </w:t>
      </w:r>
    </w:p>
    <w:p w:rsidR="00470C98" w:rsidRPr="00DC6168" w:rsidRDefault="00470C98" w:rsidP="007526B9">
      <w:pPr>
        <w:shd w:val="clear" w:color="auto" w:fill="FFFFFF"/>
        <w:spacing w:after="0" w:line="288" w:lineRule="auto"/>
        <w:ind w:right="-116"/>
        <w:jc w:val="both"/>
        <w:rPr>
          <w:rFonts w:ascii="Times New Roman" w:eastAsia="Calibri" w:hAnsi="Times New Roman" w:cs="Times New Roman"/>
          <w:sz w:val="24"/>
          <w:szCs w:val="24"/>
          <w:lang w:val="el-GR"/>
        </w:rPr>
      </w:pPr>
    </w:p>
    <w:p w:rsidR="005D7A33" w:rsidRPr="00DC6168" w:rsidRDefault="00B338F8" w:rsidP="007526B9">
      <w:pPr>
        <w:pStyle w:val="a9"/>
        <w:spacing w:after="0" w:line="288" w:lineRule="auto"/>
        <w:ind w:right="-116"/>
        <w:jc w:val="both"/>
        <w:rPr>
          <w:rFonts w:ascii="Times New Roman" w:hAnsi="Times New Roman"/>
          <w:sz w:val="24"/>
          <w:szCs w:val="24"/>
        </w:rPr>
      </w:pPr>
      <w:r w:rsidRPr="00DC6168">
        <w:rPr>
          <w:rFonts w:ascii="Times New Roman" w:hAnsi="Times New Roman"/>
          <w:sz w:val="24"/>
          <w:szCs w:val="24"/>
        </w:rPr>
        <w:t>Σε ότι αφορά το 2</w:t>
      </w:r>
      <w:r w:rsidRPr="00DC6168">
        <w:rPr>
          <w:rFonts w:ascii="Times New Roman" w:hAnsi="Times New Roman"/>
          <w:sz w:val="24"/>
          <w:szCs w:val="24"/>
          <w:vertAlign w:val="superscript"/>
        </w:rPr>
        <w:t>ο</w:t>
      </w:r>
      <w:r w:rsidRPr="00DC6168">
        <w:rPr>
          <w:rFonts w:ascii="Times New Roman" w:hAnsi="Times New Roman"/>
          <w:sz w:val="24"/>
          <w:szCs w:val="24"/>
        </w:rPr>
        <w:t xml:space="preserve"> σκέλος της διάταξης του Ν. 4336/2015, σχετικά με τη βελτίωση και την ενίσχυση της Ε</w:t>
      </w:r>
      <w:r w:rsidR="00DB72F1">
        <w:rPr>
          <w:rFonts w:ascii="Times New Roman" w:hAnsi="Times New Roman"/>
          <w:sz w:val="24"/>
          <w:szCs w:val="24"/>
        </w:rPr>
        <w:t>ΓΥ</w:t>
      </w:r>
      <w:r w:rsidRPr="00DC6168">
        <w:rPr>
          <w:rFonts w:ascii="Times New Roman" w:hAnsi="Times New Roman"/>
          <w:sz w:val="24"/>
          <w:szCs w:val="24"/>
        </w:rPr>
        <w:t xml:space="preserve"> προκειμένου να λαμβάνει τις αναγκαίες ανεξάρτητες αποφάσεις, σημειώνονται τα ακόλουθα:</w:t>
      </w:r>
    </w:p>
    <w:p w:rsidR="00470C98" w:rsidRDefault="00470C98" w:rsidP="007526B9">
      <w:pPr>
        <w:pStyle w:val="a9"/>
        <w:spacing w:after="0" w:line="288" w:lineRule="auto"/>
        <w:ind w:right="-116"/>
        <w:jc w:val="both"/>
        <w:rPr>
          <w:rFonts w:ascii="Times New Roman" w:hAnsi="Times New Roman"/>
          <w:sz w:val="24"/>
          <w:szCs w:val="24"/>
        </w:rPr>
      </w:pPr>
    </w:p>
    <w:p w:rsidR="005D7A33" w:rsidRDefault="00B338F8" w:rsidP="007526B9">
      <w:pPr>
        <w:pStyle w:val="a9"/>
        <w:spacing w:after="0" w:line="288" w:lineRule="auto"/>
        <w:ind w:right="-116"/>
        <w:jc w:val="both"/>
        <w:rPr>
          <w:rFonts w:ascii="Times New Roman" w:hAnsi="Times New Roman"/>
          <w:sz w:val="24"/>
          <w:szCs w:val="24"/>
        </w:rPr>
      </w:pPr>
      <w:r w:rsidRPr="00DC6168">
        <w:rPr>
          <w:rFonts w:ascii="Times New Roman" w:hAnsi="Times New Roman"/>
          <w:sz w:val="24"/>
          <w:szCs w:val="24"/>
        </w:rPr>
        <w:t xml:space="preserve">Η θεσμική ενδυνάμωση της ΕΓΥ, έχει επιτευχθεί ήδη σε μεγάλο βαθμό μέσω νομοθετικών και άλλων πράξεων που ενισχύουν την «αυτονομία» της, ειδικότερα το υφιστάμενο θεσμικό πλαίσιο (Ν.4336/2015).Ωστόσο, </w:t>
      </w:r>
      <w:r w:rsidR="00470C98" w:rsidRPr="00DC6168">
        <w:rPr>
          <w:rFonts w:ascii="Times New Roman" w:hAnsi="Times New Roman"/>
          <w:sz w:val="24"/>
          <w:szCs w:val="24"/>
        </w:rPr>
        <w:t xml:space="preserve">με προθεσμία υλοποίησης </w:t>
      </w:r>
      <w:r w:rsidR="00470C98" w:rsidRPr="00DC6168">
        <w:rPr>
          <w:rFonts w:ascii="Times New Roman" w:hAnsi="Times New Roman"/>
          <w:b/>
          <w:sz w:val="24"/>
          <w:szCs w:val="24"/>
        </w:rPr>
        <w:t>τον Ιούνιο του 2016</w:t>
      </w:r>
      <w:r w:rsidR="00470C98">
        <w:rPr>
          <w:rFonts w:ascii="Times New Roman" w:hAnsi="Times New Roman"/>
          <w:sz w:val="24"/>
          <w:szCs w:val="24"/>
        </w:rPr>
        <w:t>θα πρέπει να έχει ολοκληρωθεί</w:t>
      </w:r>
      <w:r w:rsidRPr="00DC6168">
        <w:rPr>
          <w:rFonts w:ascii="Times New Roman" w:hAnsi="Times New Roman"/>
          <w:sz w:val="24"/>
          <w:szCs w:val="24"/>
        </w:rPr>
        <w:t>η «λειτουργική</w:t>
      </w:r>
      <w:r w:rsidR="00470C98">
        <w:rPr>
          <w:rFonts w:ascii="Times New Roman" w:hAnsi="Times New Roman"/>
          <w:sz w:val="24"/>
          <w:szCs w:val="24"/>
        </w:rPr>
        <w:t xml:space="preserve"> της</w:t>
      </w:r>
      <w:r w:rsidRPr="00DC6168">
        <w:rPr>
          <w:rFonts w:ascii="Times New Roman" w:hAnsi="Times New Roman"/>
          <w:sz w:val="24"/>
          <w:szCs w:val="24"/>
        </w:rPr>
        <w:t xml:space="preserve"> ενίσχυση» </w:t>
      </w:r>
      <w:r w:rsidR="00470C98">
        <w:rPr>
          <w:rFonts w:ascii="Times New Roman" w:hAnsi="Times New Roman"/>
          <w:sz w:val="24"/>
          <w:szCs w:val="24"/>
        </w:rPr>
        <w:t xml:space="preserve">η οποία </w:t>
      </w:r>
      <w:r w:rsidRPr="00DC6168">
        <w:rPr>
          <w:rFonts w:ascii="Times New Roman" w:hAnsi="Times New Roman"/>
          <w:sz w:val="24"/>
          <w:szCs w:val="24"/>
        </w:rPr>
        <w:lastRenderedPageBreak/>
        <w:t>παρουσιάζεται ως βασικό προαπαιτούμενο για τη βελτίωση και αποτελεσματική άσκηση του θεσμικού της ρόλου και την ικανοποίηση των υποχρεώσεων στο πλαίσιο τω</w:t>
      </w:r>
      <w:r w:rsidR="00470C98">
        <w:rPr>
          <w:rFonts w:ascii="Times New Roman" w:hAnsi="Times New Roman"/>
          <w:sz w:val="24"/>
          <w:szCs w:val="24"/>
        </w:rPr>
        <w:t>ν ρυθμιστικών της αρμοδιοτήτων.</w:t>
      </w:r>
    </w:p>
    <w:p w:rsidR="00470C98" w:rsidRPr="00DC6168" w:rsidRDefault="00470C98" w:rsidP="007526B9">
      <w:pPr>
        <w:pStyle w:val="a9"/>
        <w:spacing w:after="0" w:line="288" w:lineRule="auto"/>
        <w:ind w:right="-116"/>
        <w:jc w:val="both"/>
        <w:rPr>
          <w:rFonts w:ascii="Times New Roman" w:hAnsi="Times New Roman"/>
          <w:sz w:val="24"/>
          <w:szCs w:val="24"/>
        </w:rPr>
      </w:pPr>
    </w:p>
    <w:p w:rsidR="005D7A33" w:rsidRDefault="00B338F8" w:rsidP="007526B9">
      <w:pPr>
        <w:pStyle w:val="a9"/>
        <w:spacing w:after="0" w:line="288" w:lineRule="auto"/>
        <w:ind w:right="-116"/>
        <w:jc w:val="both"/>
        <w:rPr>
          <w:rFonts w:ascii="Times New Roman" w:hAnsi="Times New Roman"/>
          <w:sz w:val="24"/>
          <w:szCs w:val="24"/>
        </w:rPr>
      </w:pPr>
      <w:r w:rsidRPr="00DC6168">
        <w:rPr>
          <w:rFonts w:ascii="Times New Roman" w:hAnsi="Times New Roman"/>
          <w:sz w:val="24"/>
          <w:szCs w:val="24"/>
        </w:rPr>
        <w:t>Η λειτουργική ενίσχυση της ΕΓΥ και η βελτίωση των εκροών της, απαιτεί επάρκεια στελεχιακ</w:t>
      </w:r>
      <w:r w:rsidR="00DB72F1">
        <w:rPr>
          <w:rFonts w:ascii="Times New Roman" w:hAnsi="Times New Roman"/>
          <w:sz w:val="24"/>
          <w:szCs w:val="24"/>
        </w:rPr>
        <w:t>ού δυναμικού</w:t>
      </w:r>
      <w:r w:rsidRPr="00DC6168">
        <w:rPr>
          <w:rFonts w:ascii="Times New Roman" w:hAnsi="Times New Roman"/>
          <w:sz w:val="24"/>
          <w:szCs w:val="24"/>
        </w:rPr>
        <w:t>. Στο πλαίσιο αυτό, είναι απαραίτητη η διασφάλιση της δυνατότητας στελέχωσης της υπηρεσίας</w:t>
      </w:r>
      <w:r w:rsidR="00DB72F1">
        <w:rPr>
          <w:rFonts w:ascii="Times New Roman" w:hAnsi="Times New Roman"/>
          <w:sz w:val="24"/>
          <w:szCs w:val="24"/>
        </w:rPr>
        <w:t>,</w:t>
      </w:r>
      <w:r w:rsidRPr="00DC6168">
        <w:rPr>
          <w:rFonts w:ascii="Times New Roman" w:hAnsi="Times New Roman"/>
          <w:sz w:val="24"/>
          <w:szCs w:val="24"/>
        </w:rPr>
        <w:t xml:space="preserve"> κατά παρέκκλιση των διαδικασιών γνωμοδότησης των υπηρεσιακών συμβουλίων, με την επαναφορά </w:t>
      </w:r>
      <w:r w:rsidR="00470C98">
        <w:rPr>
          <w:rFonts w:ascii="Times New Roman" w:hAnsi="Times New Roman"/>
          <w:sz w:val="24"/>
          <w:szCs w:val="24"/>
        </w:rPr>
        <w:t>σε</w:t>
      </w:r>
      <w:r w:rsidRPr="00DC6168">
        <w:rPr>
          <w:rFonts w:ascii="Times New Roman" w:hAnsi="Times New Roman"/>
          <w:sz w:val="24"/>
          <w:szCs w:val="24"/>
        </w:rPr>
        <w:t xml:space="preserve"> ισχύ των ειδικών διατάξεων στελέχωσης με αποσπάσεις/ μετατάξεις από φορείς του ευρύτερου δημόσιου τομέα, του Ν.4117/2013</w:t>
      </w:r>
      <w:r w:rsidR="00DB72F1">
        <w:rPr>
          <w:rFonts w:ascii="Times New Roman" w:hAnsi="Times New Roman"/>
          <w:sz w:val="24"/>
          <w:szCs w:val="24"/>
        </w:rPr>
        <w:t xml:space="preserve">. Οι διατάξεις αυτές </w:t>
      </w:r>
      <w:r w:rsidRPr="00DC6168">
        <w:rPr>
          <w:rFonts w:ascii="Times New Roman" w:hAnsi="Times New Roman"/>
          <w:sz w:val="24"/>
          <w:szCs w:val="24"/>
        </w:rPr>
        <w:t xml:space="preserve">εκ παραδρομής καταργήθηκαν μέσω τροπολογίας </w:t>
      </w:r>
      <w:r w:rsidR="00DB72F1">
        <w:rPr>
          <w:rFonts w:ascii="Times New Roman" w:hAnsi="Times New Roman"/>
          <w:sz w:val="24"/>
          <w:szCs w:val="24"/>
        </w:rPr>
        <w:t>στο</w:t>
      </w:r>
      <w:r w:rsidRPr="00DC6168">
        <w:rPr>
          <w:rFonts w:ascii="Times New Roman" w:hAnsi="Times New Roman"/>
          <w:sz w:val="24"/>
          <w:szCs w:val="24"/>
        </w:rPr>
        <w:t xml:space="preserve"> Ν. 4254/2014. Η ΕΓΥ έχει ήδη γνωστοποιήσει το θέμα στο Γραφείο του Αναπλ. Υ.Π.Α.ΠΕΝ. και έχει </w:t>
      </w:r>
      <w:r w:rsidR="001E44AE">
        <w:rPr>
          <w:rFonts w:ascii="Times New Roman" w:hAnsi="Times New Roman"/>
          <w:sz w:val="24"/>
          <w:szCs w:val="24"/>
        </w:rPr>
        <w:t xml:space="preserve">εκπονήσει </w:t>
      </w:r>
      <w:r w:rsidRPr="00DC6168">
        <w:rPr>
          <w:rFonts w:ascii="Times New Roman" w:hAnsi="Times New Roman"/>
          <w:sz w:val="24"/>
          <w:szCs w:val="24"/>
        </w:rPr>
        <w:t>σχετική διάταξη</w:t>
      </w:r>
      <w:r w:rsidR="001E44AE">
        <w:rPr>
          <w:rFonts w:ascii="Times New Roman" w:hAnsi="Times New Roman"/>
          <w:sz w:val="24"/>
          <w:szCs w:val="24"/>
        </w:rPr>
        <w:t xml:space="preserve"> με την οποία</w:t>
      </w:r>
      <w:r w:rsidR="00470C98">
        <w:rPr>
          <w:rFonts w:ascii="Times New Roman" w:hAnsi="Times New Roman"/>
          <w:sz w:val="24"/>
          <w:szCs w:val="24"/>
        </w:rPr>
        <w:t>επισπεύδονται οι</w:t>
      </w:r>
      <w:r w:rsidRPr="00DC6168">
        <w:rPr>
          <w:rFonts w:ascii="Times New Roman" w:hAnsi="Times New Roman"/>
          <w:sz w:val="24"/>
          <w:szCs w:val="24"/>
        </w:rPr>
        <w:t xml:space="preserve"> διαδικασίες στελέχωσης</w:t>
      </w:r>
      <w:r w:rsidR="00470C98">
        <w:rPr>
          <w:rFonts w:ascii="Times New Roman" w:hAnsi="Times New Roman"/>
          <w:sz w:val="24"/>
          <w:szCs w:val="24"/>
        </w:rPr>
        <w:t>, ολοκληρώνονται οι αποσπάσεις</w:t>
      </w:r>
      <w:r w:rsidRPr="00DC6168">
        <w:rPr>
          <w:rFonts w:ascii="Times New Roman" w:hAnsi="Times New Roman"/>
          <w:sz w:val="24"/>
          <w:szCs w:val="24"/>
        </w:rPr>
        <w:t xml:space="preserve"> υπαλλήλων </w:t>
      </w:r>
      <w:r w:rsidR="00470C98">
        <w:rPr>
          <w:rFonts w:ascii="Times New Roman" w:hAnsi="Times New Roman"/>
          <w:sz w:val="24"/>
          <w:szCs w:val="24"/>
        </w:rPr>
        <w:t xml:space="preserve">που είχαν </w:t>
      </w:r>
      <w:r w:rsidRPr="00DC6168">
        <w:rPr>
          <w:rFonts w:ascii="Times New Roman" w:hAnsi="Times New Roman"/>
          <w:sz w:val="24"/>
          <w:szCs w:val="24"/>
        </w:rPr>
        <w:t>ξεκινήσει ήδη από τον Οκτώβριο του 2014</w:t>
      </w:r>
      <w:r w:rsidR="00470C98">
        <w:rPr>
          <w:rFonts w:ascii="Times New Roman" w:hAnsi="Times New Roman"/>
          <w:sz w:val="24"/>
          <w:szCs w:val="24"/>
        </w:rPr>
        <w:t xml:space="preserve"> και, π</w:t>
      </w:r>
      <w:r w:rsidRPr="00DC6168">
        <w:rPr>
          <w:rFonts w:ascii="Times New Roman" w:hAnsi="Times New Roman"/>
          <w:sz w:val="24"/>
          <w:szCs w:val="24"/>
        </w:rPr>
        <w:t>αράλληλα</w:t>
      </w:r>
      <w:r w:rsidR="00470C98">
        <w:rPr>
          <w:rFonts w:ascii="Times New Roman" w:hAnsi="Times New Roman"/>
          <w:sz w:val="24"/>
          <w:szCs w:val="24"/>
        </w:rPr>
        <w:t>,</w:t>
      </w:r>
      <w:r w:rsidRPr="00DC6168">
        <w:rPr>
          <w:rFonts w:ascii="Times New Roman" w:hAnsi="Times New Roman"/>
          <w:sz w:val="24"/>
          <w:szCs w:val="24"/>
        </w:rPr>
        <w:t xml:space="preserve"> διευκολύνε</w:t>
      </w:r>
      <w:r w:rsidR="00470C98">
        <w:rPr>
          <w:rFonts w:ascii="Times New Roman" w:hAnsi="Times New Roman"/>
          <w:sz w:val="24"/>
          <w:szCs w:val="24"/>
        </w:rPr>
        <w:t>τα</w:t>
      </w:r>
      <w:r w:rsidRPr="00DC6168">
        <w:rPr>
          <w:rFonts w:ascii="Times New Roman" w:hAnsi="Times New Roman"/>
          <w:sz w:val="24"/>
          <w:szCs w:val="24"/>
        </w:rPr>
        <w:t xml:space="preserve">ι </w:t>
      </w:r>
      <w:r w:rsidR="00470C98">
        <w:rPr>
          <w:rFonts w:ascii="Times New Roman" w:hAnsi="Times New Roman"/>
          <w:sz w:val="24"/>
          <w:szCs w:val="24"/>
        </w:rPr>
        <w:t>η</w:t>
      </w:r>
      <w:r w:rsidRPr="00DC6168">
        <w:rPr>
          <w:rFonts w:ascii="Times New Roman" w:hAnsi="Times New Roman"/>
          <w:sz w:val="24"/>
          <w:szCs w:val="24"/>
        </w:rPr>
        <w:t xml:space="preserve"> παράταση της απόσπασης των ήδη υπηρετούντων, η οποία εκπνέει </w:t>
      </w:r>
      <w:r w:rsidRPr="00DC6168">
        <w:rPr>
          <w:rFonts w:ascii="Times New Roman" w:hAnsi="Times New Roman"/>
          <w:b/>
          <w:sz w:val="24"/>
          <w:szCs w:val="24"/>
        </w:rPr>
        <w:t>το Μάρτιο του 2016</w:t>
      </w:r>
      <w:r w:rsidR="00470C98">
        <w:rPr>
          <w:rFonts w:ascii="Times New Roman" w:hAnsi="Times New Roman"/>
          <w:b/>
          <w:sz w:val="24"/>
          <w:szCs w:val="24"/>
        </w:rPr>
        <w:t>.</w:t>
      </w:r>
      <w:r w:rsidR="00470C98">
        <w:rPr>
          <w:rFonts w:ascii="Times New Roman" w:hAnsi="Times New Roman"/>
          <w:sz w:val="24"/>
          <w:szCs w:val="24"/>
        </w:rPr>
        <w:t>Τυχόν καθυστέρηση θ</w:t>
      </w:r>
      <w:r w:rsidRPr="00DC6168">
        <w:rPr>
          <w:rFonts w:ascii="Times New Roman" w:hAnsi="Times New Roman"/>
          <w:sz w:val="24"/>
          <w:szCs w:val="24"/>
        </w:rPr>
        <w:t>α επιφέρει «ισχυρή» αποδυνάμωση της υπηρεσίας.</w:t>
      </w:r>
    </w:p>
    <w:p w:rsidR="00470C98" w:rsidRPr="00DC6168" w:rsidRDefault="00470C98" w:rsidP="007526B9">
      <w:pPr>
        <w:pStyle w:val="a9"/>
        <w:spacing w:after="0" w:line="288" w:lineRule="auto"/>
        <w:ind w:right="-116"/>
        <w:jc w:val="both"/>
        <w:rPr>
          <w:rFonts w:ascii="Times New Roman" w:hAnsi="Times New Roman"/>
          <w:sz w:val="24"/>
          <w:szCs w:val="24"/>
        </w:rPr>
      </w:pPr>
    </w:p>
    <w:p w:rsidR="001E44AE" w:rsidRDefault="001E44AE" w:rsidP="007526B9">
      <w:pPr>
        <w:tabs>
          <w:tab w:val="left" w:pos="9072"/>
        </w:tabs>
        <w:spacing w:after="0" w:line="288" w:lineRule="auto"/>
        <w:ind w:right="-116"/>
        <w:jc w:val="both"/>
        <w:rPr>
          <w:rFonts w:ascii="Times New Roman" w:eastAsia="Calibri" w:hAnsi="Times New Roman" w:cs="Times New Roman"/>
          <w:sz w:val="24"/>
          <w:szCs w:val="24"/>
          <w:lang w:val="el-GR"/>
        </w:rPr>
      </w:pPr>
      <w:r>
        <w:rPr>
          <w:rFonts w:ascii="Times New Roman" w:eastAsia="Calibri" w:hAnsi="Times New Roman" w:cs="Times New Roman"/>
          <w:sz w:val="24"/>
          <w:szCs w:val="24"/>
          <w:lang w:val="el-GR"/>
        </w:rPr>
        <w:t>Η</w:t>
      </w:r>
      <w:r w:rsidRPr="00DC6168">
        <w:rPr>
          <w:rFonts w:ascii="Times New Roman" w:eastAsia="Calibri" w:hAnsi="Times New Roman" w:cs="Times New Roman"/>
          <w:sz w:val="24"/>
          <w:szCs w:val="24"/>
          <w:lang w:val="el-GR"/>
        </w:rPr>
        <w:t xml:space="preserve"> συνολική καταγραφή των πολυδιασπασμένων, σε διάφορα Υπουργεία και Φορείς, αρμοδιοτήτων για τα ύδατα</w:t>
      </w:r>
      <w:r>
        <w:rPr>
          <w:rFonts w:ascii="Times New Roman" w:eastAsia="Calibri" w:hAnsi="Times New Roman" w:cs="Times New Roman"/>
          <w:sz w:val="24"/>
          <w:szCs w:val="24"/>
          <w:lang w:val="el-GR"/>
        </w:rPr>
        <w:t xml:space="preserve"> που έχει ήδη γίνει θα πρέπει να αξιοποιηθεί, π</w:t>
      </w:r>
      <w:r w:rsidRPr="00DC6168">
        <w:rPr>
          <w:rFonts w:ascii="Times New Roman" w:eastAsia="Calibri" w:hAnsi="Times New Roman" w:cs="Times New Roman"/>
          <w:sz w:val="24"/>
          <w:szCs w:val="24"/>
          <w:lang w:val="el-GR"/>
        </w:rPr>
        <w:t>ροκειμένου</w:t>
      </w:r>
      <w:r>
        <w:rPr>
          <w:rFonts w:ascii="Times New Roman" w:eastAsia="Calibri" w:hAnsi="Times New Roman" w:cs="Times New Roman"/>
          <w:sz w:val="24"/>
          <w:szCs w:val="24"/>
          <w:lang w:val="el-GR"/>
        </w:rPr>
        <w:t xml:space="preserve"> η χώρα</w:t>
      </w:r>
      <w:r w:rsidRPr="00DC6168">
        <w:rPr>
          <w:rFonts w:ascii="Times New Roman" w:eastAsia="Calibri" w:hAnsi="Times New Roman" w:cs="Times New Roman"/>
          <w:sz w:val="24"/>
          <w:szCs w:val="24"/>
          <w:lang w:val="el-GR"/>
        </w:rPr>
        <w:t xml:space="preserve"> να ικανοποιήσει </w:t>
      </w:r>
      <w:r>
        <w:rPr>
          <w:rFonts w:ascii="Times New Roman" w:eastAsia="Calibri" w:hAnsi="Times New Roman" w:cs="Times New Roman"/>
          <w:sz w:val="24"/>
          <w:szCs w:val="24"/>
          <w:lang w:val="el-GR"/>
        </w:rPr>
        <w:t xml:space="preserve">τις ανωτέρω υποχρεώσεις. </w:t>
      </w:r>
    </w:p>
    <w:p w:rsidR="00DE6B14" w:rsidRDefault="00DE6B14" w:rsidP="007526B9">
      <w:pPr>
        <w:spacing w:after="0" w:line="288" w:lineRule="auto"/>
        <w:ind w:right="-116"/>
        <w:jc w:val="both"/>
        <w:rPr>
          <w:rFonts w:ascii="Times New Roman" w:eastAsia="Calibri" w:hAnsi="Times New Roman" w:cs="Times New Roman"/>
          <w:sz w:val="24"/>
          <w:szCs w:val="24"/>
          <w:lang w:val="el-GR"/>
        </w:rPr>
      </w:pPr>
    </w:p>
    <w:p w:rsidR="000E283F" w:rsidRPr="000E283F" w:rsidRDefault="00173E98" w:rsidP="007526B9">
      <w:pPr>
        <w:spacing w:after="0" w:line="288" w:lineRule="auto"/>
        <w:ind w:right="-116"/>
        <w:jc w:val="both"/>
        <w:rPr>
          <w:rFonts w:ascii="Times New Roman" w:eastAsia="Calibri" w:hAnsi="Times New Roman" w:cs="Times New Roman"/>
          <w:b/>
          <w:sz w:val="24"/>
          <w:szCs w:val="24"/>
          <w:lang w:val="el-GR"/>
        </w:rPr>
      </w:pPr>
      <w:r>
        <w:rPr>
          <w:rFonts w:ascii="Times New Roman" w:eastAsia="Calibri" w:hAnsi="Times New Roman" w:cs="Times New Roman"/>
          <w:b/>
          <w:sz w:val="24"/>
          <w:szCs w:val="24"/>
          <w:lang w:val="el-GR"/>
        </w:rPr>
        <w:t xml:space="preserve">2.5 </w:t>
      </w:r>
      <w:r w:rsidR="000E283F" w:rsidRPr="000E283F">
        <w:rPr>
          <w:rFonts w:ascii="Times New Roman" w:eastAsia="Calibri" w:hAnsi="Times New Roman" w:cs="Times New Roman"/>
          <w:b/>
          <w:sz w:val="24"/>
          <w:szCs w:val="24"/>
          <w:lang w:val="el-GR"/>
        </w:rPr>
        <w:t>Κτηματολόγιο</w:t>
      </w:r>
    </w:p>
    <w:p w:rsidR="000E283F" w:rsidRPr="00DC6168" w:rsidRDefault="000E283F" w:rsidP="007526B9">
      <w:pPr>
        <w:spacing w:after="0" w:line="288" w:lineRule="auto"/>
        <w:ind w:right="-116"/>
        <w:jc w:val="both"/>
        <w:rPr>
          <w:rFonts w:ascii="Times New Roman" w:eastAsia="Calibri" w:hAnsi="Times New Roman" w:cs="Times New Roman"/>
          <w:sz w:val="24"/>
          <w:szCs w:val="24"/>
          <w:lang w:val="el-GR"/>
        </w:rPr>
      </w:pPr>
    </w:p>
    <w:p w:rsidR="00FA1829" w:rsidRDefault="001E44AE" w:rsidP="007526B9">
      <w:pPr>
        <w:spacing w:after="0" w:line="288" w:lineRule="auto"/>
        <w:ind w:right="-116"/>
        <w:jc w:val="both"/>
        <w:rPr>
          <w:rFonts w:ascii="Times New Roman" w:hAnsi="Times New Roman" w:cs="Times New Roman"/>
          <w:sz w:val="24"/>
          <w:szCs w:val="24"/>
          <w:lang w:val="el-GR"/>
        </w:rPr>
      </w:pPr>
      <w:r>
        <w:rPr>
          <w:rFonts w:ascii="Times New Roman" w:hAnsi="Times New Roman" w:cs="Times New Roman"/>
          <w:sz w:val="24"/>
          <w:szCs w:val="24"/>
          <w:lang w:val="el-GR"/>
        </w:rPr>
        <w:t>Πρόκειται για ένα</w:t>
      </w:r>
      <w:r w:rsidR="000E283F" w:rsidRPr="000E283F">
        <w:rPr>
          <w:rFonts w:ascii="Times New Roman" w:hAnsi="Times New Roman" w:cs="Times New Roman"/>
          <w:sz w:val="24"/>
          <w:szCs w:val="24"/>
          <w:lang w:val="el-GR"/>
        </w:rPr>
        <w:t xml:space="preserve"> από τα πλέον </w:t>
      </w:r>
      <w:r>
        <w:rPr>
          <w:rFonts w:ascii="Times New Roman" w:hAnsi="Times New Roman" w:cs="Times New Roman"/>
          <w:sz w:val="24"/>
          <w:szCs w:val="24"/>
          <w:lang w:val="el-GR"/>
        </w:rPr>
        <w:t xml:space="preserve">σημαντικά, </w:t>
      </w:r>
      <w:r w:rsidR="000E283F" w:rsidRPr="000E283F">
        <w:rPr>
          <w:rFonts w:ascii="Times New Roman" w:hAnsi="Times New Roman" w:cs="Times New Roman"/>
          <w:sz w:val="24"/>
          <w:szCs w:val="24"/>
          <w:lang w:val="el-GR"/>
        </w:rPr>
        <w:t xml:space="preserve">σύνθετα και απαιτητικά ως προς το χρονοδιάγραμμα αντιμετώπισής </w:t>
      </w:r>
      <w:r>
        <w:rPr>
          <w:rFonts w:ascii="Times New Roman" w:hAnsi="Times New Roman" w:cs="Times New Roman"/>
          <w:sz w:val="24"/>
          <w:szCs w:val="24"/>
          <w:lang w:val="el-GR"/>
        </w:rPr>
        <w:t xml:space="preserve">τους, έργα. </w:t>
      </w:r>
    </w:p>
    <w:p w:rsidR="00FA1829" w:rsidRDefault="00FA1829" w:rsidP="007526B9">
      <w:pPr>
        <w:spacing w:after="0" w:line="288" w:lineRule="auto"/>
        <w:ind w:right="-116"/>
        <w:jc w:val="both"/>
        <w:rPr>
          <w:rFonts w:ascii="Times New Roman" w:hAnsi="Times New Roman" w:cs="Times New Roman"/>
          <w:sz w:val="24"/>
          <w:szCs w:val="24"/>
          <w:lang w:val="el-GR"/>
        </w:rPr>
      </w:pPr>
    </w:p>
    <w:p w:rsidR="005D7A33" w:rsidRPr="00DC6168" w:rsidRDefault="000E283F" w:rsidP="007526B9">
      <w:pPr>
        <w:spacing w:after="0" w:line="288" w:lineRule="auto"/>
        <w:ind w:right="-116"/>
        <w:jc w:val="both"/>
        <w:rPr>
          <w:rFonts w:ascii="Times New Roman" w:hAnsi="Times New Roman" w:cs="Times New Roman"/>
          <w:sz w:val="24"/>
          <w:szCs w:val="24"/>
          <w:lang w:val="el-GR"/>
        </w:rPr>
      </w:pPr>
      <w:r w:rsidRPr="00FA1829">
        <w:rPr>
          <w:rFonts w:ascii="Times New Roman" w:hAnsi="Times New Roman" w:cs="Times New Roman"/>
          <w:sz w:val="24"/>
          <w:szCs w:val="24"/>
          <w:lang w:val="el-GR"/>
        </w:rPr>
        <w:t xml:space="preserve">Ειδικότερα, </w:t>
      </w:r>
      <w:r w:rsidRPr="00FA1829">
        <w:rPr>
          <w:rFonts w:ascii="Times New Roman" w:hAnsi="Times New Roman" w:cs="Times New Roman"/>
          <w:b/>
          <w:sz w:val="24"/>
          <w:szCs w:val="24"/>
          <w:lang w:val="el-GR"/>
        </w:rPr>
        <w:t>έ</w:t>
      </w:r>
      <w:r w:rsidR="00927663">
        <w:rPr>
          <w:rFonts w:ascii="Times New Roman" w:hAnsi="Times New Roman" w:cs="Times New Roman"/>
          <w:b/>
          <w:sz w:val="24"/>
          <w:szCs w:val="24"/>
          <w:lang w:val="el-GR"/>
        </w:rPr>
        <w:t>ως το</w:t>
      </w:r>
      <w:r w:rsidR="00B338F8" w:rsidRPr="00FA1829">
        <w:rPr>
          <w:rFonts w:ascii="Times New Roman" w:hAnsi="Times New Roman" w:cs="Times New Roman"/>
          <w:b/>
          <w:sz w:val="24"/>
          <w:szCs w:val="24"/>
          <w:lang w:val="el-GR"/>
        </w:rPr>
        <w:t xml:space="preserve"> Φεβρουάριο του 2016</w:t>
      </w:r>
      <w:r w:rsidR="00B338F8" w:rsidRPr="00FA1829">
        <w:rPr>
          <w:rFonts w:ascii="Times New Roman" w:hAnsi="Times New Roman" w:cs="Times New Roman"/>
          <w:sz w:val="24"/>
          <w:szCs w:val="24"/>
          <w:lang w:val="el-GR"/>
        </w:rPr>
        <w:t xml:space="preserve">, </w:t>
      </w:r>
      <w:r w:rsidR="00FA1829" w:rsidRPr="00FA1829">
        <w:rPr>
          <w:rFonts w:ascii="Times New Roman" w:hAnsi="Times New Roman" w:cs="Times New Roman"/>
          <w:sz w:val="24"/>
          <w:szCs w:val="24"/>
          <w:lang w:val="el-GR"/>
        </w:rPr>
        <w:t xml:space="preserve">θα πρέπει </w:t>
      </w:r>
      <w:r w:rsidRPr="00FA1829">
        <w:rPr>
          <w:rFonts w:ascii="Times New Roman" w:hAnsi="Times New Roman" w:cs="Times New Roman"/>
          <w:sz w:val="24"/>
          <w:szCs w:val="24"/>
          <w:lang w:val="el-GR"/>
        </w:rPr>
        <w:t xml:space="preserve">(α) </w:t>
      </w:r>
      <w:r w:rsidR="00FA1829" w:rsidRPr="00FA1829">
        <w:rPr>
          <w:rFonts w:ascii="Times New Roman" w:hAnsi="Times New Roman" w:cs="Times New Roman"/>
          <w:sz w:val="24"/>
          <w:szCs w:val="24"/>
          <w:lang w:val="el-GR"/>
        </w:rPr>
        <w:t xml:space="preserve">να έχει διασφαλισθεί η επαρκής οικονομική ανεξαρτησία και διοικητική ικανότητα της υπηρεσίας κτηματολογίου </w:t>
      </w:r>
      <w:r w:rsidR="00FA1829" w:rsidRPr="00FA1829">
        <w:rPr>
          <w:rFonts w:ascii="Times New Roman" w:eastAsia="Calibri" w:hAnsi="Times New Roman" w:cs="Times New Roman"/>
          <w:color w:val="000000"/>
          <w:sz w:val="24"/>
          <w:szCs w:val="24"/>
          <w:shd w:val="clear" w:color="auto" w:fill="FFFFFF"/>
          <w:lang w:val="el-GR"/>
        </w:rPr>
        <w:t>(</w:t>
      </w:r>
      <w:r w:rsidR="00FA1829" w:rsidRPr="00FA1829">
        <w:rPr>
          <w:rFonts w:ascii="Times New Roman" w:eastAsia="Calibri" w:hAnsi="Times New Roman" w:cs="Times New Roman"/>
          <w:color w:val="000000"/>
          <w:sz w:val="24"/>
          <w:szCs w:val="24"/>
          <w:shd w:val="clear" w:color="auto" w:fill="FFFFFF"/>
          <w:lang w:val="el-GR" w:eastAsia="el-GR"/>
        </w:rPr>
        <w:t>σελ. 1028 Ν. 4336/2015</w:t>
      </w:r>
      <w:r w:rsidR="001E44AE">
        <w:rPr>
          <w:rStyle w:val="a5"/>
          <w:rFonts w:ascii="Times New Roman" w:eastAsia="Calibri" w:hAnsi="Times New Roman" w:cs="Times New Roman"/>
          <w:color w:val="000000"/>
          <w:sz w:val="24"/>
          <w:szCs w:val="24"/>
          <w:shd w:val="clear" w:color="auto" w:fill="FFFFFF"/>
          <w:lang w:val="el-GR" w:eastAsia="el-GR"/>
        </w:rPr>
        <w:footnoteReference w:id="5"/>
      </w:r>
      <w:r w:rsidR="00FA1829" w:rsidRPr="00FA1829">
        <w:rPr>
          <w:rFonts w:ascii="Times New Roman" w:eastAsia="Calibri" w:hAnsi="Times New Roman" w:cs="Times New Roman"/>
          <w:color w:val="000000"/>
          <w:sz w:val="24"/>
          <w:szCs w:val="24"/>
          <w:shd w:val="clear" w:color="auto" w:fill="FFFFFF"/>
          <w:lang w:val="el-GR"/>
        </w:rPr>
        <w:t xml:space="preserve">) και (β) </w:t>
      </w:r>
      <w:r w:rsidR="00B338F8" w:rsidRPr="00FA1829">
        <w:rPr>
          <w:rFonts w:ascii="Times New Roman" w:hAnsi="Times New Roman" w:cs="Times New Roman"/>
          <w:sz w:val="24"/>
          <w:szCs w:val="24"/>
          <w:lang w:val="el-GR"/>
        </w:rPr>
        <w:t>να έχει εγκριθεί το νομικό πλαίσιο για τα κτηματολογικά γραφεία σε εθνική κλίμακα με βάση το επιχειρηματικό σχέδιο, την εμπειρία δύο πιλοτικών γραφείων και την πρόσφατη τεχ</w:t>
      </w:r>
      <w:r w:rsidRPr="00FA1829">
        <w:rPr>
          <w:rFonts w:ascii="Times New Roman" w:hAnsi="Times New Roman" w:cs="Times New Roman"/>
          <w:sz w:val="24"/>
          <w:szCs w:val="24"/>
          <w:lang w:val="el-GR"/>
        </w:rPr>
        <w:t>νική βοήθεια και</w:t>
      </w:r>
      <w:r w:rsidR="00FA1829">
        <w:rPr>
          <w:rFonts w:ascii="Times New Roman" w:hAnsi="Times New Roman" w:cs="Times New Roman"/>
          <w:sz w:val="24"/>
          <w:szCs w:val="24"/>
          <w:lang w:val="el-GR"/>
        </w:rPr>
        <w:t xml:space="preserve"> συμβουλές.</w:t>
      </w:r>
    </w:p>
    <w:p w:rsidR="00FA1829" w:rsidRDefault="00FA1829" w:rsidP="007526B9">
      <w:pPr>
        <w:pStyle w:val="Web"/>
        <w:spacing w:before="0" w:beforeAutospacing="0" w:after="0" w:afterAutospacing="0" w:line="288" w:lineRule="auto"/>
        <w:ind w:right="-116"/>
        <w:jc w:val="both"/>
        <w:rPr>
          <w:rStyle w:val="ab"/>
          <w:rFonts w:eastAsia="Calibri"/>
          <w:color w:val="000000"/>
          <w:lang w:eastAsia="en-US"/>
        </w:rPr>
      </w:pPr>
    </w:p>
    <w:p w:rsidR="00FA1829" w:rsidRDefault="00FA1829" w:rsidP="007526B9">
      <w:pPr>
        <w:pStyle w:val="Web"/>
        <w:spacing w:before="0" w:beforeAutospacing="0" w:after="0" w:afterAutospacing="0" w:line="288" w:lineRule="auto"/>
        <w:ind w:right="-116"/>
        <w:jc w:val="both"/>
        <w:rPr>
          <w:rFonts w:eastAsia="Calibri"/>
          <w:color w:val="000000"/>
          <w:shd w:val="clear" w:color="auto" w:fill="FFFFFF"/>
        </w:rPr>
      </w:pPr>
      <w:r w:rsidRPr="00FA1829">
        <w:rPr>
          <w:rStyle w:val="ab"/>
          <w:rFonts w:eastAsia="Calibri"/>
          <w:color w:val="000000"/>
          <w:lang w:eastAsia="en-US"/>
        </w:rPr>
        <w:t>Όσον αφορά</w:t>
      </w:r>
      <w:r w:rsidR="001E44AE">
        <w:rPr>
          <w:rStyle w:val="ab"/>
          <w:rFonts w:eastAsia="Calibri"/>
          <w:color w:val="000000"/>
          <w:lang w:eastAsia="en-US"/>
        </w:rPr>
        <w:t xml:space="preserve"> το πρώτο σκέλος, η </w:t>
      </w:r>
      <w:r w:rsidRPr="00FA1829">
        <w:rPr>
          <w:rStyle w:val="ab"/>
          <w:rFonts w:eastAsia="Calibri"/>
          <w:color w:val="000000"/>
          <w:lang w:eastAsia="en-US"/>
        </w:rPr>
        <w:t>Ε.Κ.ΧΑ. Α.Ε</w:t>
      </w:r>
      <w:r w:rsidR="001E44AE">
        <w:rPr>
          <w:rStyle w:val="ab"/>
          <w:rFonts w:eastAsia="Calibri"/>
          <w:color w:val="000000"/>
          <w:lang w:eastAsia="en-US"/>
        </w:rPr>
        <w:t xml:space="preserve"> (</w:t>
      </w:r>
      <w:r w:rsidRPr="00DC6168">
        <w:rPr>
          <w:rFonts w:eastAsia="Calibri"/>
          <w:color w:val="000000"/>
          <w:shd w:val="clear" w:color="auto" w:fill="FFFFFF"/>
        </w:rPr>
        <w:t>Εθνικό Κτηματολόγιο και Χαρτογράφηση Α.Ε.</w:t>
      </w:r>
      <w:r w:rsidR="001E44AE">
        <w:rPr>
          <w:rFonts w:eastAsia="Calibri"/>
          <w:color w:val="000000"/>
          <w:shd w:val="clear" w:color="auto" w:fill="FFFFFF"/>
        </w:rPr>
        <w:t>,</w:t>
      </w:r>
      <w:r w:rsidRPr="00DC6168">
        <w:rPr>
          <w:rFonts w:eastAsia="Calibri"/>
          <w:color w:val="000000"/>
          <w:shd w:val="clear" w:color="auto" w:fill="FFFFFF"/>
        </w:rPr>
        <w:t xml:space="preserve"> πρώην «Κτηματολόγιο Α.Ε.»), </w:t>
      </w:r>
      <w:r w:rsidR="001E44AE">
        <w:rPr>
          <w:rFonts w:eastAsia="Calibri"/>
          <w:color w:val="000000"/>
          <w:shd w:val="clear" w:color="auto" w:fill="FFFFFF"/>
        </w:rPr>
        <w:t>ως</w:t>
      </w:r>
      <w:r w:rsidRPr="00DC6168">
        <w:rPr>
          <w:rFonts w:eastAsia="Calibri"/>
          <w:color w:val="000000"/>
          <w:shd w:val="clear" w:color="auto" w:fill="FFFFFF"/>
        </w:rPr>
        <w:t xml:space="preserve"> Ν</w:t>
      </w:r>
      <w:r w:rsidR="001E44AE">
        <w:rPr>
          <w:rFonts w:eastAsia="Calibri"/>
          <w:color w:val="000000"/>
          <w:shd w:val="clear" w:color="auto" w:fill="FFFFFF"/>
        </w:rPr>
        <w:t>ΠΙΔ</w:t>
      </w:r>
      <w:r w:rsidRPr="00DC6168">
        <w:rPr>
          <w:rFonts w:eastAsia="Calibri"/>
          <w:color w:val="000000"/>
          <w:shd w:val="clear" w:color="auto" w:fill="FFFFFF"/>
        </w:rPr>
        <w:t xml:space="preserve"> δεν υπαγόταν στην κατηγορία των οργανισμών και επιχειρήσεων του ευρύτερου δημόσιου τομέα </w:t>
      </w:r>
      <w:r>
        <w:rPr>
          <w:rFonts w:eastAsia="Calibri"/>
          <w:color w:val="000000"/>
          <w:shd w:val="clear" w:color="auto" w:fill="FFFFFF"/>
        </w:rPr>
        <w:t>(η</w:t>
      </w:r>
      <w:r w:rsidRPr="00DC6168">
        <w:rPr>
          <w:rFonts w:eastAsia="Calibri"/>
          <w:color w:val="000000"/>
          <w:shd w:val="clear" w:color="auto" w:fill="FFFFFF"/>
        </w:rPr>
        <w:t xml:space="preserve"> </w:t>
      </w:r>
      <w:r w:rsidRPr="00DC6168">
        <w:rPr>
          <w:rFonts w:eastAsia="Calibri"/>
          <w:color w:val="000000"/>
          <w:shd w:val="clear" w:color="auto" w:fill="FFFFFF"/>
        </w:rPr>
        <w:lastRenderedPageBreak/>
        <w:t>λειτουργία της δεν επιβα</w:t>
      </w:r>
      <w:r>
        <w:rPr>
          <w:rFonts w:eastAsia="Calibri"/>
          <w:color w:val="000000"/>
          <w:shd w:val="clear" w:color="auto" w:fill="FFFFFF"/>
        </w:rPr>
        <w:t xml:space="preserve">ρύνει τον Κρατικό Προϋπολογισμό). </w:t>
      </w:r>
      <w:r w:rsidR="00584E8A">
        <w:rPr>
          <w:rFonts w:eastAsia="Calibri"/>
          <w:color w:val="000000"/>
          <w:shd w:val="clear" w:color="auto" w:fill="FFFFFF"/>
        </w:rPr>
        <w:t>Ωστόσο, μ</w:t>
      </w:r>
      <w:r w:rsidRPr="00DC6168">
        <w:rPr>
          <w:rFonts w:eastAsia="Calibri"/>
          <w:color w:val="000000"/>
          <w:shd w:val="clear" w:color="auto" w:fill="FFFFFF"/>
        </w:rPr>
        <w:t xml:space="preserve">ε </w:t>
      </w:r>
      <w:r w:rsidR="00584E8A">
        <w:rPr>
          <w:rFonts w:eastAsia="Calibri"/>
          <w:color w:val="000000"/>
          <w:shd w:val="clear" w:color="auto" w:fill="FFFFFF"/>
        </w:rPr>
        <w:t>τον</w:t>
      </w:r>
      <w:r w:rsidRPr="00DC6168">
        <w:rPr>
          <w:rFonts w:eastAsia="Calibri"/>
          <w:color w:val="000000"/>
          <w:shd w:val="clear" w:color="auto" w:fill="FFFFFF"/>
        </w:rPr>
        <w:t>.3899/2010, η εταιρεία εντάχθη</w:t>
      </w:r>
      <w:r w:rsidR="00927663">
        <w:rPr>
          <w:rFonts w:eastAsia="Calibri"/>
          <w:color w:val="000000"/>
          <w:shd w:val="clear" w:color="auto" w:fill="FFFFFF"/>
        </w:rPr>
        <w:t xml:space="preserve">κε στις ΔΕΚΟ του Κεφαλαίου Α΄. </w:t>
      </w:r>
      <w:r w:rsidR="00584E8A">
        <w:rPr>
          <w:rFonts w:eastAsia="Calibri"/>
          <w:color w:val="000000"/>
          <w:shd w:val="clear" w:color="auto" w:fill="FFFFFF"/>
        </w:rPr>
        <w:t xml:space="preserve">Με τις </w:t>
      </w:r>
      <w:r w:rsidRPr="00DC6168">
        <w:rPr>
          <w:rFonts w:eastAsia="Calibri"/>
          <w:color w:val="000000"/>
          <w:shd w:val="clear" w:color="auto" w:fill="FFFFFF"/>
        </w:rPr>
        <w:t xml:space="preserve">ρυθμίσεις </w:t>
      </w:r>
      <w:r w:rsidR="00584E8A" w:rsidRPr="00DC6168">
        <w:rPr>
          <w:rFonts w:eastAsia="Calibri"/>
          <w:color w:val="000000"/>
          <w:shd w:val="clear" w:color="auto" w:fill="FFFFFF"/>
        </w:rPr>
        <w:t>του Κεφαλαίου Α’</w:t>
      </w:r>
      <w:r w:rsidRPr="00DC6168">
        <w:rPr>
          <w:rFonts w:eastAsia="Calibri"/>
          <w:color w:val="000000"/>
          <w:shd w:val="clear" w:color="auto" w:fill="FFFFFF"/>
        </w:rPr>
        <w:t>που προβλέπονται για τους φορείς της Γενικής Κυβέρνησης και τις ΔΕΚΟ</w:t>
      </w:r>
      <w:r w:rsidR="00584E8A">
        <w:rPr>
          <w:rFonts w:eastAsia="Calibri"/>
          <w:color w:val="000000"/>
          <w:shd w:val="clear" w:color="auto" w:fill="FFFFFF"/>
        </w:rPr>
        <w:t>,περιορίζεται η</w:t>
      </w:r>
      <w:r w:rsidRPr="00DC6168">
        <w:rPr>
          <w:rFonts w:eastAsia="Calibri"/>
          <w:color w:val="000000"/>
          <w:shd w:val="clear" w:color="auto" w:fill="FFFFFF"/>
        </w:rPr>
        <w:t xml:space="preserve"> δυνατότητα διασφάλισης των απαραίτητων οικονομικών πόρων, καθότι η πρόοδος του έργου θα πρέπει να ακολουθεί τους ρυθμούς χρηματοδότησης του </w:t>
      </w:r>
      <w:r w:rsidR="00584E8A">
        <w:rPr>
          <w:rFonts w:eastAsia="Calibri"/>
          <w:color w:val="000000"/>
          <w:shd w:val="clear" w:color="auto" w:fill="FFFFFF"/>
        </w:rPr>
        <w:t xml:space="preserve">ΜΠΔΣ </w:t>
      </w:r>
      <w:r w:rsidRPr="00DC6168">
        <w:rPr>
          <w:rFonts w:eastAsia="Calibri"/>
          <w:color w:val="000000"/>
          <w:shd w:val="clear" w:color="auto" w:fill="FFFFFF"/>
        </w:rPr>
        <w:t xml:space="preserve">της Γενικής Κυβέρνησης. </w:t>
      </w:r>
      <w:r>
        <w:rPr>
          <w:rFonts w:eastAsia="Calibri"/>
          <w:color w:val="000000"/>
          <w:shd w:val="clear" w:color="auto" w:fill="FFFFFF"/>
        </w:rPr>
        <w:t xml:space="preserve">Την ανάγκη </w:t>
      </w:r>
      <w:r w:rsidR="00584E8A">
        <w:rPr>
          <w:rFonts w:eastAsia="Calibri"/>
          <w:color w:val="000000"/>
          <w:shd w:val="clear" w:color="auto" w:fill="FFFFFF"/>
        </w:rPr>
        <w:t>τακτοποίησης του θέματος έχουν αναγνωρίσει τόσον οι υπηρεσίες της</w:t>
      </w:r>
      <w:r w:rsidRPr="00DC6168">
        <w:rPr>
          <w:rFonts w:eastAsia="Calibri"/>
          <w:color w:val="000000"/>
          <w:shd w:val="clear" w:color="auto" w:fill="FFFFFF"/>
        </w:rPr>
        <w:t xml:space="preserve"> Ευρωπαϊκή</w:t>
      </w:r>
      <w:r w:rsidR="00584E8A">
        <w:rPr>
          <w:rFonts w:eastAsia="Calibri"/>
          <w:color w:val="000000"/>
          <w:shd w:val="clear" w:color="auto" w:fill="FFFFFF"/>
        </w:rPr>
        <w:t>ς</w:t>
      </w:r>
      <w:r w:rsidRPr="00DC6168">
        <w:rPr>
          <w:rFonts w:eastAsia="Calibri"/>
          <w:color w:val="000000"/>
          <w:shd w:val="clear" w:color="auto" w:fill="FFFFFF"/>
        </w:rPr>
        <w:t xml:space="preserve"> Επιτροπή</w:t>
      </w:r>
      <w:r w:rsidR="00584E8A">
        <w:rPr>
          <w:rFonts w:eastAsia="Calibri"/>
          <w:color w:val="000000"/>
          <w:shd w:val="clear" w:color="auto" w:fill="FFFFFF"/>
        </w:rPr>
        <w:t xml:space="preserve">ς, όσο </w:t>
      </w:r>
      <w:r>
        <w:rPr>
          <w:rFonts w:eastAsia="Calibri"/>
          <w:color w:val="000000"/>
          <w:shd w:val="clear" w:color="auto" w:fill="FFFFFF"/>
        </w:rPr>
        <w:t>και</w:t>
      </w:r>
      <w:r w:rsidRPr="00DC6168">
        <w:rPr>
          <w:rFonts w:eastAsia="Calibri"/>
          <w:color w:val="000000"/>
          <w:shd w:val="clear" w:color="auto" w:fill="FFFFFF"/>
        </w:rPr>
        <w:t xml:space="preserve"> οι εμπειρογνώμονες που παρείχαν Τεχνική Βοήθεια για το έργο</w:t>
      </w:r>
      <w:r>
        <w:rPr>
          <w:rFonts w:eastAsia="Calibri"/>
          <w:color w:val="000000"/>
          <w:shd w:val="clear" w:color="auto" w:fill="FFFFFF"/>
        </w:rPr>
        <w:t>.</w:t>
      </w:r>
    </w:p>
    <w:p w:rsidR="00FA1829" w:rsidRDefault="00FA1829" w:rsidP="007526B9">
      <w:pPr>
        <w:spacing w:after="0" w:line="288" w:lineRule="auto"/>
        <w:ind w:right="-116"/>
        <w:jc w:val="both"/>
        <w:rPr>
          <w:rStyle w:val="ab"/>
          <w:rFonts w:ascii="Times New Roman" w:hAnsi="Times New Roman" w:cs="Times New Roman"/>
          <w:color w:val="000000"/>
          <w:sz w:val="24"/>
          <w:szCs w:val="24"/>
          <w:shd w:val="clear" w:color="auto" w:fill="FFFFFF"/>
          <w:lang w:val="el-GR" w:eastAsia="el-GR"/>
        </w:rPr>
      </w:pPr>
    </w:p>
    <w:p w:rsidR="00FA1829" w:rsidRPr="00DC6168" w:rsidRDefault="00FA1829" w:rsidP="007526B9">
      <w:pPr>
        <w:spacing w:after="0" w:line="288" w:lineRule="auto"/>
        <w:ind w:right="-116"/>
        <w:jc w:val="both"/>
        <w:rPr>
          <w:rFonts w:ascii="Times New Roman" w:hAnsi="Times New Roman" w:cs="Times New Roman"/>
          <w:color w:val="000000"/>
          <w:sz w:val="24"/>
          <w:szCs w:val="24"/>
          <w:shd w:val="clear" w:color="auto" w:fill="FFFFFF"/>
          <w:lang w:val="el-GR" w:eastAsia="el-GR"/>
        </w:rPr>
      </w:pPr>
      <w:r>
        <w:rPr>
          <w:rStyle w:val="ab"/>
          <w:rFonts w:ascii="Times New Roman" w:hAnsi="Times New Roman" w:cs="Times New Roman"/>
          <w:color w:val="000000"/>
          <w:sz w:val="24"/>
          <w:szCs w:val="24"/>
          <w:shd w:val="clear" w:color="auto" w:fill="FFFFFF"/>
          <w:lang w:val="el-GR" w:eastAsia="el-GR"/>
        </w:rPr>
        <w:t>Όσον αφορά στην ο</w:t>
      </w:r>
      <w:r w:rsidRPr="00DC6168">
        <w:rPr>
          <w:rStyle w:val="ab"/>
          <w:rFonts w:ascii="Times New Roman" w:hAnsi="Times New Roman" w:cs="Times New Roman"/>
          <w:color w:val="000000"/>
          <w:sz w:val="24"/>
          <w:szCs w:val="24"/>
          <w:shd w:val="clear" w:color="auto" w:fill="FFFFFF"/>
          <w:lang w:val="el-GR" w:eastAsia="el-GR"/>
        </w:rPr>
        <w:t>ριστική δομή και λειτουργία του κτηματολογίου</w:t>
      </w:r>
      <w:r w:rsidRPr="00DC6168">
        <w:rPr>
          <w:rFonts w:ascii="Times New Roman" w:hAnsi="Times New Roman" w:cs="Times New Roman"/>
          <w:color w:val="000000"/>
          <w:sz w:val="24"/>
          <w:szCs w:val="24"/>
          <w:shd w:val="clear" w:color="auto" w:fill="FFFFFF"/>
          <w:lang w:val="el-GR"/>
        </w:rPr>
        <w:t>:</w:t>
      </w:r>
      <w:r w:rsidRPr="00DC6168">
        <w:rPr>
          <w:rFonts w:ascii="Times New Roman" w:hAnsi="Times New Roman" w:cs="Times New Roman"/>
          <w:color w:val="000000"/>
          <w:sz w:val="24"/>
          <w:szCs w:val="24"/>
          <w:shd w:val="clear" w:color="auto" w:fill="FFFFFF"/>
          <w:lang w:val="el-GR" w:eastAsia="el-GR"/>
        </w:rPr>
        <w:t xml:space="preserve"> Το θεσμικό πλαίσιο του Κτηματολογίου προβλέπει ότι</w:t>
      </w:r>
      <w:r>
        <w:rPr>
          <w:rFonts w:ascii="Times New Roman" w:hAnsi="Times New Roman" w:cs="Times New Roman"/>
          <w:color w:val="000000"/>
          <w:sz w:val="24"/>
          <w:szCs w:val="24"/>
          <w:shd w:val="clear" w:color="auto" w:fill="FFFFFF"/>
          <w:lang w:val="el-GR" w:eastAsia="el-GR"/>
        </w:rPr>
        <w:t>,</w:t>
      </w:r>
      <w:r w:rsidRPr="00DC6168">
        <w:rPr>
          <w:rFonts w:ascii="Times New Roman" w:hAnsi="Times New Roman" w:cs="Times New Roman"/>
          <w:color w:val="000000"/>
          <w:sz w:val="24"/>
          <w:szCs w:val="24"/>
          <w:shd w:val="clear" w:color="auto" w:fill="FFFFFF"/>
          <w:lang w:val="el-GR" w:eastAsia="el-GR"/>
        </w:rPr>
        <w:t xml:space="preserve"> σταδιακά, το Κτηματολόγιο</w:t>
      </w:r>
      <w:r>
        <w:rPr>
          <w:rFonts w:ascii="Times New Roman" w:hAnsi="Times New Roman" w:cs="Times New Roman"/>
          <w:color w:val="000000"/>
          <w:sz w:val="24"/>
          <w:szCs w:val="24"/>
          <w:shd w:val="clear" w:color="auto" w:fill="FFFFFF"/>
          <w:lang w:val="el-GR" w:eastAsia="el-GR"/>
        </w:rPr>
        <w:t>,</w:t>
      </w:r>
      <w:r w:rsidRPr="00DC6168">
        <w:rPr>
          <w:rFonts w:ascii="Times New Roman" w:hAnsi="Times New Roman" w:cs="Times New Roman"/>
          <w:color w:val="000000"/>
          <w:sz w:val="24"/>
          <w:szCs w:val="24"/>
          <w:shd w:val="clear" w:color="auto" w:fill="FFFFFF"/>
          <w:lang w:val="el-GR" w:eastAsia="el-GR"/>
        </w:rPr>
        <w:t xml:space="preserve"> από την </w:t>
      </w:r>
      <w:r>
        <w:rPr>
          <w:rFonts w:ascii="Times New Roman" w:hAnsi="Times New Roman" w:cs="Times New Roman"/>
          <w:color w:val="000000"/>
          <w:sz w:val="24"/>
          <w:szCs w:val="24"/>
          <w:shd w:val="clear" w:color="auto" w:fill="FFFFFF"/>
          <w:lang w:val="el-GR" w:eastAsia="el-GR"/>
        </w:rPr>
        <w:t xml:space="preserve">σημερινή </w:t>
      </w:r>
      <w:r w:rsidRPr="00DC6168">
        <w:rPr>
          <w:rFonts w:ascii="Times New Roman" w:hAnsi="Times New Roman" w:cs="Times New Roman"/>
          <w:color w:val="000000"/>
          <w:sz w:val="24"/>
          <w:szCs w:val="24"/>
          <w:shd w:val="clear" w:color="auto" w:fill="FFFFFF"/>
          <w:lang w:val="el-GR" w:eastAsia="el-GR"/>
        </w:rPr>
        <w:t>μεταβατική φάση</w:t>
      </w:r>
      <w:r>
        <w:rPr>
          <w:rFonts w:ascii="Times New Roman" w:hAnsi="Times New Roman" w:cs="Times New Roman"/>
          <w:color w:val="000000"/>
          <w:sz w:val="24"/>
          <w:szCs w:val="24"/>
          <w:shd w:val="clear" w:color="auto" w:fill="FFFFFF"/>
          <w:lang w:val="el-GR" w:eastAsia="el-GR"/>
        </w:rPr>
        <w:t xml:space="preserve">, θα </w:t>
      </w:r>
      <w:r w:rsidRPr="00DC6168">
        <w:rPr>
          <w:rFonts w:ascii="Times New Roman" w:hAnsi="Times New Roman" w:cs="Times New Roman"/>
          <w:color w:val="000000"/>
          <w:sz w:val="24"/>
          <w:szCs w:val="24"/>
          <w:shd w:val="clear" w:color="auto" w:fill="FFFFFF"/>
          <w:lang w:val="el-GR" w:eastAsia="el-GR"/>
        </w:rPr>
        <w:t xml:space="preserve">πρέπει να μεταβεί στην οριστική δομή και οργάνωση </w:t>
      </w:r>
      <w:r>
        <w:rPr>
          <w:rFonts w:ascii="Times New Roman" w:hAnsi="Times New Roman" w:cs="Times New Roman"/>
          <w:color w:val="000000"/>
          <w:sz w:val="24"/>
          <w:szCs w:val="24"/>
          <w:shd w:val="clear" w:color="auto" w:fill="FFFFFF"/>
          <w:lang w:val="el-GR" w:eastAsia="el-GR"/>
        </w:rPr>
        <w:t xml:space="preserve">της </w:t>
      </w:r>
      <w:r w:rsidRPr="00DC6168">
        <w:rPr>
          <w:rFonts w:ascii="Times New Roman" w:hAnsi="Times New Roman" w:cs="Times New Roman"/>
          <w:color w:val="000000"/>
          <w:sz w:val="24"/>
          <w:szCs w:val="24"/>
          <w:shd w:val="clear" w:color="auto" w:fill="FFFFFF"/>
          <w:lang w:val="el-GR" w:eastAsia="el-GR"/>
        </w:rPr>
        <w:t xml:space="preserve">λειτουργίας του, στην οποία τα υποθηκοφυλακεία θα </w:t>
      </w:r>
      <w:r>
        <w:rPr>
          <w:rFonts w:ascii="Times New Roman" w:hAnsi="Times New Roman" w:cs="Times New Roman"/>
          <w:color w:val="000000"/>
          <w:sz w:val="24"/>
          <w:szCs w:val="24"/>
          <w:shd w:val="clear" w:color="auto" w:fill="FFFFFF"/>
          <w:lang w:val="el-GR" w:eastAsia="el-GR"/>
        </w:rPr>
        <w:t xml:space="preserve">πρέπει να </w:t>
      </w:r>
      <w:r w:rsidRPr="00DC6168">
        <w:rPr>
          <w:rFonts w:ascii="Times New Roman" w:hAnsi="Times New Roman" w:cs="Times New Roman"/>
          <w:color w:val="000000"/>
          <w:sz w:val="24"/>
          <w:szCs w:val="24"/>
          <w:shd w:val="clear" w:color="auto" w:fill="FFFFFF"/>
          <w:lang w:val="el-GR" w:eastAsia="el-GR"/>
        </w:rPr>
        <w:t>έχουν πλήρως αντικατασταθεί</w:t>
      </w:r>
      <w:r w:rsidR="00927663">
        <w:rPr>
          <w:rFonts w:ascii="Times New Roman" w:hAnsi="Times New Roman" w:cs="Times New Roman"/>
          <w:color w:val="000000"/>
          <w:sz w:val="24"/>
          <w:szCs w:val="24"/>
          <w:shd w:val="clear" w:color="auto" w:fill="FFFFFF"/>
          <w:lang w:val="el-GR" w:eastAsia="el-GR"/>
        </w:rPr>
        <w:t xml:space="preserve"> από κτηματολογικά γραφεία.</w:t>
      </w:r>
      <w:r w:rsidRPr="00DC6168">
        <w:rPr>
          <w:rFonts w:ascii="Times New Roman" w:hAnsi="Times New Roman" w:cs="Times New Roman"/>
          <w:color w:val="000000"/>
          <w:sz w:val="24"/>
          <w:szCs w:val="24"/>
          <w:shd w:val="clear" w:color="auto" w:fill="FFFFFF"/>
          <w:lang w:val="el-GR" w:eastAsia="el-GR"/>
        </w:rPr>
        <w:t xml:space="preserve"> Οι σχεδιαστικές παράμετροι της οριστικής </w:t>
      </w:r>
      <w:r>
        <w:rPr>
          <w:rFonts w:ascii="Times New Roman" w:hAnsi="Times New Roman" w:cs="Times New Roman"/>
          <w:color w:val="000000"/>
          <w:sz w:val="24"/>
          <w:szCs w:val="24"/>
          <w:shd w:val="clear" w:color="auto" w:fill="FFFFFF"/>
          <w:lang w:val="el-GR" w:eastAsia="el-GR"/>
        </w:rPr>
        <w:t xml:space="preserve">αυτής </w:t>
      </w:r>
      <w:r w:rsidRPr="00DC6168">
        <w:rPr>
          <w:rFonts w:ascii="Times New Roman" w:hAnsi="Times New Roman" w:cs="Times New Roman"/>
          <w:color w:val="000000"/>
          <w:sz w:val="24"/>
          <w:szCs w:val="24"/>
          <w:shd w:val="clear" w:color="auto" w:fill="FFFFFF"/>
          <w:lang w:val="el-GR" w:eastAsia="el-GR"/>
        </w:rPr>
        <w:t>οργανωτικής δομής (όπως αριθμός γραφείων, διοικητική υπαγωγή, στελέχωση, τέλη που θα εισπράττονται κατά τη λειτουργία κλπ), παραμένουν σε εκκρεμότητα.</w:t>
      </w:r>
      <w:r>
        <w:rPr>
          <w:rFonts w:ascii="Times New Roman" w:hAnsi="Times New Roman" w:cs="Times New Roman"/>
          <w:color w:val="000000"/>
          <w:sz w:val="24"/>
          <w:szCs w:val="24"/>
          <w:shd w:val="clear" w:color="auto" w:fill="FFFFFF"/>
          <w:lang w:val="el-GR" w:eastAsia="el-GR"/>
        </w:rPr>
        <w:t xml:space="preserve"> Όπως προανέφερα, η</w:t>
      </w:r>
      <w:r w:rsidRPr="00DC6168">
        <w:rPr>
          <w:rFonts w:ascii="Times New Roman" w:hAnsi="Times New Roman" w:cs="Times New Roman"/>
          <w:color w:val="000000"/>
          <w:sz w:val="24"/>
          <w:szCs w:val="24"/>
          <w:shd w:val="clear" w:color="auto" w:fill="FFFFFF"/>
          <w:lang w:val="el-GR" w:eastAsia="el-GR"/>
        </w:rPr>
        <w:t xml:space="preserve"> υποχρέωση </w:t>
      </w:r>
      <w:r>
        <w:rPr>
          <w:rFonts w:ascii="Times New Roman" w:hAnsi="Times New Roman" w:cs="Times New Roman"/>
          <w:color w:val="000000"/>
          <w:sz w:val="24"/>
          <w:szCs w:val="24"/>
          <w:shd w:val="clear" w:color="auto" w:fill="FFFFFF"/>
          <w:lang w:val="el-GR" w:eastAsia="el-GR"/>
        </w:rPr>
        <w:t xml:space="preserve">αυτή </w:t>
      </w:r>
      <w:r w:rsidRPr="00DC6168">
        <w:rPr>
          <w:rFonts w:ascii="Times New Roman" w:hAnsi="Times New Roman" w:cs="Times New Roman"/>
          <w:color w:val="000000"/>
          <w:sz w:val="24"/>
          <w:szCs w:val="24"/>
          <w:shd w:val="clear" w:color="auto" w:fill="FFFFFF"/>
          <w:lang w:val="el-GR" w:eastAsia="el-GR"/>
        </w:rPr>
        <w:t xml:space="preserve">θα πρέπει να έχει υλοποιηθεί το αργότερο </w:t>
      </w:r>
      <w:r w:rsidRPr="00FA1829">
        <w:rPr>
          <w:rFonts w:ascii="Times New Roman" w:hAnsi="Times New Roman" w:cs="Times New Roman"/>
          <w:color w:val="000000"/>
          <w:sz w:val="24"/>
          <w:szCs w:val="24"/>
          <w:shd w:val="clear" w:color="auto" w:fill="FFFFFF"/>
          <w:lang w:val="el-GR" w:eastAsia="el-GR"/>
        </w:rPr>
        <w:t>έως τον Φεβρουάριο του 2016</w:t>
      </w:r>
      <w:r w:rsidR="00584E8A">
        <w:rPr>
          <w:rFonts w:ascii="Times New Roman" w:hAnsi="Times New Roman" w:cs="Times New Roman"/>
          <w:color w:val="000000"/>
          <w:sz w:val="24"/>
          <w:szCs w:val="24"/>
          <w:shd w:val="clear" w:color="auto" w:fill="FFFFFF"/>
          <w:lang w:val="el-GR" w:eastAsia="el-GR"/>
        </w:rPr>
        <w:t>.</w:t>
      </w:r>
      <w:r w:rsidRPr="00DC6168">
        <w:rPr>
          <w:rFonts w:ascii="Times New Roman" w:hAnsi="Times New Roman" w:cs="Times New Roman"/>
          <w:color w:val="000000"/>
          <w:sz w:val="24"/>
          <w:szCs w:val="24"/>
          <w:shd w:val="clear" w:color="auto" w:fill="FFFFFF"/>
          <w:lang w:val="el-GR" w:eastAsia="el-GR"/>
        </w:rPr>
        <w:t xml:space="preserve">​ </w:t>
      </w:r>
    </w:p>
    <w:p w:rsidR="00D74D6D" w:rsidRPr="00DC6168" w:rsidRDefault="00D74D6D" w:rsidP="007526B9">
      <w:pPr>
        <w:spacing w:after="0" w:line="288" w:lineRule="auto"/>
        <w:ind w:right="-116"/>
        <w:jc w:val="both"/>
        <w:rPr>
          <w:rFonts w:ascii="Times New Roman" w:hAnsi="Times New Roman" w:cs="Times New Roman"/>
          <w:color w:val="000000"/>
          <w:sz w:val="24"/>
          <w:szCs w:val="24"/>
          <w:shd w:val="clear" w:color="auto" w:fill="FFFFFF"/>
          <w:lang w:val="el-GR" w:eastAsia="el-GR"/>
        </w:rPr>
      </w:pPr>
    </w:p>
    <w:p w:rsidR="00D74D6D" w:rsidRPr="00DC6168" w:rsidRDefault="00584E8A" w:rsidP="007526B9">
      <w:pPr>
        <w:spacing w:after="0" w:line="288" w:lineRule="auto"/>
        <w:ind w:right="-116"/>
        <w:jc w:val="both"/>
        <w:rPr>
          <w:rFonts w:ascii="Times New Roman" w:hAnsi="Times New Roman" w:cs="Times New Roman"/>
          <w:sz w:val="24"/>
          <w:szCs w:val="24"/>
          <w:lang w:val="el-GR"/>
        </w:rPr>
      </w:pPr>
      <w:r>
        <w:rPr>
          <w:rFonts w:ascii="Times New Roman" w:hAnsi="Times New Roman" w:cs="Times New Roman"/>
          <w:sz w:val="24"/>
          <w:szCs w:val="24"/>
          <w:lang w:val="el-GR"/>
        </w:rPr>
        <w:t>Γ</w:t>
      </w:r>
      <w:r w:rsidR="00B338F8" w:rsidRPr="00DC6168">
        <w:rPr>
          <w:rFonts w:ascii="Times New Roman" w:hAnsi="Times New Roman" w:cs="Times New Roman"/>
          <w:sz w:val="24"/>
          <w:szCs w:val="24"/>
          <w:lang w:val="el-GR"/>
        </w:rPr>
        <w:t xml:space="preserve">ια κάθε μια από τις </w:t>
      </w:r>
      <w:r>
        <w:rPr>
          <w:rFonts w:ascii="Times New Roman" w:hAnsi="Times New Roman" w:cs="Times New Roman"/>
          <w:sz w:val="24"/>
          <w:szCs w:val="24"/>
          <w:lang w:val="el-GR"/>
        </w:rPr>
        <w:t xml:space="preserve">ανωτέρω </w:t>
      </w:r>
      <w:r w:rsidR="00B338F8" w:rsidRPr="00DC6168">
        <w:rPr>
          <w:rFonts w:ascii="Times New Roman" w:hAnsi="Times New Roman" w:cs="Times New Roman"/>
          <w:sz w:val="24"/>
          <w:szCs w:val="24"/>
          <w:lang w:val="el-GR"/>
        </w:rPr>
        <w:t>υποχρεώσεις</w:t>
      </w:r>
      <w:r>
        <w:rPr>
          <w:rFonts w:ascii="Times New Roman" w:hAnsi="Times New Roman" w:cs="Times New Roman"/>
          <w:sz w:val="24"/>
          <w:szCs w:val="24"/>
          <w:lang w:val="el-GR"/>
        </w:rPr>
        <w:t xml:space="preserve">, παραδίδω </w:t>
      </w:r>
      <w:r w:rsidR="00B338F8" w:rsidRPr="00DC6168">
        <w:rPr>
          <w:rFonts w:ascii="Times New Roman" w:hAnsi="Times New Roman" w:cs="Times New Roman"/>
          <w:sz w:val="24"/>
          <w:szCs w:val="24"/>
          <w:lang w:val="el-GR"/>
        </w:rPr>
        <w:t>Ενημερωτικά Σημειώματα για τις μέχρι σήμερα ενέργειες καθώς κ</w:t>
      </w:r>
      <w:r w:rsidR="0077627C" w:rsidRPr="00DC6168">
        <w:rPr>
          <w:rFonts w:ascii="Times New Roman" w:hAnsi="Times New Roman" w:cs="Times New Roman"/>
          <w:sz w:val="24"/>
          <w:szCs w:val="24"/>
          <w:lang w:val="el-GR"/>
        </w:rPr>
        <w:t xml:space="preserve">αι για τις επικείμενες άμεσες εκκρεμότητες </w:t>
      </w:r>
      <w:r w:rsidR="00B338F8" w:rsidRPr="00DC6168">
        <w:rPr>
          <w:rFonts w:ascii="Times New Roman" w:hAnsi="Times New Roman" w:cs="Times New Roman"/>
          <w:sz w:val="24"/>
          <w:szCs w:val="24"/>
          <w:lang w:val="el-GR"/>
        </w:rPr>
        <w:t>συνοδευόμενα από τα σχετικά σχέδια κανονιστικών πράξεων</w:t>
      </w:r>
      <w:r w:rsidR="00927663">
        <w:rPr>
          <w:rFonts w:ascii="Times New Roman" w:hAnsi="Times New Roman" w:cs="Times New Roman"/>
          <w:sz w:val="24"/>
          <w:szCs w:val="24"/>
          <w:lang w:val="el-GR"/>
        </w:rPr>
        <w:t>,</w:t>
      </w:r>
      <w:r w:rsidR="00B338F8" w:rsidRPr="00DC6168">
        <w:rPr>
          <w:rFonts w:ascii="Times New Roman" w:hAnsi="Times New Roman" w:cs="Times New Roman"/>
          <w:sz w:val="24"/>
          <w:szCs w:val="24"/>
          <w:lang w:val="el-GR"/>
        </w:rPr>
        <w:t xml:space="preserve"> όπου έχει ολοκληρωθεί η ε</w:t>
      </w:r>
      <w:r w:rsidR="0077627C" w:rsidRPr="00DC6168">
        <w:rPr>
          <w:rFonts w:ascii="Times New Roman" w:hAnsi="Times New Roman" w:cs="Times New Roman"/>
          <w:sz w:val="24"/>
          <w:szCs w:val="24"/>
          <w:lang w:val="el-GR"/>
        </w:rPr>
        <w:t xml:space="preserve">πεξεργασία τους. </w:t>
      </w:r>
      <w:r w:rsidR="0077627C" w:rsidRPr="00DC6168">
        <w:rPr>
          <w:rFonts w:ascii="Times New Roman" w:hAnsi="Times New Roman" w:cs="Times New Roman"/>
          <w:sz w:val="24"/>
          <w:szCs w:val="24"/>
          <w:u w:val="single"/>
          <w:lang w:val="el-GR"/>
        </w:rPr>
        <w:t>(</w:t>
      </w:r>
      <w:r w:rsidR="00D74D6D" w:rsidRPr="00DC6168">
        <w:rPr>
          <w:rFonts w:ascii="Times New Roman" w:hAnsi="Times New Roman" w:cs="Times New Roman"/>
          <w:sz w:val="24"/>
          <w:szCs w:val="24"/>
          <w:u w:val="single"/>
          <w:lang w:val="el-GR"/>
        </w:rPr>
        <w:t>Σχετ</w:t>
      </w:r>
      <w:r w:rsidR="0077627C" w:rsidRPr="00DC6168">
        <w:rPr>
          <w:rFonts w:ascii="Times New Roman" w:hAnsi="Times New Roman" w:cs="Times New Roman"/>
          <w:sz w:val="24"/>
          <w:szCs w:val="24"/>
          <w:u w:val="single"/>
          <w:lang w:val="el-GR"/>
        </w:rPr>
        <w:t>.7</w:t>
      </w:r>
      <w:r w:rsidR="00D74D6D" w:rsidRPr="00DC6168">
        <w:rPr>
          <w:rFonts w:ascii="Times New Roman" w:hAnsi="Times New Roman" w:cs="Times New Roman"/>
          <w:sz w:val="24"/>
          <w:szCs w:val="24"/>
          <w:u w:val="single"/>
          <w:lang w:val="el-GR"/>
        </w:rPr>
        <w:t xml:space="preserve">έως </w:t>
      </w:r>
      <w:r w:rsidR="0077627C" w:rsidRPr="00DC6168">
        <w:rPr>
          <w:rFonts w:ascii="Times New Roman" w:hAnsi="Times New Roman" w:cs="Times New Roman"/>
          <w:sz w:val="24"/>
          <w:szCs w:val="24"/>
          <w:u w:val="single"/>
          <w:lang w:val="el-GR"/>
        </w:rPr>
        <w:t>Σχετ.14</w:t>
      </w:r>
      <w:r w:rsidR="00D74D6D" w:rsidRPr="00DC6168">
        <w:rPr>
          <w:rFonts w:ascii="Times New Roman" w:hAnsi="Times New Roman" w:cs="Times New Roman"/>
          <w:sz w:val="24"/>
          <w:szCs w:val="24"/>
          <w:u w:val="single"/>
          <w:lang w:val="el-GR"/>
        </w:rPr>
        <w:t>).</w:t>
      </w:r>
    </w:p>
    <w:p w:rsidR="00D74D6D" w:rsidRPr="00DC6168" w:rsidRDefault="00D74D6D" w:rsidP="007526B9">
      <w:pPr>
        <w:spacing w:after="0" w:line="288" w:lineRule="auto"/>
        <w:ind w:right="-116"/>
        <w:jc w:val="both"/>
        <w:rPr>
          <w:rFonts w:ascii="Times New Roman" w:hAnsi="Times New Roman" w:cs="Times New Roman"/>
          <w:sz w:val="24"/>
          <w:szCs w:val="24"/>
          <w:lang w:val="el-GR"/>
        </w:rPr>
      </w:pPr>
    </w:p>
    <w:p w:rsidR="005D7A33" w:rsidRPr="00DC6168" w:rsidRDefault="00B338F8" w:rsidP="007526B9">
      <w:pPr>
        <w:spacing w:after="0" w:line="288" w:lineRule="auto"/>
        <w:ind w:right="-116"/>
        <w:jc w:val="both"/>
        <w:rPr>
          <w:rFonts w:ascii="Times New Roman" w:hAnsi="Times New Roman" w:cs="Times New Roman"/>
          <w:sz w:val="24"/>
          <w:szCs w:val="24"/>
          <w:lang w:val="el-GR"/>
        </w:rPr>
      </w:pPr>
      <w:r w:rsidRPr="00DC6168">
        <w:rPr>
          <w:rFonts w:ascii="Times New Roman" w:hAnsi="Times New Roman" w:cs="Times New Roman"/>
          <w:sz w:val="24"/>
          <w:szCs w:val="24"/>
          <w:lang w:val="el-GR"/>
        </w:rPr>
        <w:t>Για τη συστηματικότερη παρακολούθηση και το συντονισμό των υποχρεώσεων αυτών παραδίδω</w:t>
      </w:r>
      <w:r w:rsidR="00FA1829">
        <w:rPr>
          <w:rFonts w:ascii="Times New Roman" w:hAnsi="Times New Roman" w:cs="Times New Roman"/>
          <w:sz w:val="24"/>
          <w:szCs w:val="24"/>
          <w:lang w:val="el-GR"/>
        </w:rPr>
        <w:t xml:space="preserve"> επίσης</w:t>
      </w:r>
      <w:r w:rsidRPr="00DC6168">
        <w:rPr>
          <w:rFonts w:ascii="Times New Roman" w:hAnsi="Times New Roman" w:cs="Times New Roman"/>
          <w:sz w:val="24"/>
          <w:szCs w:val="24"/>
          <w:lang w:val="el-GR"/>
        </w:rPr>
        <w:t xml:space="preserve"> σχέδιο Υ</w:t>
      </w:r>
      <w:r w:rsidR="00FA1829">
        <w:rPr>
          <w:rFonts w:ascii="Times New Roman" w:hAnsi="Times New Roman" w:cs="Times New Roman"/>
          <w:sz w:val="24"/>
          <w:szCs w:val="24"/>
          <w:lang w:val="el-GR"/>
        </w:rPr>
        <w:t xml:space="preserve">πουργικής </w:t>
      </w:r>
      <w:r w:rsidRPr="00DC6168">
        <w:rPr>
          <w:rFonts w:ascii="Times New Roman" w:hAnsi="Times New Roman" w:cs="Times New Roman"/>
          <w:sz w:val="24"/>
          <w:szCs w:val="24"/>
          <w:lang w:val="el-GR"/>
        </w:rPr>
        <w:t>Α</w:t>
      </w:r>
      <w:r w:rsidR="00FA1829">
        <w:rPr>
          <w:rFonts w:ascii="Times New Roman" w:hAnsi="Times New Roman" w:cs="Times New Roman"/>
          <w:sz w:val="24"/>
          <w:szCs w:val="24"/>
          <w:lang w:val="el-GR"/>
        </w:rPr>
        <w:t>πόφασης για τη</w:t>
      </w:r>
      <w:r w:rsidRPr="00DC6168">
        <w:rPr>
          <w:rFonts w:ascii="Times New Roman" w:hAnsi="Times New Roman" w:cs="Times New Roman"/>
          <w:sz w:val="24"/>
          <w:szCs w:val="24"/>
          <w:lang w:val="el-GR"/>
        </w:rPr>
        <w:t xml:space="preserve"> συγκρότηση Ομάδας Εργασίας </w:t>
      </w:r>
      <w:r w:rsidRPr="00DC6168">
        <w:rPr>
          <w:rFonts w:ascii="Times New Roman" w:hAnsi="Times New Roman" w:cs="Times New Roman"/>
          <w:sz w:val="24"/>
          <w:szCs w:val="24"/>
          <w:u w:val="single"/>
          <w:lang w:val="el-GR"/>
        </w:rPr>
        <w:t>(Σχετ.</w:t>
      </w:r>
      <w:r w:rsidR="0077627C" w:rsidRPr="00DC6168">
        <w:rPr>
          <w:rFonts w:ascii="Times New Roman" w:hAnsi="Times New Roman" w:cs="Times New Roman"/>
          <w:sz w:val="24"/>
          <w:szCs w:val="24"/>
          <w:u w:val="single"/>
          <w:lang w:val="el-GR"/>
        </w:rPr>
        <w:t>15</w:t>
      </w:r>
      <w:r w:rsidRPr="00DC6168">
        <w:rPr>
          <w:rFonts w:ascii="Times New Roman" w:hAnsi="Times New Roman" w:cs="Times New Roman"/>
          <w:sz w:val="24"/>
          <w:szCs w:val="24"/>
          <w:u w:val="single"/>
          <w:lang w:val="el-GR"/>
        </w:rPr>
        <w:t>)</w:t>
      </w:r>
      <w:r w:rsidRPr="00DC6168">
        <w:rPr>
          <w:rFonts w:ascii="Times New Roman" w:hAnsi="Times New Roman" w:cs="Times New Roman"/>
          <w:sz w:val="24"/>
          <w:szCs w:val="24"/>
          <w:lang w:val="el-GR"/>
        </w:rPr>
        <w:t>από κάθε εμπλεκόμενη υπηρεσία</w:t>
      </w:r>
      <w:r w:rsidR="00584E8A">
        <w:rPr>
          <w:rFonts w:ascii="Times New Roman" w:hAnsi="Times New Roman" w:cs="Times New Roman"/>
          <w:sz w:val="24"/>
          <w:szCs w:val="24"/>
          <w:lang w:val="el-GR"/>
        </w:rPr>
        <w:t>: τις</w:t>
      </w:r>
      <w:r w:rsidRPr="00DC6168">
        <w:rPr>
          <w:rFonts w:ascii="Times New Roman" w:hAnsi="Times New Roman" w:cs="Times New Roman"/>
          <w:sz w:val="24"/>
          <w:szCs w:val="24"/>
          <w:lang w:val="el-GR"/>
        </w:rPr>
        <w:t xml:space="preserve"> δυο Γενικές Γραμματείες: ΥΠΑΠΕΝ και Χωρικού Σχεδιασμού και Αστικού Περιβάλλοντος, </w:t>
      </w:r>
      <w:r w:rsidR="00584E8A">
        <w:rPr>
          <w:rFonts w:ascii="Times New Roman" w:hAnsi="Times New Roman" w:cs="Times New Roman"/>
          <w:sz w:val="24"/>
          <w:szCs w:val="24"/>
          <w:lang w:val="el-GR"/>
        </w:rPr>
        <w:t>τηνΕΓΥ</w:t>
      </w:r>
      <w:r w:rsidRPr="00DC6168">
        <w:rPr>
          <w:rFonts w:ascii="Times New Roman" w:hAnsi="Times New Roman" w:cs="Times New Roman"/>
          <w:sz w:val="24"/>
          <w:szCs w:val="24"/>
          <w:lang w:val="el-GR"/>
        </w:rPr>
        <w:t xml:space="preserve">, </w:t>
      </w:r>
      <w:r w:rsidR="00584E8A">
        <w:rPr>
          <w:rFonts w:ascii="Times New Roman" w:hAnsi="Times New Roman" w:cs="Times New Roman"/>
          <w:sz w:val="24"/>
          <w:szCs w:val="24"/>
          <w:lang w:val="el-GR"/>
        </w:rPr>
        <w:t>τις</w:t>
      </w:r>
      <w:r w:rsidRPr="00DC6168">
        <w:rPr>
          <w:rFonts w:ascii="Times New Roman" w:hAnsi="Times New Roman" w:cs="Times New Roman"/>
          <w:sz w:val="24"/>
          <w:szCs w:val="24"/>
          <w:lang w:val="el-GR"/>
        </w:rPr>
        <w:t xml:space="preserve"> τέσσερις Γενικές Διευθύνσεις: Ανάπτυξης, Προστασίας Δασών και Αγροπεριβάλλοντος, Περιβαλλοντικής Πολιτικής, Χωρικού Σχεδιασμού</w:t>
      </w:r>
      <w:r w:rsidR="00584E8A">
        <w:rPr>
          <w:rFonts w:ascii="Times New Roman" w:hAnsi="Times New Roman" w:cs="Times New Roman"/>
          <w:sz w:val="24"/>
          <w:szCs w:val="24"/>
          <w:lang w:val="el-GR"/>
        </w:rPr>
        <w:t xml:space="preserve"> και</w:t>
      </w:r>
      <w:r w:rsidRPr="00DC6168">
        <w:rPr>
          <w:rFonts w:ascii="Times New Roman" w:hAnsi="Times New Roman" w:cs="Times New Roman"/>
          <w:sz w:val="24"/>
          <w:szCs w:val="24"/>
          <w:lang w:val="el-GR"/>
        </w:rPr>
        <w:t xml:space="preserve"> Πολεοδομίας καθώς και </w:t>
      </w:r>
      <w:r w:rsidR="00584E8A">
        <w:rPr>
          <w:rFonts w:ascii="Times New Roman" w:hAnsi="Times New Roman" w:cs="Times New Roman"/>
          <w:sz w:val="24"/>
          <w:szCs w:val="24"/>
          <w:lang w:val="el-GR"/>
        </w:rPr>
        <w:t>την</w:t>
      </w:r>
      <w:r w:rsidRPr="00DC6168">
        <w:rPr>
          <w:rFonts w:ascii="Times New Roman" w:hAnsi="Times New Roman" w:cs="Times New Roman"/>
          <w:sz w:val="24"/>
          <w:szCs w:val="24"/>
          <w:lang w:val="el-GR"/>
        </w:rPr>
        <w:t xml:space="preserve"> Ε</w:t>
      </w:r>
      <w:r w:rsidR="00584E8A">
        <w:rPr>
          <w:rFonts w:ascii="Times New Roman" w:hAnsi="Times New Roman" w:cs="Times New Roman"/>
          <w:sz w:val="24"/>
          <w:szCs w:val="24"/>
          <w:lang w:val="el-GR"/>
        </w:rPr>
        <w:t>.</w:t>
      </w:r>
      <w:r w:rsidRPr="00DC6168">
        <w:rPr>
          <w:rFonts w:ascii="Times New Roman" w:hAnsi="Times New Roman" w:cs="Times New Roman"/>
          <w:sz w:val="24"/>
          <w:szCs w:val="24"/>
          <w:lang w:val="el-GR"/>
        </w:rPr>
        <w:t>Κ</w:t>
      </w:r>
      <w:r w:rsidR="00584E8A">
        <w:rPr>
          <w:rFonts w:ascii="Times New Roman" w:hAnsi="Times New Roman" w:cs="Times New Roman"/>
          <w:sz w:val="24"/>
          <w:szCs w:val="24"/>
          <w:lang w:val="el-GR"/>
        </w:rPr>
        <w:t>.</w:t>
      </w:r>
      <w:r w:rsidRPr="00DC6168">
        <w:rPr>
          <w:rFonts w:ascii="Times New Roman" w:hAnsi="Times New Roman" w:cs="Times New Roman"/>
          <w:sz w:val="24"/>
          <w:szCs w:val="24"/>
          <w:lang w:val="el-GR"/>
        </w:rPr>
        <w:t>ΧΑ.</w:t>
      </w:r>
      <w:r w:rsidR="00584E8A">
        <w:rPr>
          <w:rFonts w:ascii="Times New Roman" w:hAnsi="Times New Roman" w:cs="Times New Roman"/>
          <w:sz w:val="24"/>
          <w:szCs w:val="24"/>
          <w:lang w:val="el-GR"/>
        </w:rPr>
        <w:t xml:space="preserve"> Α.Ε.</w:t>
      </w:r>
      <w:r w:rsidR="00A829D7">
        <w:rPr>
          <w:rFonts w:ascii="Times New Roman" w:hAnsi="Times New Roman" w:cs="Times New Roman"/>
          <w:sz w:val="24"/>
          <w:szCs w:val="24"/>
          <w:lang w:val="el-GR"/>
        </w:rPr>
        <w:t>Από τις υπηρεσίες αυτές ζ</w:t>
      </w:r>
      <w:r w:rsidR="00A829D7" w:rsidRPr="00DC6168">
        <w:rPr>
          <w:rFonts w:ascii="Times New Roman" w:hAnsi="Times New Roman" w:cs="Times New Roman"/>
          <w:sz w:val="24"/>
          <w:szCs w:val="24"/>
          <w:lang w:val="el-GR"/>
        </w:rPr>
        <w:t>ήτησα</w:t>
      </w:r>
      <w:r w:rsidR="00A829D7">
        <w:rPr>
          <w:rFonts w:ascii="Times New Roman" w:hAnsi="Times New Roman" w:cs="Times New Roman"/>
          <w:sz w:val="24"/>
          <w:szCs w:val="24"/>
          <w:lang w:val="el-GR"/>
        </w:rPr>
        <w:t xml:space="preserve"> ήδη</w:t>
      </w:r>
      <w:r w:rsidR="00A829D7" w:rsidRPr="00DC6168">
        <w:rPr>
          <w:rFonts w:ascii="Times New Roman" w:hAnsi="Times New Roman" w:cs="Times New Roman"/>
          <w:sz w:val="24"/>
          <w:szCs w:val="24"/>
          <w:lang w:val="el-GR"/>
        </w:rPr>
        <w:t xml:space="preserve"> εγγράφως να υποδείξ</w:t>
      </w:r>
      <w:r w:rsidR="00A829D7">
        <w:rPr>
          <w:rFonts w:ascii="Times New Roman" w:hAnsi="Times New Roman" w:cs="Times New Roman"/>
          <w:sz w:val="24"/>
          <w:szCs w:val="24"/>
          <w:lang w:val="el-GR"/>
        </w:rPr>
        <w:t>ουν</w:t>
      </w:r>
      <w:r w:rsidR="00A829D7" w:rsidRPr="00DC6168">
        <w:rPr>
          <w:rFonts w:ascii="Times New Roman" w:hAnsi="Times New Roman" w:cs="Times New Roman"/>
          <w:sz w:val="24"/>
          <w:szCs w:val="24"/>
          <w:lang w:val="el-GR"/>
        </w:rPr>
        <w:t xml:space="preserve"> έναν εκπρόσωπο/χειριστή για κάθε θέμα.</w:t>
      </w:r>
    </w:p>
    <w:p w:rsidR="005D7A33" w:rsidRPr="00DC6168" w:rsidRDefault="005D7A33" w:rsidP="007526B9">
      <w:pPr>
        <w:spacing w:after="0" w:line="288" w:lineRule="auto"/>
        <w:ind w:left="426" w:right="-116" w:hanging="426"/>
        <w:jc w:val="both"/>
        <w:rPr>
          <w:rFonts w:ascii="Times New Roman" w:hAnsi="Times New Roman" w:cs="Times New Roman"/>
          <w:sz w:val="24"/>
          <w:szCs w:val="24"/>
          <w:lang w:val="el-GR"/>
        </w:rPr>
      </w:pPr>
    </w:p>
    <w:p w:rsidR="005D7A33" w:rsidRPr="00DC6168" w:rsidRDefault="00584E8A" w:rsidP="007526B9">
      <w:pPr>
        <w:spacing w:after="0" w:line="288" w:lineRule="auto"/>
        <w:ind w:right="-116"/>
        <w:jc w:val="both"/>
        <w:rPr>
          <w:rFonts w:ascii="Times New Roman" w:hAnsi="Times New Roman" w:cs="Times New Roman"/>
          <w:sz w:val="24"/>
          <w:szCs w:val="24"/>
          <w:lang w:val="el-GR"/>
        </w:rPr>
      </w:pPr>
      <w:r>
        <w:rPr>
          <w:rFonts w:ascii="Times New Roman" w:hAnsi="Times New Roman" w:cs="Times New Roman"/>
          <w:sz w:val="24"/>
          <w:szCs w:val="24"/>
          <w:lang w:val="el-GR"/>
        </w:rPr>
        <w:t>Τέλος, υ</w:t>
      </w:r>
      <w:r w:rsidR="00B338F8" w:rsidRPr="00DC6168">
        <w:rPr>
          <w:rFonts w:ascii="Times New Roman" w:hAnsi="Times New Roman" w:cs="Times New Roman"/>
          <w:sz w:val="24"/>
          <w:szCs w:val="24"/>
          <w:lang w:val="el-GR"/>
        </w:rPr>
        <w:t>πενθυμίζω ότι το Υπουργείο Οικονομίας, ως υπεύθυνο για το συνολικό συντονισμό της υλοποίησης των δράσεων</w:t>
      </w:r>
      <w:r>
        <w:rPr>
          <w:rFonts w:ascii="Times New Roman" w:hAnsi="Times New Roman" w:cs="Times New Roman"/>
          <w:sz w:val="24"/>
          <w:szCs w:val="24"/>
          <w:lang w:val="el-GR"/>
        </w:rPr>
        <w:t xml:space="preserve"> του Μνημονίου</w:t>
      </w:r>
      <w:r w:rsidR="00B338F8" w:rsidRPr="00DC6168">
        <w:rPr>
          <w:rFonts w:ascii="Times New Roman" w:hAnsi="Times New Roman" w:cs="Times New Roman"/>
          <w:sz w:val="24"/>
          <w:szCs w:val="24"/>
          <w:lang w:val="el-GR"/>
        </w:rPr>
        <w:t>, συντάσσει τριμηνιαία σύνοψη των απαιτούμενων δράσεων σε πινακοποιημένη μορφή, με βάση την οποία παρακολουθείται η υλοποίηση του προγράμματος.</w:t>
      </w:r>
    </w:p>
    <w:p w:rsidR="00DE6B14" w:rsidRPr="00DC6168" w:rsidRDefault="00DE6B14" w:rsidP="007526B9">
      <w:pPr>
        <w:spacing w:after="0" w:line="288" w:lineRule="auto"/>
        <w:ind w:right="-116"/>
        <w:jc w:val="both"/>
        <w:rPr>
          <w:rFonts w:ascii="Times New Roman" w:hAnsi="Times New Roman" w:cs="Times New Roman"/>
          <w:b/>
          <w:sz w:val="24"/>
          <w:szCs w:val="24"/>
          <w:lang w:val="el-GR" w:eastAsia="el-GR"/>
        </w:rPr>
      </w:pPr>
    </w:p>
    <w:p w:rsidR="00106D06" w:rsidRDefault="00106D06" w:rsidP="007526B9">
      <w:pPr>
        <w:spacing w:after="0" w:line="288" w:lineRule="auto"/>
        <w:ind w:right="-116"/>
        <w:jc w:val="both"/>
        <w:rPr>
          <w:rFonts w:ascii="Times New Roman" w:hAnsi="Times New Roman" w:cs="Times New Roman"/>
          <w:b/>
          <w:sz w:val="24"/>
          <w:szCs w:val="24"/>
          <w:lang w:val="el-GR" w:eastAsia="el-GR"/>
        </w:rPr>
      </w:pPr>
    </w:p>
    <w:p w:rsidR="00106D06" w:rsidRDefault="00106D06" w:rsidP="007526B9">
      <w:pPr>
        <w:spacing w:after="0" w:line="288" w:lineRule="auto"/>
        <w:ind w:right="-116"/>
        <w:jc w:val="both"/>
        <w:rPr>
          <w:rFonts w:ascii="Times New Roman" w:hAnsi="Times New Roman" w:cs="Times New Roman"/>
          <w:b/>
          <w:sz w:val="24"/>
          <w:szCs w:val="24"/>
          <w:lang w:val="el-GR" w:eastAsia="el-GR"/>
        </w:rPr>
      </w:pPr>
    </w:p>
    <w:p w:rsidR="00106D06" w:rsidRDefault="00106D06" w:rsidP="007526B9">
      <w:pPr>
        <w:spacing w:after="0" w:line="288" w:lineRule="auto"/>
        <w:ind w:right="-116"/>
        <w:jc w:val="both"/>
        <w:rPr>
          <w:rFonts w:ascii="Times New Roman" w:hAnsi="Times New Roman" w:cs="Times New Roman"/>
          <w:b/>
          <w:sz w:val="24"/>
          <w:szCs w:val="24"/>
          <w:lang w:val="el-GR" w:eastAsia="el-GR"/>
        </w:rPr>
      </w:pPr>
    </w:p>
    <w:p w:rsidR="00106D06" w:rsidRDefault="00106D06" w:rsidP="007526B9">
      <w:pPr>
        <w:spacing w:after="0" w:line="288" w:lineRule="auto"/>
        <w:ind w:right="-116"/>
        <w:jc w:val="both"/>
        <w:rPr>
          <w:rFonts w:ascii="Times New Roman" w:hAnsi="Times New Roman" w:cs="Times New Roman"/>
          <w:b/>
          <w:sz w:val="24"/>
          <w:szCs w:val="24"/>
          <w:lang w:val="el-GR" w:eastAsia="el-GR"/>
        </w:rPr>
      </w:pPr>
    </w:p>
    <w:p w:rsidR="00AE4BEB" w:rsidRDefault="00AE4BEB">
      <w:pPr>
        <w:rPr>
          <w:rFonts w:ascii="Times New Roman" w:hAnsi="Times New Roman" w:cs="Times New Roman"/>
          <w:b/>
          <w:sz w:val="24"/>
          <w:szCs w:val="24"/>
          <w:highlight w:val="yellow"/>
          <w:u w:val="single"/>
          <w:lang w:val="el-GR" w:eastAsia="el-GR"/>
        </w:rPr>
      </w:pPr>
      <w:r>
        <w:rPr>
          <w:rFonts w:ascii="Times New Roman" w:hAnsi="Times New Roman" w:cs="Times New Roman"/>
          <w:b/>
          <w:sz w:val="24"/>
          <w:szCs w:val="24"/>
          <w:highlight w:val="yellow"/>
          <w:u w:val="single"/>
          <w:lang w:val="el-GR" w:eastAsia="el-GR"/>
        </w:rPr>
        <w:lastRenderedPageBreak/>
        <w:br w:type="page"/>
      </w:r>
    </w:p>
    <w:p w:rsidR="005D7A33" w:rsidRPr="00106D06" w:rsidRDefault="00B338F8" w:rsidP="007526B9">
      <w:pPr>
        <w:spacing w:after="0" w:line="288" w:lineRule="auto"/>
        <w:ind w:right="-116"/>
        <w:jc w:val="both"/>
        <w:rPr>
          <w:rFonts w:ascii="Times New Roman" w:hAnsi="Times New Roman" w:cs="Times New Roman"/>
          <w:sz w:val="24"/>
          <w:szCs w:val="24"/>
          <w:u w:val="single"/>
          <w:lang w:val="el-GR" w:eastAsia="el-GR"/>
        </w:rPr>
      </w:pPr>
      <w:r w:rsidRPr="00AE4BEB">
        <w:rPr>
          <w:rFonts w:ascii="Times New Roman" w:hAnsi="Times New Roman" w:cs="Times New Roman"/>
          <w:b/>
          <w:sz w:val="24"/>
          <w:szCs w:val="24"/>
          <w:u w:val="single"/>
          <w:lang w:val="el-GR" w:eastAsia="el-GR"/>
        </w:rPr>
        <w:lastRenderedPageBreak/>
        <w:t>3. Διαχείριση Στερεών Αποβλήτων</w:t>
      </w:r>
    </w:p>
    <w:p w:rsidR="005D7A33" w:rsidRPr="00DC6168" w:rsidRDefault="005D7A33" w:rsidP="007526B9">
      <w:pPr>
        <w:spacing w:after="0" w:line="288" w:lineRule="auto"/>
        <w:ind w:right="-116"/>
        <w:jc w:val="both"/>
        <w:rPr>
          <w:rFonts w:ascii="Times New Roman" w:hAnsi="Times New Roman" w:cs="Times New Roman"/>
          <w:sz w:val="24"/>
          <w:szCs w:val="24"/>
          <w:lang w:val="el-GR"/>
        </w:rPr>
      </w:pPr>
    </w:p>
    <w:p w:rsidR="005D7A33" w:rsidRPr="00DC6168" w:rsidRDefault="00B338F8" w:rsidP="007526B9">
      <w:pPr>
        <w:spacing w:after="0" w:line="288" w:lineRule="auto"/>
        <w:ind w:right="-116"/>
        <w:jc w:val="both"/>
        <w:rPr>
          <w:rFonts w:ascii="Times New Roman" w:hAnsi="Times New Roman" w:cs="Times New Roman"/>
          <w:sz w:val="24"/>
          <w:szCs w:val="24"/>
          <w:lang w:val="el-GR"/>
        </w:rPr>
      </w:pPr>
      <w:r w:rsidRPr="00DC6168">
        <w:rPr>
          <w:rFonts w:ascii="Times New Roman" w:hAnsi="Times New Roman" w:cs="Times New Roman"/>
          <w:sz w:val="24"/>
          <w:szCs w:val="24"/>
          <w:lang w:val="el-GR"/>
        </w:rPr>
        <w:t xml:space="preserve">Το μεγαλύτερο περιβαλλοντικό πρόβλημα της χώρας είναι </w:t>
      </w:r>
      <w:r w:rsidR="00A829D7" w:rsidRPr="00DC6168">
        <w:rPr>
          <w:rFonts w:ascii="Times New Roman" w:hAnsi="Times New Roman" w:cs="Times New Roman"/>
          <w:sz w:val="24"/>
          <w:szCs w:val="24"/>
          <w:lang w:val="el-GR"/>
        </w:rPr>
        <w:t xml:space="preserve">σήμερα </w:t>
      </w:r>
      <w:r w:rsidRPr="00DC6168">
        <w:rPr>
          <w:rFonts w:ascii="Times New Roman" w:hAnsi="Times New Roman" w:cs="Times New Roman"/>
          <w:sz w:val="24"/>
          <w:szCs w:val="24"/>
          <w:lang w:val="el-GR"/>
        </w:rPr>
        <w:t xml:space="preserve">η πρόληψη, η μείωση των παραγόμενων και η διαχείριση των στερεών και των επικίνδυνων αποβλήτων, καθώς και η διαλογή, η επαναχρησιμοποίηση και η ανακύκλωσή τους. Αν </w:t>
      </w:r>
      <w:r w:rsidR="00A829D7">
        <w:rPr>
          <w:rFonts w:ascii="Times New Roman" w:hAnsi="Times New Roman" w:cs="Times New Roman"/>
          <w:sz w:val="24"/>
          <w:szCs w:val="24"/>
          <w:lang w:val="el-GR"/>
        </w:rPr>
        <w:t xml:space="preserve">το πρόβλημα αυτό </w:t>
      </w:r>
      <w:r w:rsidRPr="00DC6168">
        <w:rPr>
          <w:rFonts w:ascii="Times New Roman" w:hAnsi="Times New Roman" w:cs="Times New Roman"/>
          <w:sz w:val="24"/>
          <w:szCs w:val="24"/>
          <w:lang w:val="el-GR"/>
        </w:rPr>
        <w:t>επιλυθεί</w:t>
      </w:r>
      <w:r w:rsidR="00A829D7">
        <w:rPr>
          <w:rFonts w:ascii="Times New Roman" w:hAnsi="Times New Roman" w:cs="Times New Roman"/>
          <w:sz w:val="24"/>
          <w:szCs w:val="24"/>
          <w:lang w:val="el-GR"/>
        </w:rPr>
        <w:t>,</w:t>
      </w:r>
      <w:r w:rsidRPr="00DC6168">
        <w:rPr>
          <w:rFonts w:ascii="Times New Roman" w:hAnsi="Times New Roman" w:cs="Times New Roman"/>
          <w:sz w:val="24"/>
          <w:szCs w:val="24"/>
          <w:lang w:val="el-GR"/>
        </w:rPr>
        <w:t xml:space="preserve"> εκτός από τα περιβαλλοντικά και κοινωνικά, θα υπάρξουν και οικονομικά</w:t>
      </w:r>
      <w:r w:rsidR="00584E8A" w:rsidRPr="00DC6168">
        <w:rPr>
          <w:rFonts w:ascii="Times New Roman" w:hAnsi="Times New Roman" w:cs="Times New Roman"/>
          <w:sz w:val="24"/>
          <w:szCs w:val="24"/>
          <w:lang w:val="el-GR"/>
        </w:rPr>
        <w:t>οφέλη</w:t>
      </w:r>
      <w:r w:rsidRPr="00DC6168">
        <w:rPr>
          <w:rFonts w:ascii="Times New Roman" w:hAnsi="Times New Roman" w:cs="Times New Roman"/>
          <w:sz w:val="24"/>
          <w:szCs w:val="24"/>
          <w:lang w:val="el-GR"/>
        </w:rPr>
        <w:t xml:space="preserve">. Δεν αναφέρομαι μόνο στην αποφυγή των προστίμων από την Ε.Ε., αλλά </w:t>
      </w:r>
      <w:r w:rsidR="00A829D7">
        <w:rPr>
          <w:rFonts w:ascii="Times New Roman" w:hAnsi="Times New Roman" w:cs="Times New Roman"/>
          <w:sz w:val="24"/>
          <w:szCs w:val="24"/>
          <w:lang w:val="el-GR"/>
        </w:rPr>
        <w:t xml:space="preserve">και </w:t>
      </w:r>
      <w:r w:rsidRPr="00DC6168">
        <w:rPr>
          <w:rFonts w:ascii="Times New Roman" w:hAnsi="Times New Roman" w:cs="Times New Roman"/>
          <w:sz w:val="24"/>
          <w:szCs w:val="24"/>
          <w:lang w:val="el-GR"/>
        </w:rPr>
        <w:t xml:space="preserve">στη δημιουργία </w:t>
      </w:r>
      <w:r w:rsidR="00871637" w:rsidRPr="00DC6168">
        <w:rPr>
          <w:rFonts w:ascii="Times New Roman" w:hAnsi="Times New Roman" w:cs="Times New Roman"/>
          <w:sz w:val="24"/>
          <w:szCs w:val="24"/>
          <w:lang w:val="el-GR"/>
        </w:rPr>
        <w:t xml:space="preserve">νέων θέσεων εργασίας </w:t>
      </w:r>
      <w:r w:rsidRPr="00DC6168">
        <w:rPr>
          <w:rFonts w:ascii="Times New Roman" w:hAnsi="Times New Roman" w:cs="Times New Roman"/>
          <w:sz w:val="24"/>
          <w:szCs w:val="24"/>
          <w:lang w:val="el-GR"/>
        </w:rPr>
        <w:t xml:space="preserve">μέσω επενδύσεων, αφού είναι γνωστό ότι ο τομέας αυτός μπορεί να μοχλεύσει σημαντικά ιδιωτικά κεφάλαια, και </w:t>
      </w:r>
      <w:r w:rsidR="00A829D7">
        <w:rPr>
          <w:rFonts w:ascii="Times New Roman" w:hAnsi="Times New Roman" w:cs="Times New Roman"/>
          <w:sz w:val="24"/>
          <w:szCs w:val="24"/>
          <w:lang w:val="el-GR"/>
        </w:rPr>
        <w:t>στο πλαίσιο του Συμφώνου Εταιρικής Σχέσης 2014-2020 (ΣΕΣ 2014-2020) α</w:t>
      </w:r>
      <w:r w:rsidRPr="00DC6168">
        <w:rPr>
          <w:rFonts w:ascii="Times New Roman" w:hAnsi="Times New Roman" w:cs="Times New Roman"/>
          <w:sz w:val="24"/>
          <w:szCs w:val="24"/>
          <w:lang w:val="el-GR"/>
        </w:rPr>
        <w:t xml:space="preserve">λλά και στο νέο </w:t>
      </w:r>
      <w:r w:rsidR="00A829D7">
        <w:rPr>
          <w:rFonts w:ascii="Times New Roman" w:hAnsi="Times New Roman" w:cs="Times New Roman"/>
          <w:sz w:val="24"/>
          <w:szCs w:val="24"/>
          <w:lang w:val="el-GR"/>
        </w:rPr>
        <w:t>«</w:t>
      </w:r>
      <w:r w:rsidRPr="00DC6168">
        <w:rPr>
          <w:rFonts w:ascii="Times New Roman" w:hAnsi="Times New Roman" w:cs="Times New Roman"/>
          <w:sz w:val="24"/>
          <w:szCs w:val="24"/>
          <w:lang w:val="el-GR"/>
        </w:rPr>
        <w:t>πακέτο Γιούνκερ</w:t>
      </w:r>
      <w:r w:rsidR="00A829D7">
        <w:rPr>
          <w:rFonts w:ascii="Times New Roman" w:hAnsi="Times New Roman" w:cs="Times New Roman"/>
          <w:sz w:val="24"/>
          <w:szCs w:val="24"/>
          <w:lang w:val="el-GR"/>
        </w:rPr>
        <w:t>»</w:t>
      </w:r>
      <w:r w:rsidRPr="00DC6168">
        <w:rPr>
          <w:rFonts w:ascii="Times New Roman" w:hAnsi="Times New Roman" w:cs="Times New Roman"/>
          <w:sz w:val="24"/>
          <w:szCs w:val="24"/>
          <w:lang w:val="el-GR"/>
        </w:rPr>
        <w:t xml:space="preserve">. </w:t>
      </w:r>
    </w:p>
    <w:p w:rsidR="005D7A33" w:rsidRPr="00DC6168" w:rsidRDefault="005D7A33" w:rsidP="007526B9">
      <w:pPr>
        <w:spacing w:after="0" w:line="288" w:lineRule="auto"/>
        <w:ind w:right="-116"/>
        <w:jc w:val="both"/>
        <w:rPr>
          <w:rFonts w:ascii="Times New Roman" w:hAnsi="Times New Roman" w:cs="Times New Roman"/>
          <w:sz w:val="24"/>
          <w:szCs w:val="24"/>
          <w:lang w:val="el-GR"/>
        </w:rPr>
      </w:pPr>
    </w:p>
    <w:p w:rsidR="00A829D7" w:rsidRDefault="00584E8A" w:rsidP="007526B9">
      <w:pPr>
        <w:spacing w:after="0" w:line="288" w:lineRule="auto"/>
        <w:ind w:right="-116"/>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Ωστόσο, </w:t>
      </w:r>
      <w:r w:rsidR="00B338F8" w:rsidRPr="00DC6168">
        <w:rPr>
          <w:rFonts w:ascii="Times New Roman" w:hAnsi="Times New Roman" w:cs="Times New Roman"/>
          <w:sz w:val="24"/>
          <w:szCs w:val="24"/>
          <w:lang w:val="el-GR"/>
        </w:rPr>
        <w:t>αυτάαπαιτούν</w:t>
      </w:r>
      <w:r w:rsidR="00A829D7">
        <w:rPr>
          <w:rFonts w:ascii="Times New Roman" w:hAnsi="Times New Roman" w:cs="Times New Roman"/>
          <w:sz w:val="24"/>
          <w:szCs w:val="24"/>
          <w:lang w:val="el-GR"/>
        </w:rPr>
        <w:t xml:space="preserve"> έναν </w:t>
      </w:r>
      <w:r w:rsidR="00B338F8" w:rsidRPr="00DC6168">
        <w:rPr>
          <w:rFonts w:ascii="Times New Roman" w:hAnsi="Times New Roman" w:cs="Times New Roman"/>
          <w:sz w:val="24"/>
          <w:szCs w:val="24"/>
          <w:lang w:val="el-GR"/>
        </w:rPr>
        <w:t xml:space="preserve">εθνικό και περιφερειακό σχεδιασμό νομικά και θεσμικά θεμελιωμένο. Και δεν αναφέρομαι </w:t>
      </w:r>
      <w:r>
        <w:rPr>
          <w:rFonts w:ascii="Times New Roman" w:hAnsi="Times New Roman" w:cs="Times New Roman"/>
          <w:sz w:val="24"/>
          <w:szCs w:val="24"/>
          <w:lang w:val="el-GR"/>
        </w:rPr>
        <w:t>σε</w:t>
      </w:r>
      <w:r w:rsidR="00A829D7">
        <w:rPr>
          <w:rFonts w:ascii="Times New Roman" w:hAnsi="Times New Roman" w:cs="Times New Roman"/>
          <w:sz w:val="24"/>
          <w:szCs w:val="24"/>
          <w:lang w:val="el-GR"/>
        </w:rPr>
        <w:t xml:space="preserve">αλλαγή </w:t>
      </w:r>
      <w:r w:rsidR="00B338F8" w:rsidRPr="00DC6168">
        <w:rPr>
          <w:rFonts w:ascii="Times New Roman" w:hAnsi="Times New Roman" w:cs="Times New Roman"/>
          <w:sz w:val="24"/>
          <w:szCs w:val="24"/>
          <w:lang w:val="el-GR"/>
        </w:rPr>
        <w:t>πολιτική</w:t>
      </w:r>
      <w:r w:rsidR="00A829D7">
        <w:rPr>
          <w:rFonts w:ascii="Times New Roman" w:hAnsi="Times New Roman" w:cs="Times New Roman"/>
          <w:sz w:val="24"/>
          <w:szCs w:val="24"/>
          <w:lang w:val="el-GR"/>
        </w:rPr>
        <w:t>ς</w:t>
      </w:r>
      <w:r w:rsidR="00B338F8" w:rsidRPr="00DC6168">
        <w:rPr>
          <w:rFonts w:ascii="Times New Roman" w:hAnsi="Times New Roman" w:cs="Times New Roman"/>
          <w:sz w:val="24"/>
          <w:szCs w:val="24"/>
          <w:lang w:val="el-GR"/>
        </w:rPr>
        <w:t xml:space="preserve">, αλλά </w:t>
      </w:r>
      <w:r w:rsidR="00A829D7">
        <w:rPr>
          <w:rFonts w:ascii="Times New Roman" w:hAnsi="Times New Roman" w:cs="Times New Roman"/>
          <w:sz w:val="24"/>
          <w:szCs w:val="24"/>
          <w:lang w:val="el-GR"/>
        </w:rPr>
        <w:t xml:space="preserve">αυστηρά </w:t>
      </w:r>
      <w:r w:rsidR="00B338F8" w:rsidRPr="00DC6168">
        <w:rPr>
          <w:rFonts w:ascii="Times New Roman" w:hAnsi="Times New Roman" w:cs="Times New Roman"/>
          <w:sz w:val="24"/>
          <w:szCs w:val="24"/>
          <w:lang w:val="el-GR"/>
        </w:rPr>
        <w:t>στ</w:t>
      </w:r>
      <w:r w:rsidR="00A829D7">
        <w:rPr>
          <w:rFonts w:ascii="Times New Roman" w:hAnsi="Times New Roman" w:cs="Times New Roman"/>
          <w:sz w:val="24"/>
          <w:szCs w:val="24"/>
          <w:lang w:val="el-GR"/>
        </w:rPr>
        <w:t>α νομικά ζητήματα</w:t>
      </w:r>
      <w:r w:rsidR="00B338F8" w:rsidRPr="00DC6168">
        <w:rPr>
          <w:rFonts w:ascii="Times New Roman" w:hAnsi="Times New Roman" w:cs="Times New Roman"/>
          <w:sz w:val="24"/>
          <w:szCs w:val="24"/>
          <w:lang w:val="el-GR"/>
        </w:rPr>
        <w:t xml:space="preserve">. </w:t>
      </w:r>
    </w:p>
    <w:p w:rsidR="00A829D7" w:rsidRDefault="00A829D7" w:rsidP="007526B9">
      <w:pPr>
        <w:spacing w:after="0" w:line="288" w:lineRule="auto"/>
        <w:ind w:right="-116"/>
        <w:jc w:val="both"/>
        <w:rPr>
          <w:rFonts w:ascii="Times New Roman" w:hAnsi="Times New Roman" w:cs="Times New Roman"/>
          <w:sz w:val="24"/>
          <w:szCs w:val="24"/>
          <w:lang w:val="el-GR"/>
        </w:rPr>
      </w:pPr>
    </w:p>
    <w:p w:rsidR="00584E8A" w:rsidRDefault="00A829D7" w:rsidP="007526B9">
      <w:pPr>
        <w:spacing w:after="0" w:line="288" w:lineRule="auto"/>
        <w:ind w:right="-116"/>
        <w:jc w:val="both"/>
        <w:rPr>
          <w:rFonts w:ascii="Times New Roman" w:hAnsi="Times New Roman" w:cs="Times New Roman"/>
          <w:sz w:val="24"/>
          <w:szCs w:val="24"/>
          <w:lang w:val="el-GR" w:eastAsia="el-GR"/>
        </w:rPr>
      </w:pPr>
      <w:r>
        <w:rPr>
          <w:rFonts w:ascii="Times New Roman" w:hAnsi="Times New Roman" w:cs="Times New Roman"/>
          <w:sz w:val="24"/>
          <w:szCs w:val="24"/>
          <w:lang w:val="el-GR"/>
        </w:rPr>
        <w:t>Στο πλαίσιο αυτό, μ</w:t>
      </w:r>
      <w:r w:rsidR="00B338F8" w:rsidRPr="00DC6168">
        <w:rPr>
          <w:rFonts w:ascii="Times New Roman" w:hAnsi="Times New Roman" w:cs="Times New Roman"/>
          <w:sz w:val="24"/>
          <w:szCs w:val="24"/>
          <w:lang w:val="el-GR"/>
        </w:rPr>
        <w:t>ε έγγραφό</w:t>
      </w:r>
      <w:r w:rsidR="00B338F8" w:rsidRPr="00DC6168">
        <w:rPr>
          <w:rStyle w:val="a5"/>
          <w:rFonts w:ascii="Times New Roman" w:hAnsi="Times New Roman" w:cs="Times New Roman"/>
          <w:sz w:val="24"/>
          <w:szCs w:val="24"/>
          <w:lang w:val="el-GR"/>
        </w:rPr>
        <w:footnoteReference w:id="6"/>
      </w:r>
      <w:r w:rsidR="00B338F8" w:rsidRPr="00DC6168">
        <w:rPr>
          <w:rFonts w:ascii="Times New Roman" w:hAnsi="Times New Roman" w:cs="Times New Roman"/>
          <w:sz w:val="24"/>
          <w:szCs w:val="24"/>
          <w:lang w:val="el-GR"/>
        </w:rPr>
        <w:t xml:space="preserve"> μου προς την αρμόδια Διεύθυνση</w:t>
      </w:r>
      <w:r w:rsidR="00B338F8" w:rsidRPr="00DC6168">
        <w:rPr>
          <w:rStyle w:val="a5"/>
          <w:rFonts w:ascii="Times New Roman" w:hAnsi="Times New Roman" w:cs="Times New Roman"/>
          <w:sz w:val="24"/>
          <w:szCs w:val="24"/>
          <w:lang w:val="el-GR"/>
        </w:rPr>
        <w:footnoteReference w:id="7"/>
      </w:r>
      <w:r w:rsidR="00B338F8" w:rsidRPr="00DC6168">
        <w:rPr>
          <w:rFonts w:ascii="Times New Roman" w:hAnsi="Times New Roman" w:cs="Times New Roman"/>
          <w:sz w:val="24"/>
          <w:szCs w:val="24"/>
          <w:u w:val="single"/>
          <w:lang w:val="el-GR"/>
        </w:rPr>
        <w:t>(</w:t>
      </w:r>
      <w:r w:rsidR="00555197" w:rsidRPr="00DC6168">
        <w:rPr>
          <w:rFonts w:ascii="Times New Roman" w:hAnsi="Times New Roman" w:cs="Times New Roman"/>
          <w:sz w:val="24"/>
          <w:szCs w:val="24"/>
          <w:u w:val="single"/>
          <w:lang w:val="el-GR"/>
        </w:rPr>
        <w:t>Σχετ.</w:t>
      </w:r>
      <w:r w:rsidR="0077627C" w:rsidRPr="00DC6168">
        <w:rPr>
          <w:rFonts w:ascii="Times New Roman" w:hAnsi="Times New Roman" w:cs="Times New Roman"/>
          <w:sz w:val="24"/>
          <w:szCs w:val="24"/>
          <w:u w:val="single"/>
          <w:lang w:val="el-GR"/>
        </w:rPr>
        <w:t>16</w:t>
      </w:r>
      <w:r w:rsidR="00555197" w:rsidRPr="00DC6168">
        <w:rPr>
          <w:rFonts w:ascii="Times New Roman" w:hAnsi="Times New Roman" w:cs="Times New Roman"/>
          <w:sz w:val="24"/>
          <w:szCs w:val="24"/>
          <w:u w:val="single"/>
          <w:lang w:val="el-GR"/>
        </w:rPr>
        <w:t>)</w:t>
      </w:r>
      <w:r w:rsidR="00B338F8" w:rsidRPr="00DC6168">
        <w:rPr>
          <w:rFonts w:ascii="Times New Roman" w:hAnsi="Times New Roman" w:cs="Times New Roman"/>
          <w:sz w:val="24"/>
          <w:szCs w:val="24"/>
          <w:lang w:val="el-GR"/>
        </w:rPr>
        <w:t xml:space="preserve"> ζήτησα να πληροφορηθώ </w:t>
      </w:r>
      <w:r w:rsidR="00B338F8" w:rsidRPr="00DC6168">
        <w:rPr>
          <w:rFonts w:ascii="Times New Roman" w:hAnsi="Times New Roman" w:cs="Times New Roman"/>
          <w:sz w:val="24"/>
          <w:szCs w:val="24"/>
          <w:lang w:val="el-GR" w:eastAsia="el-GR"/>
        </w:rPr>
        <w:t>για το σύνολο των αναγκαίων διοικητικών πράξεων, μελετών και ενεργειών που απαιτούνται, προκειμένου να υλοποιηθεί ο αναθεωρημένος από τους προκατόχους μου Εθνικός Σχεδιασμό</w:t>
      </w:r>
      <w:r w:rsidR="00584E8A">
        <w:rPr>
          <w:rFonts w:ascii="Times New Roman" w:hAnsi="Times New Roman" w:cs="Times New Roman"/>
          <w:sz w:val="24"/>
          <w:szCs w:val="24"/>
          <w:lang w:val="el-GR" w:eastAsia="el-GR"/>
        </w:rPr>
        <w:t>ς</w:t>
      </w:r>
      <w:r w:rsidR="00DE6B14" w:rsidRPr="00DC6168">
        <w:rPr>
          <w:rFonts w:ascii="Times New Roman" w:hAnsi="Times New Roman" w:cs="Times New Roman"/>
          <w:sz w:val="24"/>
          <w:szCs w:val="24"/>
          <w:lang w:val="el-GR" w:eastAsia="el-GR"/>
        </w:rPr>
        <w:t xml:space="preserve"> Διαχείρισης </w:t>
      </w:r>
      <w:r w:rsidR="005469F4" w:rsidRPr="00DC6168">
        <w:rPr>
          <w:rFonts w:ascii="Times New Roman" w:hAnsi="Times New Roman" w:cs="Times New Roman"/>
          <w:sz w:val="24"/>
          <w:szCs w:val="24"/>
          <w:lang w:val="el-GR" w:eastAsia="el-GR"/>
        </w:rPr>
        <w:t>Απορριμμάτων</w:t>
      </w:r>
      <w:r w:rsidR="00B338F8" w:rsidRPr="00DC6168">
        <w:rPr>
          <w:rFonts w:ascii="Times New Roman" w:hAnsi="Times New Roman" w:cs="Times New Roman"/>
          <w:sz w:val="24"/>
          <w:szCs w:val="24"/>
          <w:lang w:val="el-GR" w:eastAsia="el-GR"/>
        </w:rPr>
        <w:t xml:space="preserve">, το γνωστό ΕΣΔΑ και </w:t>
      </w:r>
      <w:r w:rsidR="00584E8A">
        <w:rPr>
          <w:rFonts w:ascii="Times New Roman" w:hAnsi="Times New Roman" w:cs="Times New Roman"/>
          <w:sz w:val="24"/>
          <w:szCs w:val="24"/>
          <w:lang w:val="el-GR" w:eastAsia="el-GR"/>
        </w:rPr>
        <w:t>η</w:t>
      </w:r>
      <w:r w:rsidR="00B338F8" w:rsidRPr="00DC6168">
        <w:rPr>
          <w:rFonts w:ascii="Times New Roman" w:hAnsi="Times New Roman" w:cs="Times New Roman"/>
          <w:sz w:val="24"/>
          <w:szCs w:val="24"/>
          <w:lang w:val="el-GR" w:eastAsia="el-GR"/>
        </w:rPr>
        <w:t xml:space="preserve"> προσαρμογή σε αυτόν, των υποκείμενων Περιφερειακών Σχεδιασμών (ΠΕΣΔΑ). </w:t>
      </w:r>
    </w:p>
    <w:p w:rsidR="00584E8A" w:rsidRDefault="00584E8A" w:rsidP="007526B9">
      <w:pPr>
        <w:spacing w:after="0" w:line="288" w:lineRule="auto"/>
        <w:ind w:right="-116"/>
        <w:jc w:val="both"/>
        <w:rPr>
          <w:rFonts w:ascii="Times New Roman" w:hAnsi="Times New Roman" w:cs="Times New Roman"/>
          <w:sz w:val="24"/>
          <w:szCs w:val="24"/>
          <w:lang w:val="el-GR" w:eastAsia="el-GR"/>
        </w:rPr>
      </w:pPr>
    </w:p>
    <w:p w:rsidR="005D7A33" w:rsidRPr="00DC6168" w:rsidRDefault="00B338F8" w:rsidP="007526B9">
      <w:pPr>
        <w:spacing w:after="0" w:line="288" w:lineRule="auto"/>
        <w:ind w:right="-116"/>
        <w:jc w:val="both"/>
        <w:rPr>
          <w:rFonts w:ascii="Times New Roman" w:hAnsi="Times New Roman" w:cs="Times New Roman"/>
          <w:sz w:val="24"/>
          <w:szCs w:val="24"/>
          <w:lang w:val="el-GR"/>
        </w:rPr>
      </w:pPr>
      <w:r w:rsidRPr="00DC6168">
        <w:rPr>
          <w:rFonts w:ascii="Times New Roman" w:hAnsi="Times New Roman" w:cs="Times New Roman"/>
          <w:sz w:val="24"/>
          <w:szCs w:val="24"/>
          <w:lang w:val="el-GR" w:eastAsia="el-GR"/>
        </w:rPr>
        <w:t>Μετά την έγγραφη απάντηση</w:t>
      </w:r>
      <w:r w:rsidRPr="00DC6168">
        <w:rPr>
          <w:rStyle w:val="a5"/>
          <w:rFonts w:ascii="Times New Roman" w:hAnsi="Times New Roman" w:cs="Times New Roman"/>
          <w:sz w:val="24"/>
          <w:szCs w:val="24"/>
          <w:lang w:val="el-GR" w:eastAsia="el-GR"/>
        </w:rPr>
        <w:footnoteReference w:id="8"/>
      </w:r>
      <w:r w:rsidRPr="00DC6168">
        <w:rPr>
          <w:rFonts w:ascii="Times New Roman" w:hAnsi="Times New Roman" w:cs="Times New Roman"/>
          <w:sz w:val="24"/>
          <w:szCs w:val="24"/>
          <w:lang w:val="el-GR" w:eastAsia="el-GR"/>
        </w:rPr>
        <w:t xml:space="preserve"> της υπηρεσίας</w:t>
      </w:r>
      <w:r w:rsidR="00555197" w:rsidRPr="00DC6168">
        <w:rPr>
          <w:rFonts w:ascii="Times New Roman" w:hAnsi="Times New Roman" w:cs="Times New Roman"/>
          <w:sz w:val="24"/>
          <w:szCs w:val="24"/>
          <w:u w:val="single"/>
          <w:lang w:val="el-GR" w:eastAsia="el-GR"/>
        </w:rPr>
        <w:t>(Σχετ.</w:t>
      </w:r>
      <w:r w:rsidR="008B34B7" w:rsidRPr="00DC6168">
        <w:rPr>
          <w:rFonts w:ascii="Times New Roman" w:hAnsi="Times New Roman" w:cs="Times New Roman"/>
          <w:sz w:val="24"/>
          <w:szCs w:val="24"/>
          <w:u w:val="single"/>
          <w:lang w:val="el-GR" w:eastAsia="el-GR"/>
        </w:rPr>
        <w:t>17</w:t>
      </w:r>
      <w:r w:rsidR="00555197" w:rsidRPr="00DC6168">
        <w:rPr>
          <w:rFonts w:ascii="Times New Roman" w:hAnsi="Times New Roman" w:cs="Times New Roman"/>
          <w:sz w:val="24"/>
          <w:szCs w:val="24"/>
          <w:u w:val="single"/>
          <w:lang w:val="el-GR" w:eastAsia="el-GR"/>
        </w:rPr>
        <w:t>)</w:t>
      </w:r>
      <w:r w:rsidRPr="00DC6168">
        <w:rPr>
          <w:rFonts w:ascii="Times New Roman" w:hAnsi="Times New Roman" w:cs="Times New Roman"/>
          <w:sz w:val="24"/>
          <w:szCs w:val="24"/>
          <w:lang w:val="el-GR" w:eastAsia="el-GR"/>
        </w:rPr>
        <w:t xml:space="preserve">, απέστειλα σε όλες τις εμπλεκόμενες υπηρεσίες και στο ΝΣΚ το </w:t>
      </w:r>
      <w:r w:rsidRPr="00DC6168">
        <w:rPr>
          <w:rFonts w:ascii="Times New Roman" w:hAnsi="Times New Roman" w:cs="Times New Roman"/>
          <w:sz w:val="24"/>
          <w:szCs w:val="24"/>
          <w:lang w:val="el-GR"/>
        </w:rPr>
        <w:t xml:space="preserve">έγγραφο </w:t>
      </w:r>
      <w:r w:rsidR="008B34B7" w:rsidRPr="00DC6168">
        <w:rPr>
          <w:rFonts w:ascii="Times New Roman" w:hAnsi="Times New Roman" w:cs="Times New Roman"/>
          <w:sz w:val="24"/>
          <w:szCs w:val="24"/>
          <w:lang w:val="el-GR"/>
        </w:rPr>
        <w:t>που επισυνάπτεται</w:t>
      </w:r>
      <w:r w:rsidR="00555197" w:rsidRPr="00DC6168">
        <w:rPr>
          <w:rFonts w:ascii="Times New Roman" w:hAnsi="Times New Roman" w:cs="Times New Roman"/>
          <w:sz w:val="24"/>
          <w:szCs w:val="24"/>
          <w:u w:val="single"/>
          <w:lang w:val="el-GR"/>
        </w:rPr>
        <w:t>(Σχετ.</w:t>
      </w:r>
      <w:r w:rsidR="008B34B7" w:rsidRPr="00DC6168">
        <w:rPr>
          <w:rFonts w:ascii="Times New Roman" w:hAnsi="Times New Roman" w:cs="Times New Roman"/>
          <w:sz w:val="24"/>
          <w:szCs w:val="24"/>
          <w:u w:val="single"/>
          <w:lang w:val="el-GR"/>
        </w:rPr>
        <w:t>18</w:t>
      </w:r>
      <w:r w:rsidR="00555197" w:rsidRPr="00DC6168">
        <w:rPr>
          <w:rFonts w:ascii="Times New Roman" w:hAnsi="Times New Roman" w:cs="Times New Roman"/>
          <w:sz w:val="24"/>
          <w:szCs w:val="24"/>
          <w:u w:val="single"/>
          <w:lang w:val="el-GR"/>
        </w:rPr>
        <w:t>)</w:t>
      </w:r>
      <w:r w:rsidRPr="00DC6168">
        <w:rPr>
          <w:rFonts w:ascii="Times New Roman" w:hAnsi="Times New Roman" w:cs="Times New Roman"/>
          <w:sz w:val="24"/>
          <w:szCs w:val="24"/>
          <w:u w:val="single"/>
          <w:lang w:val="el-GR"/>
        </w:rPr>
        <w:t>.</w:t>
      </w:r>
    </w:p>
    <w:p w:rsidR="005D7A33" w:rsidRPr="00DC6168" w:rsidRDefault="005D7A33" w:rsidP="007526B9">
      <w:pPr>
        <w:tabs>
          <w:tab w:val="left" w:pos="1276"/>
        </w:tabs>
        <w:spacing w:after="0" w:line="288" w:lineRule="auto"/>
        <w:ind w:right="-116"/>
        <w:jc w:val="both"/>
        <w:rPr>
          <w:rFonts w:ascii="Times New Roman" w:hAnsi="Times New Roman" w:cs="Times New Roman"/>
          <w:sz w:val="24"/>
          <w:szCs w:val="24"/>
          <w:lang w:val="el-GR"/>
        </w:rPr>
      </w:pPr>
    </w:p>
    <w:p w:rsidR="005D7A33" w:rsidRPr="00DC6168" w:rsidRDefault="00B338F8" w:rsidP="007526B9">
      <w:pPr>
        <w:tabs>
          <w:tab w:val="left" w:pos="1276"/>
        </w:tabs>
        <w:spacing w:after="0" w:line="288" w:lineRule="auto"/>
        <w:ind w:right="-116"/>
        <w:jc w:val="both"/>
        <w:rPr>
          <w:rFonts w:ascii="Times New Roman" w:hAnsi="Times New Roman" w:cs="Times New Roman"/>
          <w:sz w:val="24"/>
          <w:szCs w:val="24"/>
          <w:lang w:val="el-GR"/>
        </w:rPr>
      </w:pPr>
      <w:r w:rsidRPr="00DC6168">
        <w:rPr>
          <w:rFonts w:ascii="Times New Roman" w:hAnsi="Times New Roman" w:cs="Times New Roman"/>
          <w:sz w:val="24"/>
          <w:szCs w:val="24"/>
          <w:lang w:val="el-GR"/>
        </w:rPr>
        <w:t xml:space="preserve">Ως γνωστόν, αρμόδια υπηρεσία του ΥΠΑΠΕΝ για το ΕΣΔΑ είναι η Διεύθυνση Προστασίας Βιοποικιλότητας, Εδάφους &amp; Διαχείρισης Αποβλήτων/ Τμήμα Διαχείρισης Αστικών, Βιομηχανικών &amp; Συναφών Αποβλήτων, ενώ αρμόδιοι για την εκπόνηση και υλοποίηση των Περιφερειακών Σχεδίων Διαχείρισης Απορριμμάτων είναι οι Περιφερειακοί </w:t>
      </w:r>
      <w:r w:rsidR="000F3895" w:rsidRPr="00DC6168">
        <w:rPr>
          <w:rFonts w:ascii="Times New Roman" w:hAnsi="Times New Roman" w:cs="Times New Roman"/>
          <w:sz w:val="24"/>
          <w:szCs w:val="24"/>
          <w:lang w:val="el-GR"/>
        </w:rPr>
        <w:t xml:space="preserve">Φορείς Διαχείρισης Στερεών Αποβλήτων, οι γνωστοί </w:t>
      </w:r>
      <w:r w:rsidRPr="00DC6168">
        <w:rPr>
          <w:rFonts w:ascii="Times New Roman" w:hAnsi="Times New Roman" w:cs="Times New Roman"/>
          <w:sz w:val="24"/>
          <w:szCs w:val="24"/>
          <w:lang w:val="el-GR"/>
        </w:rPr>
        <w:t>ΦοΔΣΑτου Ν. 4071/2012 ή, εφόσον αυτοί δεν υπάρχουν ή δεν λειτουργούν, οι οικείες Περιφέρειες, κατόπιν διαπιστωτικής πράξης του Γενικού Γραμματέα Αποκεντρωμένης Διοίκησης.</w:t>
      </w:r>
    </w:p>
    <w:p w:rsidR="005D7A33" w:rsidRPr="00DC6168" w:rsidRDefault="005D7A33" w:rsidP="007526B9">
      <w:pPr>
        <w:spacing w:after="0" w:line="288" w:lineRule="auto"/>
        <w:ind w:right="-116"/>
        <w:jc w:val="both"/>
        <w:rPr>
          <w:rFonts w:ascii="Times New Roman" w:hAnsi="Times New Roman" w:cs="Times New Roman"/>
          <w:sz w:val="24"/>
          <w:szCs w:val="24"/>
          <w:lang w:val="el-GR"/>
        </w:rPr>
      </w:pPr>
    </w:p>
    <w:p w:rsidR="005D7A33" w:rsidRPr="00DC6168" w:rsidRDefault="00A829D7" w:rsidP="007526B9">
      <w:pPr>
        <w:spacing w:after="0" w:line="288" w:lineRule="auto"/>
        <w:ind w:right="-116"/>
        <w:jc w:val="both"/>
        <w:rPr>
          <w:rFonts w:ascii="Times New Roman" w:hAnsi="Times New Roman" w:cs="Times New Roman"/>
          <w:sz w:val="24"/>
          <w:szCs w:val="24"/>
          <w:lang w:val="el-GR"/>
        </w:rPr>
      </w:pPr>
      <w:r>
        <w:rPr>
          <w:rFonts w:ascii="Times New Roman" w:hAnsi="Times New Roman" w:cs="Times New Roman"/>
          <w:sz w:val="24"/>
          <w:szCs w:val="24"/>
          <w:lang w:val="el-GR"/>
        </w:rPr>
        <w:t>Ειδικότερα, σ</w:t>
      </w:r>
      <w:r w:rsidR="00B338F8" w:rsidRPr="00DC6168">
        <w:rPr>
          <w:rFonts w:ascii="Times New Roman" w:hAnsi="Times New Roman" w:cs="Times New Roman"/>
          <w:sz w:val="24"/>
          <w:szCs w:val="24"/>
          <w:lang w:val="el-GR"/>
        </w:rPr>
        <w:t>ύμφωνα με τη νομοθεσία</w:t>
      </w:r>
      <w:r w:rsidR="00B338F8" w:rsidRPr="00DC6168">
        <w:rPr>
          <w:rStyle w:val="a5"/>
          <w:rFonts w:ascii="Times New Roman" w:hAnsi="Times New Roman" w:cs="Times New Roman"/>
          <w:sz w:val="24"/>
          <w:szCs w:val="24"/>
          <w:lang w:val="el-GR"/>
        </w:rPr>
        <w:footnoteReference w:id="9"/>
      </w:r>
      <w:r w:rsidR="00B338F8" w:rsidRPr="00DC6168">
        <w:rPr>
          <w:rFonts w:ascii="Times New Roman" w:hAnsi="Times New Roman" w:cs="Times New Roman"/>
          <w:sz w:val="24"/>
          <w:szCs w:val="24"/>
          <w:lang w:val="el-GR"/>
        </w:rPr>
        <w:t>, τα ΕΣΔΑ και ΠΕΣΔΑ εγκρίνονται με ΚΥΑ ύστερα από γνώμη της ΚΕΔΕ και της ΕΝ</w:t>
      </w:r>
      <w:r>
        <w:rPr>
          <w:rFonts w:ascii="Times New Roman" w:hAnsi="Times New Roman" w:cs="Times New Roman"/>
          <w:sz w:val="24"/>
          <w:szCs w:val="24"/>
          <w:lang w:val="el-GR"/>
        </w:rPr>
        <w:t>Π</w:t>
      </w:r>
      <w:r w:rsidR="00B338F8" w:rsidRPr="00DC6168">
        <w:rPr>
          <w:rFonts w:ascii="Times New Roman" w:hAnsi="Times New Roman" w:cs="Times New Roman"/>
          <w:sz w:val="24"/>
          <w:szCs w:val="24"/>
          <w:lang w:val="el-GR"/>
        </w:rPr>
        <w:t xml:space="preserve">Ε και αναθεωρούνται ανά πενταετία, εφ’ </w:t>
      </w:r>
      <w:r w:rsidR="00B338F8" w:rsidRPr="00DC6168">
        <w:rPr>
          <w:rFonts w:ascii="Times New Roman" w:hAnsi="Times New Roman" w:cs="Times New Roman"/>
          <w:sz w:val="24"/>
          <w:szCs w:val="24"/>
          <w:lang w:val="el-GR"/>
        </w:rPr>
        <w:lastRenderedPageBreak/>
        <w:t>όσον από τη σχετική αξιολόγηση που διενεργεί το τ. ΥΠΕΚΑ, προκύψει τεκμηριωμένη προς τούτο ανάγκη. Το ΕΣΔΑ</w:t>
      </w:r>
      <w:r w:rsidR="00B338F8" w:rsidRPr="00DC6168">
        <w:rPr>
          <w:rStyle w:val="a5"/>
          <w:rFonts w:ascii="Times New Roman" w:hAnsi="Times New Roman" w:cs="Times New Roman"/>
          <w:sz w:val="24"/>
          <w:szCs w:val="24"/>
          <w:lang w:val="el-GR"/>
        </w:rPr>
        <w:footnoteReference w:id="10"/>
      </w:r>
      <w:r w:rsidR="00B338F8" w:rsidRPr="00DC6168">
        <w:rPr>
          <w:rFonts w:ascii="Times New Roman" w:hAnsi="Times New Roman" w:cs="Times New Roman"/>
          <w:sz w:val="24"/>
          <w:szCs w:val="24"/>
          <w:lang w:val="el-GR"/>
        </w:rPr>
        <w:t xml:space="preserve"> που κυρώθηκε με ΚΥΑ το Δεκέμβριο του 2003</w:t>
      </w:r>
      <w:r w:rsidR="00B338F8" w:rsidRPr="00DC6168">
        <w:rPr>
          <w:rStyle w:val="a5"/>
          <w:rFonts w:ascii="Times New Roman" w:hAnsi="Times New Roman" w:cs="Times New Roman"/>
          <w:sz w:val="24"/>
          <w:szCs w:val="24"/>
          <w:lang w:val="el-GR"/>
        </w:rPr>
        <w:footnoteReference w:id="11"/>
      </w:r>
      <w:r w:rsidR="00584E8A">
        <w:rPr>
          <w:rFonts w:ascii="Times New Roman" w:hAnsi="Times New Roman" w:cs="Times New Roman"/>
          <w:sz w:val="24"/>
          <w:szCs w:val="24"/>
          <w:lang w:val="el-GR"/>
        </w:rPr>
        <w:t>,</w:t>
      </w:r>
      <w:r w:rsidR="00B338F8" w:rsidRPr="00DC6168">
        <w:rPr>
          <w:rFonts w:ascii="Times New Roman" w:hAnsi="Times New Roman" w:cs="Times New Roman"/>
          <w:sz w:val="24"/>
          <w:szCs w:val="24"/>
          <w:lang w:val="el-GR"/>
        </w:rPr>
        <w:t xml:space="preserve"> βασίστηκε στην Οδηγία 75/442/ΕΚ</w:t>
      </w:r>
      <w:r w:rsidR="005469F4">
        <w:rPr>
          <w:rFonts w:ascii="Times New Roman" w:hAnsi="Times New Roman" w:cs="Times New Roman"/>
          <w:sz w:val="24"/>
          <w:szCs w:val="24"/>
          <w:lang w:val="el-GR"/>
        </w:rPr>
        <w:t>,</w:t>
      </w:r>
      <w:r w:rsidR="00B338F8" w:rsidRPr="00DC6168">
        <w:rPr>
          <w:rFonts w:ascii="Times New Roman" w:hAnsi="Times New Roman" w:cs="Times New Roman"/>
          <w:sz w:val="24"/>
          <w:szCs w:val="24"/>
          <w:lang w:val="el-GR"/>
        </w:rPr>
        <w:t xml:space="preserve"> όπως είχε τροποποιηθεί και ίσχυε τότε, και στην Οδηγία 99/31/ΕΚ για την Υγειονομική Ταφή των Αποβλήτων.</w:t>
      </w:r>
    </w:p>
    <w:p w:rsidR="005D7A33" w:rsidRPr="00DC6168" w:rsidRDefault="005D7A33" w:rsidP="007526B9">
      <w:pPr>
        <w:spacing w:after="0" w:line="288" w:lineRule="auto"/>
        <w:ind w:right="-116"/>
        <w:jc w:val="both"/>
        <w:rPr>
          <w:rFonts w:ascii="Times New Roman" w:hAnsi="Times New Roman" w:cs="Times New Roman"/>
          <w:sz w:val="24"/>
          <w:szCs w:val="24"/>
          <w:lang w:val="el-GR"/>
        </w:rPr>
      </w:pPr>
    </w:p>
    <w:p w:rsidR="00584E8A" w:rsidRDefault="00B338F8" w:rsidP="007526B9">
      <w:pPr>
        <w:spacing w:after="0" w:line="288" w:lineRule="auto"/>
        <w:ind w:right="-116"/>
        <w:jc w:val="both"/>
        <w:rPr>
          <w:rFonts w:ascii="Times New Roman" w:hAnsi="Times New Roman" w:cs="Times New Roman"/>
          <w:sz w:val="24"/>
          <w:szCs w:val="24"/>
          <w:lang w:val="el-GR"/>
        </w:rPr>
      </w:pPr>
      <w:r w:rsidRPr="00DC6168">
        <w:rPr>
          <w:rFonts w:ascii="Times New Roman" w:hAnsi="Times New Roman" w:cs="Times New Roman"/>
          <w:sz w:val="24"/>
          <w:szCs w:val="24"/>
          <w:lang w:val="el-GR"/>
        </w:rPr>
        <w:t>Με το Ν. 4042/2012</w:t>
      </w:r>
      <w:r w:rsidRPr="00DC6168">
        <w:rPr>
          <w:rStyle w:val="a5"/>
          <w:rFonts w:ascii="Times New Roman" w:hAnsi="Times New Roman" w:cs="Times New Roman"/>
          <w:sz w:val="24"/>
          <w:szCs w:val="24"/>
          <w:lang w:val="el-GR"/>
        </w:rPr>
        <w:footnoteReference w:id="12"/>
      </w:r>
      <w:r w:rsidRPr="00DC6168">
        <w:rPr>
          <w:rFonts w:ascii="Times New Roman" w:hAnsi="Times New Roman" w:cs="Times New Roman"/>
          <w:sz w:val="24"/>
          <w:szCs w:val="24"/>
          <w:lang w:val="el-GR"/>
        </w:rPr>
        <w:t xml:space="preserve"> μεταφέρθηκε στην εσωτερική έννομη τάξη η νέα Οδηγία 2008/98/ΕΚ, εισάγοντας νέες αρχές στο σχεδιασμό και τη διαχείριση των αποβλήτων οι οποίες, ενόψει και του ΣΕΣ 2014-2020, απαιτούν την εκπόνηση και έγκριση ΕΣΔΑ και ΠΕΣΔΑ. </w:t>
      </w:r>
    </w:p>
    <w:p w:rsidR="00584E8A" w:rsidRDefault="00584E8A" w:rsidP="007526B9">
      <w:pPr>
        <w:spacing w:after="0" w:line="288" w:lineRule="auto"/>
        <w:ind w:right="-116"/>
        <w:jc w:val="both"/>
        <w:rPr>
          <w:rFonts w:ascii="Times New Roman" w:hAnsi="Times New Roman" w:cs="Times New Roman"/>
          <w:sz w:val="24"/>
          <w:szCs w:val="24"/>
          <w:lang w:val="el-GR"/>
        </w:rPr>
      </w:pPr>
    </w:p>
    <w:p w:rsidR="005D7A33" w:rsidRPr="00DC6168" w:rsidRDefault="00B338F8" w:rsidP="007526B9">
      <w:pPr>
        <w:spacing w:after="0" w:line="288" w:lineRule="auto"/>
        <w:ind w:right="-116"/>
        <w:jc w:val="both"/>
        <w:rPr>
          <w:rFonts w:ascii="Times New Roman" w:hAnsi="Times New Roman" w:cs="Times New Roman"/>
          <w:sz w:val="24"/>
          <w:szCs w:val="24"/>
          <w:lang w:val="el-GR"/>
        </w:rPr>
      </w:pPr>
      <w:r w:rsidRPr="00DC6168">
        <w:rPr>
          <w:rFonts w:ascii="Times New Roman" w:hAnsi="Times New Roman" w:cs="Times New Roman"/>
          <w:sz w:val="24"/>
          <w:szCs w:val="24"/>
          <w:lang w:val="el-GR"/>
        </w:rPr>
        <w:t>Ειδικότερα</w:t>
      </w:r>
      <w:r w:rsidR="005469F4">
        <w:rPr>
          <w:rFonts w:ascii="Times New Roman" w:hAnsi="Times New Roman" w:cs="Times New Roman"/>
          <w:sz w:val="24"/>
          <w:szCs w:val="24"/>
          <w:lang w:val="el-GR"/>
        </w:rPr>
        <w:t>,</w:t>
      </w:r>
      <w:r w:rsidRPr="00DC6168">
        <w:rPr>
          <w:rFonts w:ascii="Times New Roman" w:hAnsi="Times New Roman" w:cs="Times New Roman"/>
          <w:sz w:val="24"/>
          <w:szCs w:val="24"/>
          <w:lang w:val="el-GR"/>
        </w:rPr>
        <w:t xml:space="preserve"> προβλέφθηκ</w:t>
      </w:r>
      <w:r w:rsidR="00584E8A">
        <w:rPr>
          <w:rFonts w:ascii="Times New Roman" w:hAnsi="Times New Roman" w:cs="Times New Roman"/>
          <w:sz w:val="24"/>
          <w:szCs w:val="24"/>
          <w:lang w:val="el-GR"/>
        </w:rPr>
        <w:t xml:space="preserve">αν τα εξής: </w:t>
      </w:r>
      <w:r w:rsidRPr="00DC6168">
        <w:rPr>
          <w:rFonts w:ascii="Times New Roman" w:hAnsi="Times New Roman" w:cs="Times New Roman"/>
          <w:sz w:val="24"/>
          <w:szCs w:val="24"/>
          <w:lang w:val="el-GR"/>
        </w:rPr>
        <w:t>το ΕΣΔΑ καθορίζει την στρατηγική, τις πολιτικές και τους στόχους διαχείρισης των αποβλήτων σε εθνικό επίπεδο, σε κάθε περιφέρεια καταρτίζεται ΠΕΣΔΑ το οποίο εκπονείται και υλοποιείται από τον οικείο ΦοΔΣΑ και μέχρι την έκδοση των κατ’ εξουσιοδότηση του νόμου κανονιστικών πράξεων, εξακολουθούν να εφαρμόζονται οι ήδη υφιστάμενες, δηλαδή η ΚΥΑ του 2003.</w:t>
      </w:r>
    </w:p>
    <w:p w:rsidR="005D7A33" w:rsidRPr="00DC6168" w:rsidRDefault="005D7A33" w:rsidP="007526B9">
      <w:pPr>
        <w:spacing w:after="0" w:line="288" w:lineRule="auto"/>
        <w:ind w:right="-116"/>
        <w:jc w:val="both"/>
        <w:rPr>
          <w:rFonts w:ascii="Times New Roman" w:hAnsi="Times New Roman" w:cs="Times New Roman"/>
          <w:sz w:val="24"/>
          <w:szCs w:val="24"/>
          <w:lang w:val="el-GR"/>
        </w:rPr>
      </w:pPr>
    </w:p>
    <w:p w:rsidR="00A829D7" w:rsidRDefault="00B338F8" w:rsidP="007526B9">
      <w:pPr>
        <w:spacing w:after="0" w:line="288" w:lineRule="auto"/>
        <w:ind w:right="-116"/>
        <w:jc w:val="both"/>
        <w:rPr>
          <w:rFonts w:ascii="Times New Roman" w:hAnsi="Times New Roman" w:cs="Times New Roman"/>
          <w:sz w:val="24"/>
          <w:szCs w:val="24"/>
          <w:lang w:val="el-GR"/>
        </w:rPr>
      </w:pPr>
      <w:r w:rsidRPr="00DC6168">
        <w:rPr>
          <w:rFonts w:ascii="Times New Roman" w:hAnsi="Times New Roman" w:cs="Times New Roman"/>
          <w:sz w:val="24"/>
          <w:szCs w:val="24"/>
          <w:lang w:val="el-GR"/>
        </w:rPr>
        <w:t>Η μελέτη αναθεώρησης του ΕΣΔΑ ανατέθηκε</w:t>
      </w:r>
      <w:r w:rsidRPr="00DC6168">
        <w:rPr>
          <w:rStyle w:val="a5"/>
          <w:rFonts w:ascii="Times New Roman" w:hAnsi="Times New Roman" w:cs="Times New Roman"/>
          <w:sz w:val="24"/>
          <w:szCs w:val="24"/>
          <w:lang w:val="el-GR"/>
        </w:rPr>
        <w:footnoteReference w:id="13"/>
      </w:r>
      <w:r w:rsidRPr="00DC6168">
        <w:rPr>
          <w:rFonts w:ascii="Times New Roman" w:hAnsi="Times New Roman" w:cs="Times New Roman"/>
          <w:sz w:val="24"/>
          <w:szCs w:val="24"/>
          <w:lang w:val="el-GR"/>
        </w:rPr>
        <w:t xml:space="preserve"> το Σεπτέμβριο του 2012 κατόπιν διαγωνισμού και ολοκληρώθηκε τον Ιανουάριο του 2014 μετά από δημόσια διαβούλευση. Το Μάρτιο 2015</w:t>
      </w:r>
      <w:r w:rsidR="00431C9E">
        <w:rPr>
          <w:rFonts w:ascii="Times New Roman" w:hAnsi="Times New Roman" w:cs="Times New Roman"/>
          <w:sz w:val="24"/>
          <w:szCs w:val="24"/>
          <w:lang w:val="el-GR"/>
        </w:rPr>
        <w:t>,</w:t>
      </w:r>
      <w:r w:rsidRPr="00DC6168">
        <w:rPr>
          <w:rFonts w:ascii="Times New Roman" w:hAnsi="Times New Roman" w:cs="Times New Roman"/>
          <w:sz w:val="24"/>
          <w:szCs w:val="24"/>
          <w:lang w:val="el-GR"/>
        </w:rPr>
        <w:t xml:space="preserve"> η αρμόδια υπηρεσία, μετά από επεξεργασία στη βάση </w:t>
      </w:r>
      <w:r w:rsidRPr="00DC6168">
        <w:rPr>
          <w:rFonts w:ascii="Times New Roman" w:hAnsi="Times New Roman" w:cs="Times New Roman"/>
          <w:sz w:val="24"/>
          <w:szCs w:val="24"/>
          <w:lang w:val="el-GR"/>
        </w:rPr>
        <w:lastRenderedPageBreak/>
        <w:t>της μελέτης αυτής, διαβίβασε εγγράφως</w:t>
      </w:r>
      <w:r w:rsidRPr="00DC6168">
        <w:rPr>
          <w:rStyle w:val="a5"/>
          <w:rFonts w:ascii="Times New Roman" w:hAnsi="Times New Roman" w:cs="Times New Roman"/>
          <w:sz w:val="24"/>
          <w:szCs w:val="24"/>
          <w:lang w:val="el-GR"/>
        </w:rPr>
        <w:footnoteReference w:id="14"/>
      </w:r>
      <w:r w:rsidR="00555197" w:rsidRPr="00DC6168">
        <w:rPr>
          <w:rFonts w:ascii="Times New Roman" w:hAnsi="Times New Roman" w:cs="Times New Roman"/>
          <w:sz w:val="24"/>
          <w:szCs w:val="24"/>
          <w:u w:val="single"/>
          <w:lang w:val="el-GR"/>
        </w:rPr>
        <w:t>(Σχετ.</w:t>
      </w:r>
      <w:r w:rsidR="00CE5B23" w:rsidRPr="00DC6168">
        <w:rPr>
          <w:rFonts w:ascii="Times New Roman" w:hAnsi="Times New Roman" w:cs="Times New Roman"/>
          <w:sz w:val="24"/>
          <w:szCs w:val="24"/>
          <w:u w:val="single"/>
          <w:lang w:val="el-GR"/>
        </w:rPr>
        <w:t>19</w:t>
      </w:r>
      <w:r w:rsidR="00555197" w:rsidRPr="00DC6168">
        <w:rPr>
          <w:rFonts w:ascii="Times New Roman" w:hAnsi="Times New Roman" w:cs="Times New Roman"/>
          <w:sz w:val="24"/>
          <w:szCs w:val="24"/>
          <w:u w:val="single"/>
          <w:lang w:val="el-GR"/>
        </w:rPr>
        <w:t>)</w:t>
      </w:r>
      <w:r w:rsidR="00431C9E">
        <w:rPr>
          <w:rFonts w:ascii="Times New Roman" w:hAnsi="Times New Roman" w:cs="Times New Roman"/>
          <w:sz w:val="24"/>
          <w:szCs w:val="24"/>
          <w:lang w:val="el-GR"/>
        </w:rPr>
        <w:t>στην πολιτική ηγεσία</w:t>
      </w:r>
      <w:r w:rsidRPr="00DC6168">
        <w:rPr>
          <w:rFonts w:ascii="Times New Roman" w:hAnsi="Times New Roman" w:cs="Times New Roman"/>
          <w:sz w:val="24"/>
          <w:szCs w:val="24"/>
          <w:lang w:val="el-GR"/>
        </w:rPr>
        <w:t xml:space="preserve"> σχέδιο κειμένου ΕΣΔΑ, επισημαίνοντας ότι έχει ήδη ανατεθεί και </w:t>
      </w:r>
      <w:r w:rsidR="000F3895" w:rsidRPr="00DC6168">
        <w:rPr>
          <w:rFonts w:ascii="Times New Roman" w:hAnsi="Times New Roman" w:cs="Times New Roman"/>
          <w:sz w:val="24"/>
          <w:szCs w:val="24"/>
          <w:lang w:val="el-GR"/>
        </w:rPr>
        <w:t>εκπονείται</w:t>
      </w:r>
      <w:r w:rsidRPr="00DC6168">
        <w:rPr>
          <w:rFonts w:ascii="Times New Roman" w:hAnsi="Times New Roman" w:cs="Times New Roman"/>
          <w:sz w:val="24"/>
          <w:szCs w:val="24"/>
          <w:lang w:val="el-GR"/>
        </w:rPr>
        <w:t xml:space="preserve"> ΣΜΠΕ. </w:t>
      </w:r>
    </w:p>
    <w:p w:rsidR="00A829D7" w:rsidRDefault="00A829D7" w:rsidP="007526B9">
      <w:pPr>
        <w:spacing w:after="0" w:line="288" w:lineRule="auto"/>
        <w:ind w:right="-116"/>
        <w:jc w:val="both"/>
        <w:rPr>
          <w:rFonts w:ascii="Times New Roman" w:hAnsi="Times New Roman" w:cs="Times New Roman"/>
          <w:sz w:val="24"/>
          <w:szCs w:val="24"/>
          <w:lang w:val="el-GR"/>
        </w:rPr>
      </w:pPr>
    </w:p>
    <w:p w:rsidR="00431C9E" w:rsidRDefault="00A829D7" w:rsidP="007526B9">
      <w:pPr>
        <w:spacing w:after="0" w:line="288" w:lineRule="auto"/>
        <w:ind w:right="-116"/>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Στη συνέχεια, </w:t>
      </w:r>
      <w:r w:rsidR="000F3895" w:rsidRPr="00DC6168">
        <w:rPr>
          <w:rFonts w:ascii="Times New Roman" w:hAnsi="Times New Roman" w:cs="Times New Roman"/>
          <w:sz w:val="24"/>
          <w:szCs w:val="24"/>
          <w:lang w:val="el-GR"/>
        </w:rPr>
        <w:t>ένα τροποποιημένο</w:t>
      </w:r>
      <w:r>
        <w:rPr>
          <w:rFonts w:ascii="Times New Roman" w:hAnsi="Times New Roman" w:cs="Times New Roman"/>
          <w:sz w:val="24"/>
          <w:szCs w:val="24"/>
          <w:lang w:val="el-GR"/>
        </w:rPr>
        <w:t xml:space="preserve"> ΕΣΔΑ</w:t>
      </w:r>
      <w:r w:rsidR="00B338F8" w:rsidRPr="00DC6168">
        <w:rPr>
          <w:rFonts w:ascii="Times New Roman" w:hAnsi="Times New Roman" w:cs="Times New Roman"/>
          <w:sz w:val="24"/>
          <w:szCs w:val="24"/>
          <w:lang w:val="el-GR"/>
        </w:rPr>
        <w:t xml:space="preserve">αναρτήθηκε για δημόσια διαβούλευση η οποία </w:t>
      </w:r>
      <w:r>
        <w:rPr>
          <w:rFonts w:ascii="Times New Roman" w:hAnsi="Times New Roman" w:cs="Times New Roman"/>
          <w:sz w:val="24"/>
          <w:szCs w:val="24"/>
          <w:lang w:val="el-GR"/>
        </w:rPr>
        <w:t xml:space="preserve">και </w:t>
      </w:r>
      <w:r w:rsidR="00B338F8" w:rsidRPr="00DC6168">
        <w:rPr>
          <w:rFonts w:ascii="Times New Roman" w:hAnsi="Times New Roman" w:cs="Times New Roman"/>
          <w:sz w:val="24"/>
          <w:szCs w:val="24"/>
          <w:lang w:val="el-GR"/>
        </w:rPr>
        <w:t xml:space="preserve">ολοκληρώθηκε στις 20-6-2015. Εν τω μεταξύ, τον Απρίλιο του 2015, </w:t>
      </w:r>
      <w:r w:rsidR="00431C9E">
        <w:rPr>
          <w:rFonts w:ascii="Times New Roman" w:hAnsi="Times New Roman" w:cs="Times New Roman"/>
          <w:sz w:val="24"/>
          <w:szCs w:val="24"/>
          <w:lang w:val="el-GR"/>
        </w:rPr>
        <w:t>η πολιτική ηγεσία</w:t>
      </w:r>
      <w:r w:rsidR="00B338F8" w:rsidRPr="00DC6168">
        <w:rPr>
          <w:rFonts w:ascii="Times New Roman" w:hAnsi="Times New Roman" w:cs="Times New Roman"/>
          <w:sz w:val="24"/>
          <w:szCs w:val="24"/>
          <w:lang w:val="el-GR"/>
        </w:rPr>
        <w:t xml:space="preserve"> είχε αποστείλει</w:t>
      </w:r>
      <w:r w:rsidR="00B338F8" w:rsidRPr="00DC6168">
        <w:rPr>
          <w:rStyle w:val="a5"/>
          <w:rFonts w:ascii="Times New Roman" w:hAnsi="Times New Roman" w:cs="Times New Roman"/>
          <w:sz w:val="24"/>
          <w:szCs w:val="24"/>
          <w:lang w:val="el-GR"/>
        </w:rPr>
        <w:footnoteReference w:id="15"/>
      </w:r>
      <w:r w:rsidR="00B338F8" w:rsidRPr="00DC6168">
        <w:rPr>
          <w:rFonts w:ascii="Times New Roman" w:hAnsi="Times New Roman" w:cs="Times New Roman"/>
          <w:sz w:val="24"/>
          <w:szCs w:val="24"/>
          <w:lang w:val="el-GR"/>
        </w:rPr>
        <w:t xml:space="preserve"> προς το ΝΣΚ αίτημα γνωμοδότησης</w:t>
      </w:r>
      <w:r w:rsidR="00555197" w:rsidRPr="00DC6168">
        <w:rPr>
          <w:rFonts w:ascii="Times New Roman" w:hAnsi="Times New Roman" w:cs="Times New Roman"/>
          <w:sz w:val="24"/>
          <w:szCs w:val="24"/>
          <w:u w:val="single"/>
          <w:lang w:val="el-GR"/>
        </w:rPr>
        <w:t>(Σχετ.</w:t>
      </w:r>
      <w:r w:rsidR="00CE5B23" w:rsidRPr="00DC6168">
        <w:rPr>
          <w:rFonts w:ascii="Times New Roman" w:hAnsi="Times New Roman" w:cs="Times New Roman"/>
          <w:sz w:val="24"/>
          <w:szCs w:val="24"/>
          <w:u w:val="single"/>
          <w:lang w:val="el-GR"/>
        </w:rPr>
        <w:t>20</w:t>
      </w:r>
      <w:r w:rsidR="00555197" w:rsidRPr="00DC6168">
        <w:rPr>
          <w:rFonts w:ascii="Times New Roman" w:hAnsi="Times New Roman" w:cs="Times New Roman"/>
          <w:sz w:val="24"/>
          <w:szCs w:val="24"/>
          <w:u w:val="single"/>
          <w:lang w:val="el-GR"/>
        </w:rPr>
        <w:t>)</w:t>
      </w:r>
      <w:r w:rsidR="00B338F8" w:rsidRPr="00DC6168">
        <w:rPr>
          <w:rFonts w:ascii="Times New Roman" w:hAnsi="Times New Roman" w:cs="Times New Roman"/>
          <w:sz w:val="24"/>
          <w:szCs w:val="24"/>
          <w:lang w:val="el-GR"/>
        </w:rPr>
        <w:t xml:space="preserve"> με δυο ερωτήματα: (1) ποια η νομική ισχύς και συνακόλουθα η δεσμευτικότητα του ΕΣΔΑ στην περίπτωση που εγκριθεί με υπογρα</w:t>
      </w:r>
      <w:r w:rsidR="00DE6B14" w:rsidRPr="00DC6168">
        <w:rPr>
          <w:rFonts w:ascii="Times New Roman" w:hAnsi="Times New Roman" w:cs="Times New Roman"/>
          <w:sz w:val="24"/>
          <w:szCs w:val="24"/>
          <w:lang w:val="el-GR"/>
        </w:rPr>
        <w:t>φή Γενικού Διευθυντή</w:t>
      </w:r>
      <w:r w:rsidR="00B338F8" w:rsidRPr="00DC6168">
        <w:rPr>
          <w:rFonts w:ascii="Times New Roman" w:hAnsi="Times New Roman" w:cs="Times New Roman"/>
          <w:sz w:val="24"/>
          <w:szCs w:val="24"/>
          <w:lang w:val="el-GR"/>
        </w:rPr>
        <w:t xml:space="preserve"> και αν στην περίπτωση αυτή είναι απαραίτητη ΣΜΠΕ και (2) αν η ΣΜΠΕ είναι απαραίτητη στην περίπτωση που το ΕΣΔΑ εγκριθεί με ΚΥΑ. </w:t>
      </w:r>
      <w:r w:rsidR="00431C9E">
        <w:rPr>
          <w:rFonts w:ascii="Times New Roman" w:hAnsi="Times New Roman" w:cs="Times New Roman"/>
          <w:sz w:val="24"/>
          <w:szCs w:val="24"/>
          <w:lang w:val="el-GR"/>
        </w:rPr>
        <w:t>Τ</w:t>
      </w:r>
      <w:r w:rsidR="00B338F8" w:rsidRPr="00DC6168">
        <w:rPr>
          <w:rFonts w:ascii="Times New Roman" w:hAnsi="Times New Roman" w:cs="Times New Roman"/>
          <w:sz w:val="24"/>
          <w:szCs w:val="24"/>
          <w:lang w:val="el-GR"/>
        </w:rPr>
        <w:t>ο ΝΣΚ δεν έχει</w:t>
      </w:r>
      <w:r w:rsidR="00431C9E">
        <w:rPr>
          <w:rFonts w:ascii="Times New Roman" w:hAnsi="Times New Roman" w:cs="Times New Roman"/>
          <w:sz w:val="24"/>
          <w:szCs w:val="24"/>
          <w:lang w:val="el-GR"/>
        </w:rPr>
        <w:t xml:space="preserve"> μέχρι σήμερα</w:t>
      </w:r>
      <w:r w:rsidR="00B338F8" w:rsidRPr="00DC6168">
        <w:rPr>
          <w:rFonts w:ascii="Times New Roman" w:hAnsi="Times New Roman" w:cs="Times New Roman"/>
          <w:sz w:val="24"/>
          <w:szCs w:val="24"/>
          <w:lang w:val="el-GR"/>
        </w:rPr>
        <w:t xml:space="preserve"> απαντήσει</w:t>
      </w:r>
      <w:r w:rsidR="00431C9E">
        <w:rPr>
          <w:rFonts w:ascii="Times New Roman" w:hAnsi="Times New Roman" w:cs="Times New Roman"/>
          <w:sz w:val="24"/>
          <w:szCs w:val="24"/>
          <w:lang w:val="el-GR"/>
        </w:rPr>
        <w:t>.</w:t>
      </w:r>
    </w:p>
    <w:p w:rsidR="00431C9E" w:rsidRDefault="00431C9E" w:rsidP="007526B9">
      <w:pPr>
        <w:spacing w:after="0" w:line="288" w:lineRule="auto"/>
        <w:ind w:right="-116"/>
        <w:jc w:val="both"/>
        <w:rPr>
          <w:rFonts w:ascii="Times New Roman" w:hAnsi="Times New Roman" w:cs="Times New Roman"/>
          <w:sz w:val="24"/>
          <w:szCs w:val="24"/>
          <w:lang w:val="el-GR"/>
        </w:rPr>
      </w:pPr>
    </w:p>
    <w:p w:rsidR="005D7A33" w:rsidRPr="00DC6168" w:rsidRDefault="00431C9E" w:rsidP="007526B9">
      <w:pPr>
        <w:spacing w:after="0" w:line="288" w:lineRule="auto"/>
        <w:ind w:right="-116"/>
        <w:jc w:val="both"/>
        <w:rPr>
          <w:rFonts w:ascii="Times New Roman" w:hAnsi="Times New Roman" w:cs="Times New Roman"/>
          <w:sz w:val="24"/>
          <w:szCs w:val="24"/>
          <w:lang w:val="el-GR"/>
        </w:rPr>
      </w:pPr>
      <w:r>
        <w:rPr>
          <w:rFonts w:ascii="Times New Roman" w:hAnsi="Times New Roman" w:cs="Times New Roman"/>
          <w:sz w:val="24"/>
          <w:szCs w:val="24"/>
          <w:lang w:val="el-GR"/>
        </w:rPr>
        <w:t>Το Μάιο</w:t>
      </w:r>
      <w:r w:rsidR="00B338F8" w:rsidRPr="00DC6168">
        <w:rPr>
          <w:rFonts w:ascii="Times New Roman" w:hAnsi="Times New Roman" w:cs="Times New Roman"/>
          <w:sz w:val="24"/>
          <w:szCs w:val="24"/>
          <w:lang w:val="el-GR"/>
        </w:rPr>
        <w:t xml:space="preserve">, </w:t>
      </w:r>
      <w:r>
        <w:rPr>
          <w:rFonts w:ascii="Times New Roman" w:hAnsi="Times New Roman" w:cs="Times New Roman"/>
          <w:sz w:val="24"/>
          <w:szCs w:val="24"/>
          <w:lang w:val="el-GR"/>
        </w:rPr>
        <w:t>η πολιτική ηγεσία</w:t>
      </w:r>
      <w:r w:rsidR="00B338F8" w:rsidRPr="00DC6168">
        <w:rPr>
          <w:rFonts w:ascii="Times New Roman" w:hAnsi="Times New Roman" w:cs="Times New Roman"/>
          <w:sz w:val="24"/>
          <w:szCs w:val="24"/>
          <w:lang w:val="el-GR"/>
        </w:rPr>
        <w:t xml:space="preserve"> κάλεσε εγγράφως</w:t>
      </w:r>
      <w:r w:rsidR="00B338F8" w:rsidRPr="00DC6168">
        <w:rPr>
          <w:rStyle w:val="a5"/>
          <w:rFonts w:ascii="Times New Roman" w:hAnsi="Times New Roman" w:cs="Times New Roman"/>
          <w:sz w:val="24"/>
          <w:szCs w:val="24"/>
          <w:lang w:val="el-GR"/>
        </w:rPr>
        <w:footnoteReference w:id="16"/>
      </w:r>
      <w:r w:rsidR="00B338F8" w:rsidRPr="00DC6168">
        <w:rPr>
          <w:rFonts w:ascii="Times New Roman" w:hAnsi="Times New Roman" w:cs="Times New Roman"/>
          <w:sz w:val="24"/>
          <w:szCs w:val="24"/>
          <w:lang w:val="el-GR"/>
        </w:rPr>
        <w:t xml:space="preserve"> τις Περιφέρειες να υποβάλλουν επικαιροποιημένα ΠΕΣΔΑ αφού εκπονήσουν ΣΜΠΕ</w:t>
      </w:r>
      <w:r w:rsidR="00A829D7">
        <w:rPr>
          <w:rFonts w:ascii="Times New Roman" w:hAnsi="Times New Roman" w:cs="Times New Roman"/>
          <w:sz w:val="24"/>
          <w:szCs w:val="24"/>
          <w:lang w:val="el-GR"/>
        </w:rPr>
        <w:t xml:space="preserve">. Κατόπιν, </w:t>
      </w:r>
      <w:r w:rsidR="00B338F8" w:rsidRPr="00DC6168">
        <w:rPr>
          <w:rFonts w:ascii="Times New Roman" w:hAnsi="Times New Roman" w:cs="Times New Roman"/>
          <w:sz w:val="24"/>
          <w:szCs w:val="24"/>
          <w:lang w:val="el-GR"/>
        </w:rPr>
        <w:t>τον Ιούλιο</w:t>
      </w:r>
      <w:r w:rsidR="00A829D7">
        <w:rPr>
          <w:rFonts w:ascii="Times New Roman" w:hAnsi="Times New Roman" w:cs="Times New Roman"/>
          <w:sz w:val="24"/>
          <w:szCs w:val="24"/>
          <w:lang w:val="el-GR"/>
        </w:rPr>
        <w:t>,</w:t>
      </w:r>
      <w:r w:rsidR="00B338F8" w:rsidRPr="00DC6168">
        <w:rPr>
          <w:rFonts w:ascii="Times New Roman" w:hAnsi="Times New Roman" w:cs="Times New Roman"/>
          <w:sz w:val="24"/>
          <w:szCs w:val="24"/>
          <w:lang w:val="el-GR"/>
        </w:rPr>
        <w:t xml:space="preserve"> ζήτησε εγγράφως</w:t>
      </w:r>
      <w:r w:rsidR="00B338F8" w:rsidRPr="00DC6168">
        <w:rPr>
          <w:rStyle w:val="a5"/>
          <w:rFonts w:ascii="Times New Roman" w:hAnsi="Times New Roman" w:cs="Times New Roman"/>
          <w:sz w:val="24"/>
          <w:szCs w:val="24"/>
          <w:lang w:val="el-GR"/>
        </w:rPr>
        <w:footnoteReference w:id="17"/>
      </w:r>
      <w:r w:rsidR="00CE5B23" w:rsidRPr="00DC6168">
        <w:rPr>
          <w:rFonts w:ascii="Times New Roman" w:hAnsi="Times New Roman" w:cs="Times New Roman"/>
          <w:sz w:val="24"/>
          <w:szCs w:val="24"/>
          <w:u w:val="single"/>
          <w:lang w:val="el-GR"/>
        </w:rPr>
        <w:t>(Σχετ.21)</w:t>
      </w:r>
      <w:r w:rsidR="00B338F8" w:rsidRPr="00DC6168">
        <w:rPr>
          <w:rFonts w:ascii="Times New Roman" w:hAnsi="Times New Roman" w:cs="Times New Roman"/>
          <w:sz w:val="24"/>
          <w:szCs w:val="24"/>
          <w:lang w:val="el-GR"/>
        </w:rPr>
        <w:t>από τον αρμόδιο Γενικό Δι</w:t>
      </w:r>
      <w:r w:rsidR="00DE6B14" w:rsidRPr="00DC6168">
        <w:rPr>
          <w:rFonts w:ascii="Times New Roman" w:hAnsi="Times New Roman" w:cs="Times New Roman"/>
          <w:sz w:val="24"/>
          <w:szCs w:val="24"/>
          <w:lang w:val="el-GR"/>
        </w:rPr>
        <w:t xml:space="preserve">ευθυντή </w:t>
      </w:r>
      <w:r w:rsidR="00D76492">
        <w:rPr>
          <w:rFonts w:ascii="Times New Roman" w:hAnsi="Times New Roman" w:cs="Times New Roman"/>
          <w:sz w:val="24"/>
          <w:szCs w:val="24"/>
          <w:lang w:val="el-GR"/>
        </w:rPr>
        <w:t xml:space="preserve">του Υπουργείου </w:t>
      </w:r>
      <w:r w:rsidR="00B338F8" w:rsidRPr="00DC6168">
        <w:rPr>
          <w:rFonts w:ascii="Times New Roman" w:hAnsi="Times New Roman" w:cs="Times New Roman"/>
          <w:sz w:val="24"/>
          <w:szCs w:val="24"/>
          <w:lang w:val="el-GR"/>
        </w:rPr>
        <w:t>να δημοσιοποιήσει το αναθεωρημένο ΕΣΔΑ και να ενημερώσει τις αρμόδιες υπηρεσίες της Ευρωπαϊκής Επιτροπής για την εκπλήρωση των όρων που έχουν τεθεί στο πλαίσιο τ</w:t>
      </w:r>
      <w:r w:rsidR="00D76492">
        <w:rPr>
          <w:rFonts w:ascii="Times New Roman" w:hAnsi="Times New Roman" w:cs="Times New Roman"/>
          <w:sz w:val="24"/>
          <w:szCs w:val="24"/>
          <w:lang w:val="el-GR"/>
        </w:rPr>
        <w:t xml:space="preserve">ου ΣΕΣ </w:t>
      </w:r>
      <w:r w:rsidR="00B338F8" w:rsidRPr="00DC6168">
        <w:rPr>
          <w:rFonts w:ascii="Times New Roman" w:hAnsi="Times New Roman" w:cs="Times New Roman"/>
          <w:sz w:val="24"/>
          <w:szCs w:val="24"/>
          <w:lang w:val="el-GR"/>
        </w:rPr>
        <w:t>2014-2020</w:t>
      </w:r>
      <w:r>
        <w:rPr>
          <w:rFonts w:ascii="Times New Roman" w:hAnsi="Times New Roman" w:cs="Times New Roman"/>
          <w:sz w:val="24"/>
          <w:szCs w:val="24"/>
          <w:lang w:val="el-GR"/>
        </w:rPr>
        <w:t xml:space="preserve"> (π</w:t>
      </w:r>
      <w:r w:rsidR="00B338F8" w:rsidRPr="00DC6168">
        <w:rPr>
          <w:rFonts w:ascii="Times New Roman" w:hAnsi="Times New Roman" w:cs="Times New Roman"/>
          <w:sz w:val="24"/>
          <w:szCs w:val="24"/>
          <w:lang w:val="el-GR"/>
        </w:rPr>
        <w:t>ρόκειται για τις λεγόμενες «αιρεσιμότητες»</w:t>
      </w:r>
      <w:r w:rsidR="00D76492">
        <w:rPr>
          <w:rFonts w:ascii="Times New Roman" w:hAnsi="Times New Roman" w:cs="Times New Roman"/>
          <w:sz w:val="24"/>
          <w:szCs w:val="24"/>
          <w:lang w:val="el-GR"/>
        </w:rPr>
        <w:t xml:space="preserve"> στις οποίες θα αναφερθώ σε επόμενη ενότητα</w:t>
      </w:r>
      <w:r>
        <w:rPr>
          <w:rFonts w:ascii="Times New Roman" w:hAnsi="Times New Roman" w:cs="Times New Roman"/>
          <w:sz w:val="24"/>
          <w:szCs w:val="24"/>
          <w:lang w:val="el-GR"/>
        </w:rPr>
        <w:t>)</w:t>
      </w:r>
      <w:r w:rsidR="00B338F8" w:rsidRPr="00DC6168">
        <w:rPr>
          <w:rFonts w:ascii="Times New Roman" w:hAnsi="Times New Roman" w:cs="Times New Roman"/>
          <w:sz w:val="24"/>
          <w:szCs w:val="24"/>
          <w:lang w:val="el-GR"/>
        </w:rPr>
        <w:t xml:space="preserve">. </w:t>
      </w:r>
    </w:p>
    <w:p w:rsidR="005D7A33" w:rsidRPr="00DC6168" w:rsidRDefault="005D7A33" w:rsidP="007526B9">
      <w:pPr>
        <w:spacing w:after="0" w:line="288" w:lineRule="auto"/>
        <w:ind w:right="-116"/>
        <w:jc w:val="both"/>
        <w:rPr>
          <w:rFonts w:ascii="Times New Roman" w:hAnsi="Times New Roman" w:cs="Times New Roman"/>
          <w:sz w:val="24"/>
          <w:szCs w:val="24"/>
          <w:lang w:val="el-GR"/>
        </w:rPr>
      </w:pPr>
    </w:p>
    <w:p w:rsidR="00D76492" w:rsidRDefault="00431C9E" w:rsidP="007526B9">
      <w:pPr>
        <w:spacing w:after="0" w:line="288" w:lineRule="auto"/>
        <w:ind w:right="-116"/>
        <w:jc w:val="both"/>
        <w:rPr>
          <w:rFonts w:ascii="Times New Roman" w:hAnsi="Times New Roman" w:cs="Times New Roman"/>
          <w:sz w:val="24"/>
          <w:szCs w:val="24"/>
          <w:lang w:val="el-GR"/>
        </w:rPr>
      </w:pPr>
      <w:r>
        <w:rPr>
          <w:rFonts w:ascii="Times New Roman" w:hAnsi="Times New Roman" w:cs="Times New Roman"/>
          <w:sz w:val="24"/>
          <w:szCs w:val="24"/>
          <w:lang w:val="el-GR"/>
        </w:rPr>
        <w:t>Τέλος</w:t>
      </w:r>
      <w:r w:rsidR="00B338F8" w:rsidRPr="00DC6168">
        <w:rPr>
          <w:rFonts w:ascii="Times New Roman" w:hAnsi="Times New Roman" w:cs="Times New Roman"/>
          <w:sz w:val="24"/>
          <w:szCs w:val="24"/>
          <w:lang w:val="el-GR"/>
        </w:rPr>
        <w:t>, με νεότερο έγγραφο</w:t>
      </w:r>
      <w:r w:rsidR="00B338F8" w:rsidRPr="00DC6168">
        <w:rPr>
          <w:rStyle w:val="a5"/>
          <w:rFonts w:ascii="Times New Roman" w:hAnsi="Times New Roman" w:cs="Times New Roman"/>
          <w:sz w:val="24"/>
          <w:szCs w:val="24"/>
          <w:lang w:val="el-GR"/>
        </w:rPr>
        <w:footnoteReference w:id="18"/>
      </w:r>
      <w:r w:rsidR="00B338F8" w:rsidRPr="00DC6168">
        <w:rPr>
          <w:rFonts w:ascii="Times New Roman" w:hAnsi="Times New Roman" w:cs="Times New Roman"/>
          <w:sz w:val="24"/>
          <w:szCs w:val="24"/>
          <w:lang w:val="el-GR"/>
        </w:rPr>
        <w:t xml:space="preserve"> προς τον Γενικό Διευθυντή</w:t>
      </w:r>
      <w:r w:rsidR="00555197" w:rsidRPr="00DC6168">
        <w:rPr>
          <w:rFonts w:ascii="Times New Roman" w:hAnsi="Times New Roman" w:cs="Times New Roman"/>
          <w:sz w:val="24"/>
          <w:szCs w:val="24"/>
          <w:u w:val="single"/>
          <w:lang w:val="el-GR"/>
        </w:rPr>
        <w:t>(Σχετ.</w:t>
      </w:r>
      <w:r w:rsidR="00CE5B23" w:rsidRPr="00DC6168">
        <w:rPr>
          <w:rFonts w:ascii="Times New Roman" w:hAnsi="Times New Roman" w:cs="Times New Roman"/>
          <w:sz w:val="24"/>
          <w:szCs w:val="24"/>
          <w:u w:val="single"/>
          <w:lang w:val="el-GR"/>
        </w:rPr>
        <w:t>22</w:t>
      </w:r>
      <w:r w:rsidR="00555197" w:rsidRPr="00DC6168">
        <w:rPr>
          <w:rFonts w:ascii="Times New Roman" w:hAnsi="Times New Roman" w:cs="Times New Roman"/>
          <w:sz w:val="24"/>
          <w:szCs w:val="24"/>
          <w:u w:val="single"/>
          <w:lang w:val="el-GR"/>
        </w:rPr>
        <w:t>)</w:t>
      </w:r>
      <w:r w:rsidR="00B338F8" w:rsidRPr="00DC6168">
        <w:rPr>
          <w:rFonts w:ascii="Times New Roman" w:hAnsi="Times New Roman" w:cs="Times New Roman"/>
          <w:sz w:val="24"/>
          <w:szCs w:val="24"/>
          <w:u w:val="single"/>
          <w:lang w:val="el-GR"/>
        </w:rPr>
        <w:t>,</w:t>
      </w:r>
      <w:r w:rsidR="00B338F8" w:rsidRPr="00DC6168">
        <w:rPr>
          <w:rFonts w:ascii="Times New Roman" w:hAnsi="Times New Roman" w:cs="Times New Roman"/>
          <w:sz w:val="24"/>
          <w:szCs w:val="24"/>
          <w:lang w:val="el-GR"/>
        </w:rPr>
        <w:t xml:space="preserve"> έδωσε εντολή να τεθεί σε ισχύ το αναθεωρημένο ΕΣΔΑ και να κοινοποιηθεί νομίμως προς όλες τις εμπλεκόμενες αρμόδιες υπηρεσίες. </w:t>
      </w:r>
      <w:r>
        <w:rPr>
          <w:rFonts w:ascii="Times New Roman" w:hAnsi="Times New Roman" w:cs="Times New Roman"/>
          <w:sz w:val="24"/>
          <w:szCs w:val="24"/>
          <w:lang w:val="el-GR"/>
        </w:rPr>
        <w:t>Ακολούθως</w:t>
      </w:r>
      <w:r w:rsidR="00B338F8" w:rsidRPr="00DC6168">
        <w:rPr>
          <w:rFonts w:ascii="Times New Roman" w:hAnsi="Times New Roman" w:cs="Times New Roman"/>
          <w:sz w:val="24"/>
          <w:szCs w:val="24"/>
          <w:lang w:val="el-GR"/>
        </w:rPr>
        <w:t>, το ΕΣΔΑ διαβιβάστηκε</w:t>
      </w:r>
      <w:r w:rsidR="00B338F8" w:rsidRPr="00DC6168">
        <w:rPr>
          <w:rStyle w:val="a5"/>
          <w:rFonts w:ascii="Times New Roman" w:hAnsi="Times New Roman" w:cs="Times New Roman"/>
          <w:sz w:val="24"/>
          <w:szCs w:val="24"/>
          <w:lang w:val="el-GR"/>
        </w:rPr>
        <w:footnoteReference w:id="19"/>
      </w:r>
      <w:r w:rsidR="00B338F8" w:rsidRPr="00DC6168">
        <w:rPr>
          <w:rFonts w:ascii="Times New Roman" w:hAnsi="Times New Roman" w:cs="Times New Roman"/>
          <w:sz w:val="24"/>
          <w:szCs w:val="24"/>
          <w:lang w:val="el-GR"/>
        </w:rPr>
        <w:t xml:space="preserve"> στο Υπουργείο Οικονομίας, για τις ενέργειές του όσον αφορά στις αιρεσιμότητες. </w:t>
      </w:r>
    </w:p>
    <w:p w:rsidR="00D76492" w:rsidRDefault="00D76492" w:rsidP="007526B9">
      <w:pPr>
        <w:spacing w:after="0" w:line="288" w:lineRule="auto"/>
        <w:ind w:right="-116"/>
        <w:jc w:val="both"/>
        <w:rPr>
          <w:rFonts w:ascii="Times New Roman" w:hAnsi="Times New Roman" w:cs="Times New Roman"/>
          <w:sz w:val="24"/>
          <w:szCs w:val="24"/>
          <w:lang w:val="el-GR"/>
        </w:rPr>
      </w:pPr>
    </w:p>
    <w:p w:rsidR="005D7A33" w:rsidRPr="00DC6168" w:rsidRDefault="00B338F8" w:rsidP="007526B9">
      <w:pPr>
        <w:spacing w:after="0" w:line="288" w:lineRule="auto"/>
        <w:ind w:right="-116"/>
        <w:jc w:val="both"/>
        <w:rPr>
          <w:rFonts w:ascii="Times New Roman" w:hAnsi="Times New Roman" w:cs="Times New Roman"/>
          <w:sz w:val="24"/>
          <w:szCs w:val="24"/>
          <w:lang w:val="el-GR"/>
        </w:rPr>
      </w:pPr>
      <w:r w:rsidRPr="00DC6168">
        <w:rPr>
          <w:rFonts w:ascii="Times New Roman" w:hAnsi="Times New Roman" w:cs="Times New Roman"/>
          <w:sz w:val="24"/>
          <w:szCs w:val="24"/>
          <w:lang w:val="el-GR"/>
        </w:rPr>
        <w:t xml:space="preserve">Σημειωτέον ότι το αναθεωρημένο ΕΣΔΑ εμπλέκει και υποχρεώνει τους Δήμους να εκπονήσουν </w:t>
      </w:r>
      <w:r w:rsidRPr="00DC6168">
        <w:rPr>
          <w:rFonts w:ascii="Times New Roman" w:hAnsi="Times New Roman" w:cs="Times New Roman"/>
          <w:b/>
          <w:sz w:val="24"/>
          <w:szCs w:val="24"/>
          <w:u w:val="single"/>
          <w:lang w:val="el-GR"/>
        </w:rPr>
        <w:t>μέχρι 15.9.2015</w:t>
      </w:r>
      <w:r w:rsidRPr="00DC6168">
        <w:rPr>
          <w:rFonts w:ascii="Times New Roman" w:hAnsi="Times New Roman" w:cs="Times New Roman"/>
          <w:sz w:val="24"/>
          <w:szCs w:val="24"/>
          <w:lang w:val="el-GR"/>
        </w:rPr>
        <w:t xml:space="preserve"> Τοπικά Σχέδια Διαχείρισης</w:t>
      </w:r>
      <w:r w:rsidR="00D76492">
        <w:rPr>
          <w:rFonts w:ascii="Times New Roman" w:hAnsi="Times New Roman" w:cs="Times New Roman"/>
          <w:sz w:val="24"/>
          <w:szCs w:val="24"/>
          <w:lang w:val="el-GR"/>
        </w:rPr>
        <w:t xml:space="preserve">, </w:t>
      </w:r>
      <w:r w:rsidRPr="00DC6168">
        <w:rPr>
          <w:rFonts w:ascii="Times New Roman" w:hAnsi="Times New Roman" w:cs="Times New Roman"/>
          <w:sz w:val="24"/>
          <w:szCs w:val="24"/>
          <w:lang w:val="el-GR"/>
        </w:rPr>
        <w:t>προϋπόθεση για να εκπονηθούν τα αναθεωρημένα ΠΕΣΔΑ</w:t>
      </w:r>
      <w:r w:rsidR="00D76492">
        <w:rPr>
          <w:rFonts w:ascii="Times New Roman" w:hAnsi="Times New Roman" w:cs="Times New Roman"/>
          <w:sz w:val="24"/>
          <w:szCs w:val="24"/>
          <w:lang w:val="el-GR"/>
        </w:rPr>
        <w:t xml:space="preserve">. Την </w:t>
      </w:r>
      <w:r w:rsidRPr="00DC6168">
        <w:rPr>
          <w:rFonts w:ascii="Times New Roman" w:hAnsi="Times New Roman" w:cs="Times New Roman"/>
          <w:sz w:val="24"/>
          <w:szCs w:val="24"/>
          <w:lang w:val="el-GR"/>
        </w:rPr>
        <w:t xml:space="preserve">υποχρέωση </w:t>
      </w:r>
      <w:r w:rsidR="00D76492">
        <w:rPr>
          <w:rFonts w:ascii="Times New Roman" w:hAnsi="Times New Roman" w:cs="Times New Roman"/>
          <w:sz w:val="24"/>
          <w:szCs w:val="24"/>
          <w:lang w:val="el-GR"/>
        </w:rPr>
        <w:t xml:space="preserve">αυτή </w:t>
      </w:r>
      <w:r w:rsidRPr="00DC6168">
        <w:rPr>
          <w:rFonts w:ascii="Times New Roman" w:hAnsi="Times New Roman" w:cs="Times New Roman"/>
          <w:sz w:val="24"/>
          <w:szCs w:val="24"/>
          <w:lang w:val="el-GR"/>
        </w:rPr>
        <w:t>αν</w:t>
      </w:r>
      <w:r w:rsidR="00D76492">
        <w:rPr>
          <w:rFonts w:ascii="Times New Roman" w:hAnsi="Times New Roman" w:cs="Times New Roman"/>
          <w:sz w:val="24"/>
          <w:szCs w:val="24"/>
          <w:lang w:val="el-GR"/>
        </w:rPr>
        <w:t>έ</w:t>
      </w:r>
      <w:r w:rsidRPr="00DC6168">
        <w:rPr>
          <w:rFonts w:ascii="Times New Roman" w:hAnsi="Times New Roman" w:cs="Times New Roman"/>
          <w:sz w:val="24"/>
          <w:szCs w:val="24"/>
          <w:lang w:val="el-GR"/>
        </w:rPr>
        <w:t xml:space="preserve">λαβαν να φέρουν εις πέρας οι Περιφέρειες </w:t>
      </w:r>
      <w:r w:rsidRPr="00DC6168">
        <w:rPr>
          <w:rFonts w:ascii="Times New Roman" w:hAnsi="Times New Roman" w:cs="Times New Roman"/>
          <w:b/>
          <w:sz w:val="24"/>
          <w:szCs w:val="24"/>
          <w:u w:val="single"/>
          <w:lang w:val="el-GR"/>
        </w:rPr>
        <w:t>έως 30.9.2015</w:t>
      </w:r>
      <w:r w:rsidRPr="00DC6168">
        <w:rPr>
          <w:rFonts w:ascii="Times New Roman" w:hAnsi="Times New Roman" w:cs="Times New Roman"/>
          <w:sz w:val="24"/>
          <w:szCs w:val="24"/>
          <w:lang w:val="el-GR"/>
        </w:rPr>
        <w:t xml:space="preserve">. </w:t>
      </w:r>
      <w:r w:rsidR="005C4A2E" w:rsidRPr="00DC6168">
        <w:rPr>
          <w:rFonts w:ascii="Times New Roman" w:hAnsi="Times New Roman" w:cs="Times New Roman"/>
          <w:sz w:val="24"/>
          <w:szCs w:val="24"/>
          <w:lang w:val="el-GR"/>
        </w:rPr>
        <w:t>Στο πλαίσιο αυτό</w:t>
      </w:r>
      <w:r w:rsidR="00D76492">
        <w:rPr>
          <w:rFonts w:ascii="Times New Roman" w:hAnsi="Times New Roman" w:cs="Times New Roman"/>
          <w:sz w:val="24"/>
          <w:szCs w:val="24"/>
          <w:lang w:val="el-GR"/>
        </w:rPr>
        <w:t>,</w:t>
      </w:r>
      <w:r w:rsidR="005C4A2E" w:rsidRPr="00DC6168">
        <w:rPr>
          <w:rFonts w:ascii="Times New Roman" w:hAnsi="Times New Roman" w:cs="Times New Roman"/>
          <w:sz w:val="24"/>
          <w:szCs w:val="24"/>
          <w:lang w:val="el-GR"/>
        </w:rPr>
        <w:t xml:space="preserve"> πληροφορήθηκα ότι στις 15.9.2015 με έγγραφο του Γενικού Γραμματέα Συντονισμού Διαχείρισης Αποβλήτων προς τους Περιφερειάρχες και τους ΦοΔΣΑ ζητήθηκε η εμπρόθεσμη ολοκλήρωση της προσαρμογής των ΠΕΣΔΑ στις κατευθύνσεις του αναθεωρημένου ΕΣΔΑ.</w:t>
      </w:r>
    </w:p>
    <w:p w:rsidR="005D7A33" w:rsidRPr="00DC6168" w:rsidRDefault="005D7A33" w:rsidP="007526B9">
      <w:pPr>
        <w:spacing w:after="0" w:line="288" w:lineRule="auto"/>
        <w:ind w:left="426" w:right="-116" w:hanging="426"/>
        <w:jc w:val="both"/>
        <w:rPr>
          <w:rFonts w:ascii="Times New Roman" w:hAnsi="Times New Roman" w:cs="Times New Roman"/>
          <w:i/>
          <w:sz w:val="24"/>
          <w:szCs w:val="24"/>
          <w:lang w:val="el-GR"/>
        </w:rPr>
      </w:pPr>
    </w:p>
    <w:p w:rsidR="005D7A33" w:rsidRPr="00DC6168" w:rsidRDefault="00B338F8" w:rsidP="007526B9">
      <w:pPr>
        <w:spacing w:after="0" w:line="288" w:lineRule="auto"/>
        <w:ind w:right="-116"/>
        <w:jc w:val="both"/>
        <w:rPr>
          <w:rFonts w:ascii="Times New Roman" w:hAnsi="Times New Roman" w:cs="Times New Roman"/>
          <w:sz w:val="24"/>
          <w:szCs w:val="24"/>
          <w:lang w:val="el-GR"/>
        </w:rPr>
      </w:pPr>
      <w:r w:rsidRPr="00DC6168">
        <w:rPr>
          <w:rFonts w:ascii="Times New Roman" w:hAnsi="Times New Roman" w:cs="Times New Roman"/>
          <w:sz w:val="24"/>
          <w:szCs w:val="24"/>
          <w:lang w:val="el-GR"/>
        </w:rPr>
        <w:t xml:space="preserve">Όλα </w:t>
      </w:r>
      <w:r w:rsidR="00D76492">
        <w:rPr>
          <w:rFonts w:ascii="Times New Roman" w:hAnsi="Times New Roman" w:cs="Times New Roman"/>
          <w:sz w:val="24"/>
          <w:szCs w:val="24"/>
          <w:lang w:val="el-GR"/>
        </w:rPr>
        <w:t xml:space="preserve">όσα </w:t>
      </w:r>
      <w:r w:rsidR="005C4A2E" w:rsidRPr="00DC6168">
        <w:rPr>
          <w:rFonts w:ascii="Times New Roman" w:hAnsi="Times New Roman" w:cs="Times New Roman"/>
          <w:sz w:val="24"/>
          <w:szCs w:val="24"/>
          <w:lang w:val="el-GR"/>
        </w:rPr>
        <w:t>προανέφερα</w:t>
      </w:r>
      <w:r w:rsidRPr="00DC6168">
        <w:rPr>
          <w:rFonts w:ascii="Times New Roman" w:hAnsi="Times New Roman" w:cs="Times New Roman"/>
          <w:sz w:val="24"/>
          <w:szCs w:val="24"/>
          <w:lang w:val="el-GR"/>
        </w:rPr>
        <w:t>, προέκυψαν από τη μελέτη των δεδομένων που κατόρθωσα να συγκεντρώσω και από την απάντηση</w:t>
      </w:r>
      <w:r w:rsidRPr="00DC6168">
        <w:rPr>
          <w:rStyle w:val="a5"/>
          <w:rFonts w:ascii="Times New Roman" w:hAnsi="Times New Roman" w:cs="Times New Roman"/>
          <w:sz w:val="24"/>
          <w:szCs w:val="24"/>
          <w:lang w:val="el-GR"/>
        </w:rPr>
        <w:footnoteReference w:id="20"/>
      </w:r>
      <w:r w:rsidRPr="00DC6168">
        <w:rPr>
          <w:rFonts w:ascii="Times New Roman" w:hAnsi="Times New Roman" w:cs="Times New Roman"/>
          <w:sz w:val="24"/>
          <w:szCs w:val="24"/>
          <w:lang w:val="el-GR"/>
        </w:rPr>
        <w:t xml:space="preserve"> της υπηρεσίας σε έγγραφό</w:t>
      </w:r>
      <w:r w:rsidRPr="00DC6168">
        <w:rPr>
          <w:rStyle w:val="a5"/>
          <w:rFonts w:ascii="Times New Roman" w:hAnsi="Times New Roman" w:cs="Times New Roman"/>
          <w:sz w:val="24"/>
          <w:szCs w:val="24"/>
          <w:lang w:val="el-GR"/>
        </w:rPr>
        <w:footnoteReference w:id="21"/>
      </w:r>
      <w:r w:rsidRPr="00DC6168">
        <w:rPr>
          <w:rFonts w:ascii="Times New Roman" w:hAnsi="Times New Roman" w:cs="Times New Roman"/>
          <w:sz w:val="24"/>
          <w:szCs w:val="24"/>
          <w:lang w:val="el-GR"/>
        </w:rPr>
        <w:t xml:space="preserve"> μου με το οποίο </w:t>
      </w:r>
      <w:r w:rsidRPr="00DC6168">
        <w:rPr>
          <w:rFonts w:ascii="Times New Roman" w:hAnsi="Times New Roman" w:cs="Times New Roman"/>
          <w:sz w:val="24"/>
          <w:szCs w:val="24"/>
          <w:lang w:val="el-GR"/>
        </w:rPr>
        <w:lastRenderedPageBreak/>
        <w:t xml:space="preserve">ζήτησα να πληροφορηθώ για το σύνολο των αναγκαίων διοικητικών πράξεων, μελετών και ενεργειών που απαιτούνται προκειμένου να υλοποιηθεί σύμφωνα με την κείμενη νομοθεσία </w:t>
      </w:r>
      <w:r w:rsidRPr="00D76492">
        <w:rPr>
          <w:rFonts w:ascii="Times New Roman" w:hAnsi="Times New Roman" w:cs="Times New Roman"/>
          <w:sz w:val="24"/>
          <w:szCs w:val="24"/>
          <w:u w:val="single"/>
          <w:lang w:val="el-GR"/>
        </w:rPr>
        <w:t>ο αναρτημένος στην ιστοσελίδα του Υ</w:t>
      </w:r>
      <w:r w:rsidR="00D76492" w:rsidRPr="00D76492">
        <w:rPr>
          <w:rFonts w:ascii="Times New Roman" w:hAnsi="Times New Roman" w:cs="Times New Roman"/>
          <w:sz w:val="24"/>
          <w:szCs w:val="24"/>
          <w:u w:val="single"/>
          <w:lang w:val="el-GR"/>
        </w:rPr>
        <w:t xml:space="preserve">πουργείου </w:t>
      </w:r>
      <w:r w:rsidRPr="00D76492">
        <w:rPr>
          <w:rFonts w:ascii="Times New Roman" w:hAnsi="Times New Roman" w:cs="Times New Roman"/>
          <w:sz w:val="24"/>
          <w:szCs w:val="24"/>
          <w:u w:val="single"/>
          <w:lang w:val="el-GR"/>
        </w:rPr>
        <w:t>ΕΣΔΑ</w:t>
      </w:r>
      <w:r w:rsidR="00D76492" w:rsidRPr="00D76492">
        <w:rPr>
          <w:rFonts w:ascii="Times New Roman" w:hAnsi="Times New Roman" w:cs="Times New Roman"/>
          <w:sz w:val="24"/>
          <w:szCs w:val="24"/>
          <w:lang w:val="el-GR"/>
        </w:rPr>
        <w:t xml:space="preserve"> και </w:t>
      </w:r>
      <w:r w:rsidRPr="00DC6168">
        <w:rPr>
          <w:rFonts w:ascii="Times New Roman" w:hAnsi="Times New Roman" w:cs="Times New Roman"/>
          <w:sz w:val="24"/>
          <w:szCs w:val="24"/>
          <w:lang w:val="el-GR"/>
        </w:rPr>
        <w:t>όχι κάποιος άλλος. Δ</w:t>
      </w:r>
      <w:r w:rsidR="00D76492">
        <w:rPr>
          <w:rFonts w:ascii="Times New Roman" w:hAnsi="Times New Roman" w:cs="Times New Roman"/>
          <w:sz w:val="24"/>
          <w:szCs w:val="24"/>
          <w:lang w:val="el-GR"/>
        </w:rPr>
        <w:t xml:space="preserve">εν θέλησα δηλαδή </w:t>
      </w:r>
      <w:r w:rsidRPr="00DC6168">
        <w:rPr>
          <w:rFonts w:ascii="Times New Roman" w:hAnsi="Times New Roman" w:cs="Times New Roman"/>
          <w:sz w:val="24"/>
          <w:szCs w:val="24"/>
          <w:lang w:val="el-GR"/>
        </w:rPr>
        <w:t>να ανατρέψω ή να αλλάξω την πολιτική της προηγούμενης κυβέρνησης</w:t>
      </w:r>
      <w:r w:rsidR="00D76492">
        <w:rPr>
          <w:rFonts w:ascii="Times New Roman" w:hAnsi="Times New Roman" w:cs="Times New Roman"/>
          <w:sz w:val="24"/>
          <w:szCs w:val="24"/>
          <w:lang w:val="el-GR"/>
        </w:rPr>
        <w:t>, όπως κατηγορήθηκα</w:t>
      </w:r>
      <w:r w:rsidRPr="00DC6168">
        <w:rPr>
          <w:rFonts w:ascii="Times New Roman" w:hAnsi="Times New Roman" w:cs="Times New Roman"/>
          <w:sz w:val="24"/>
          <w:szCs w:val="24"/>
          <w:lang w:val="el-GR"/>
        </w:rPr>
        <w:t xml:space="preserve">. </w:t>
      </w:r>
    </w:p>
    <w:p w:rsidR="005D7A33" w:rsidRPr="00DC6168" w:rsidRDefault="005D7A33" w:rsidP="007526B9">
      <w:pPr>
        <w:spacing w:after="0" w:line="288" w:lineRule="auto"/>
        <w:ind w:right="-116"/>
        <w:jc w:val="both"/>
        <w:rPr>
          <w:rFonts w:ascii="Times New Roman" w:hAnsi="Times New Roman" w:cs="Times New Roman"/>
          <w:sz w:val="24"/>
          <w:szCs w:val="24"/>
          <w:lang w:val="el-GR"/>
        </w:rPr>
      </w:pPr>
    </w:p>
    <w:p w:rsidR="00D76492" w:rsidRDefault="00B338F8" w:rsidP="007526B9">
      <w:pPr>
        <w:spacing w:after="0" w:line="288" w:lineRule="auto"/>
        <w:ind w:right="-116"/>
        <w:jc w:val="both"/>
        <w:rPr>
          <w:rFonts w:ascii="Times New Roman" w:hAnsi="Times New Roman" w:cs="Times New Roman"/>
          <w:sz w:val="24"/>
          <w:szCs w:val="24"/>
          <w:lang w:val="el-GR"/>
        </w:rPr>
      </w:pPr>
      <w:r w:rsidRPr="00DC6168">
        <w:rPr>
          <w:rFonts w:ascii="Times New Roman" w:hAnsi="Times New Roman" w:cs="Times New Roman"/>
          <w:sz w:val="24"/>
          <w:szCs w:val="24"/>
          <w:lang w:val="el-GR"/>
        </w:rPr>
        <w:t>Η</w:t>
      </w:r>
      <w:r w:rsidR="00D76492">
        <w:rPr>
          <w:rFonts w:ascii="Times New Roman" w:hAnsi="Times New Roman" w:cs="Times New Roman"/>
          <w:sz w:val="24"/>
          <w:szCs w:val="24"/>
          <w:lang w:val="el-GR"/>
        </w:rPr>
        <w:t xml:space="preserve"> ίδια η</w:t>
      </w:r>
      <w:r w:rsidRPr="00DC6168">
        <w:rPr>
          <w:rFonts w:ascii="Times New Roman" w:hAnsi="Times New Roman" w:cs="Times New Roman"/>
          <w:sz w:val="24"/>
          <w:szCs w:val="24"/>
          <w:lang w:val="el-GR"/>
        </w:rPr>
        <w:t xml:space="preserve"> υπηρεσία, στην απάντησή </w:t>
      </w:r>
      <w:r w:rsidR="00D76492">
        <w:rPr>
          <w:rFonts w:ascii="Times New Roman" w:hAnsi="Times New Roman" w:cs="Times New Roman"/>
          <w:sz w:val="24"/>
          <w:szCs w:val="24"/>
          <w:lang w:val="el-GR"/>
        </w:rPr>
        <w:t>της,</w:t>
      </w:r>
      <w:r w:rsidRPr="00DC6168">
        <w:rPr>
          <w:rFonts w:ascii="Times New Roman" w:hAnsi="Times New Roman" w:cs="Times New Roman"/>
          <w:sz w:val="24"/>
          <w:szCs w:val="24"/>
          <w:lang w:val="el-GR"/>
        </w:rPr>
        <w:t xml:space="preserve"> μου γνωστοποίησε ότι για να καταστεί το ΕΣΔΑ εφαρμόσιμο </w:t>
      </w:r>
      <w:r w:rsidR="00D76492">
        <w:rPr>
          <w:rFonts w:ascii="Times New Roman" w:hAnsi="Times New Roman" w:cs="Times New Roman"/>
          <w:sz w:val="24"/>
          <w:szCs w:val="24"/>
          <w:lang w:val="el-GR"/>
        </w:rPr>
        <w:t xml:space="preserve">θα </w:t>
      </w:r>
      <w:r w:rsidRPr="00DC6168">
        <w:rPr>
          <w:rFonts w:ascii="Times New Roman" w:hAnsi="Times New Roman" w:cs="Times New Roman"/>
          <w:sz w:val="24"/>
          <w:szCs w:val="24"/>
          <w:lang w:val="el-GR"/>
        </w:rPr>
        <w:t>πρέπει να γίνουν άμεσες νομοθετικές παρεμβάσειςουσιώδους χαρακτήρα,</w:t>
      </w:r>
      <w:r w:rsidR="00431C9E">
        <w:rPr>
          <w:rFonts w:ascii="Times New Roman" w:hAnsi="Times New Roman" w:cs="Times New Roman"/>
          <w:sz w:val="24"/>
          <w:szCs w:val="24"/>
          <w:lang w:val="el-GR"/>
        </w:rPr>
        <w:t xml:space="preserve"> όπως</w:t>
      </w:r>
      <w:r w:rsidR="00D76492">
        <w:rPr>
          <w:rFonts w:ascii="Times New Roman" w:hAnsi="Times New Roman" w:cs="Times New Roman"/>
          <w:sz w:val="24"/>
          <w:szCs w:val="24"/>
          <w:lang w:val="el-GR"/>
        </w:rPr>
        <w:t xml:space="preserve">π.χ. </w:t>
      </w:r>
      <w:r w:rsidR="00431C9E">
        <w:rPr>
          <w:rFonts w:ascii="Times New Roman" w:hAnsi="Times New Roman" w:cs="Times New Roman"/>
          <w:sz w:val="24"/>
          <w:szCs w:val="24"/>
          <w:lang w:val="el-GR"/>
        </w:rPr>
        <w:t>η θεσμοθέτηση της</w:t>
      </w:r>
      <w:r w:rsidRPr="00DC6168">
        <w:rPr>
          <w:rFonts w:ascii="Times New Roman" w:hAnsi="Times New Roman" w:cs="Times New Roman"/>
          <w:sz w:val="24"/>
          <w:szCs w:val="24"/>
          <w:lang w:val="el-GR"/>
        </w:rPr>
        <w:t xml:space="preserve"> υποχρέωση</w:t>
      </w:r>
      <w:r w:rsidR="00431C9E">
        <w:rPr>
          <w:rFonts w:ascii="Times New Roman" w:hAnsi="Times New Roman" w:cs="Times New Roman"/>
          <w:sz w:val="24"/>
          <w:szCs w:val="24"/>
          <w:lang w:val="el-GR"/>
        </w:rPr>
        <w:t>ς</w:t>
      </w:r>
      <w:r w:rsidRPr="00DC6168">
        <w:rPr>
          <w:rFonts w:ascii="Times New Roman" w:hAnsi="Times New Roman" w:cs="Times New Roman"/>
          <w:sz w:val="24"/>
          <w:szCs w:val="24"/>
          <w:lang w:val="el-GR"/>
        </w:rPr>
        <w:t xml:space="preserve"> εκπόνησης των Τοπικών Σχεδίων Διαχείρισης από τους Δήμους κλπ. </w:t>
      </w:r>
    </w:p>
    <w:p w:rsidR="00D76492" w:rsidRDefault="00D76492" w:rsidP="007526B9">
      <w:pPr>
        <w:spacing w:after="0" w:line="288" w:lineRule="auto"/>
        <w:ind w:right="-116"/>
        <w:jc w:val="both"/>
        <w:rPr>
          <w:rFonts w:ascii="Times New Roman" w:hAnsi="Times New Roman" w:cs="Times New Roman"/>
          <w:sz w:val="24"/>
          <w:szCs w:val="24"/>
          <w:lang w:val="el-GR"/>
        </w:rPr>
      </w:pPr>
    </w:p>
    <w:p w:rsidR="005D7A33" w:rsidRPr="00DC6168" w:rsidRDefault="00B338F8" w:rsidP="007526B9">
      <w:pPr>
        <w:spacing w:after="0" w:line="288" w:lineRule="auto"/>
        <w:ind w:right="-116"/>
        <w:jc w:val="both"/>
        <w:rPr>
          <w:rFonts w:ascii="Times New Roman" w:hAnsi="Times New Roman" w:cs="Times New Roman"/>
          <w:sz w:val="24"/>
          <w:szCs w:val="24"/>
          <w:lang w:val="el-GR"/>
        </w:rPr>
      </w:pPr>
      <w:r w:rsidRPr="00DC6168">
        <w:rPr>
          <w:rFonts w:ascii="Times New Roman" w:hAnsi="Times New Roman" w:cs="Times New Roman"/>
          <w:sz w:val="24"/>
          <w:szCs w:val="24"/>
          <w:lang w:val="el-GR"/>
        </w:rPr>
        <w:t xml:space="preserve">Κατά την υπηρεσία, νομοθετική ρύθμιση απαιτείται και για τα έργα ΣΔΙΤ αφού </w:t>
      </w:r>
      <w:r w:rsidRPr="00DC6168">
        <w:rPr>
          <w:rFonts w:ascii="Times New Roman" w:hAnsi="Times New Roman" w:cs="Times New Roman"/>
          <w:sz w:val="24"/>
          <w:szCs w:val="24"/>
          <w:u w:val="single"/>
          <w:lang w:val="el-GR"/>
        </w:rPr>
        <w:t>ο ΕΣΔΑ προβλέπει την αναστολή τους αν δεν έχει υπογραφ</w:t>
      </w:r>
      <w:r w:rsidR="00D76492">
        <w:rPr>
          <w:rFonts w:ascii="Times New Roman" w:hAnsi="Times New Roman" w:cs="Times New Roman"/>
          <w:sz w:val="24"/>
          <w:szCs w:val="24"/>
          <w:u w:val="single"/>
          <w:lang w:val="el-GR"/>
        </w:rPr>
        <w:t>εί</w:t>
      </w:r>
      <w:r w:rsidRPr="00DC6168">
        <w:rPr>
          <w:rFonts w:ascii="Times New Roman" w:hAnsi="Times New Roman" w:cs="Times New Roman"/>
          <w:sz w:val="24"/>
          <w:szCs w:val="24"/>
          <w:u w:val="single"/>
          <w:lang w:val="el-GR"/>
        </w:rPr>
        <w:t xml:space="preserve"> σύμβαση </w:t>
      </w:r>
      <w:r w:rsidRPr="00DC6168">
        <w:rPr>
          <w:rFonts w:ascii="Times New Roman" w:hAnsi="Times New Roman" w:cs="Times New Roman"/>
          <w:sz w:val="24"/>
          <w:szCs w:val="24"/>
          <w:u w:val="single"/>
          <w:shd w:val="clear" w:color="auto" w:fill="FFFFFF"/>
          <w:lang w:val="el-GR"/>
        </w:rPr>
        <w:t>μέχρι την έναρξη της ισχύος του</w:t>
      </w:r>
      <w:r w:rsidRPr="00DC6168">
        <w:rPr>
          <w:rFonts w:ascii="Times New Roman" w:hAnsi="Times New Roman" w:cs="Times New Roman"/>
          <w:sz w:val="24"/>
          <w:szCs w:val="24"/>
          <w:lang w:val="el-GR"/>
        </w:rPr>
        <w:t>. Στην ίδια απάντηση μου επισημάνθηκε μεταξύ άλλων ότι δεν έχει γίνει οικονομική αποτίμηση του αναθεωρημένου ΕΣΔΑ, ότι δηλαδή δεν προσδιορίζεται αν και πόση δαπάνη προκαλείται σε βάρος του προϋπολογισμού</w:t>
      </w:r>
      <w:r w:rsidRPr="00DC6168">
        <w:rPr>
          <w:rStyle w:val="a5"/>
          <w:rFonts w:ascii="Times New Roman" w:hAnsi="Times New Roman" w:cs="Times New Roman"/>
          <w:sz w:val="24"/>
          <w:szCs w:val="24"/>
          <w:lang w:val="el-GR"/>
        </w:rPr>
        <w:footnoteReference w:id="22"/>
      </w:r>
      <w:r w:rsidRPr="00DC6168">
        <w:rPr>
          <w:rFonts w:ascii="Times New Roman" w:hAnsi="Times New Roman" w:cs="Times New Roman"/>
          <w:sz w:val="24"/>
          <w:szCs w:val="24"/>
          <w:lang w:val="el-GR"/>
        </w:rPr>
        <w:t>.</w:t>
      </w:r>
    </w:p>
    <w:p w:rsidR="005D7A33" w:rsidRPr="00DC6168" w:rsidRDefault="005D7A33" w:rsidP="007526B9">
      <w:pPr>
        <w:spacing w:after="0" w:line="288" w:lineRule="auto"/>
        <w:ind w:right="-116"/>
        <w:jc w:val="both"/>
        <w:rPr>
          <w:rFonts w:ascii="Times New Roman" w:hAnsi="Times New Roman" w:cs="Times New Roman"/>
          <w:i/>
          <w:sz w:val="24"/>
          <w:szCs w:val="24"/>
          <w:lang w:val="el-GR"/>
        </w:rPr>
      </w:pPr>
    </w:p>
    <w:p w:rsidR="005D7A33" w:rsidRDefault="00D76492" w:rsidP="007526B9">
      <w:pPr>
        <w:spacing w:after="0" w:line="288" w:lineRule="auto"/>
        <w:ind w:right="-116"/>
        <w:jc w:val="both"/>
        <w:rPr>
          <w:rFonts w:ascii="Times New Roman" w:hAnsi="Times New Roman" w:cs="Times New Roman"/>
          <w:sz w:val="24"/>
          <w:szCs w:val="24"/>
          <w:lang w:val="el-GR"/>
        </w:rPr>
      </w:pPr>
      <w:r>
        <w:rPr>
          <w:rFonts w:ascii="Times New Roman" w:hAnsi="Times New Roman" w:cs="Times New Roman"/>
          <w:sz w:val="24"/>
          <w:szCs w:val="24"/>
          <w:lang w:val="el-GR"/>
        </w:rPr>
        <w:t>Κατόπιν τούτου, σ</w:t>
      </w:r>
      <w:r w:rsidR="00B338F8" w:rsidRPr="00DC6168">
        <w:rPr>
          <w:rFonts w:ascii="Times New Roman" w:hAnsi="Times New Roman" w:cs="Times New Roman"/>
          <w:sz w:val="24"/>
          <w:szCs w:val="24"/>
          <w:lang w:val="el-GR"/>
        </w:rPr>
        <w:t xml:space="preserve">εβόμενος τις πολιτικές της προηγούμενης κυβέρνησης, ζήτησα και έλαβα </w:t>
      </w:r>
      <w:r>
        <w:rPr>
          <w:rFonts w:ascii="Times New Roman" w:hAnsi="Times New Roman" w:cs="Times New Roman"/>
          <w:sz w:val="24"/>
          <w:szCs w:val="24"/>
          <w:lang w:val="el-GR"/>
        </w:rPr>
        <w:t xml:space="preserve">από την υπηρεσία τις απόψεις της καθώς και τον ακόλουθο </w:t>
      </w:r>
      <w:r w:rsidR="00B338F8" w:rsidRPr="00DC6168">
        <w:rPr>
          <w:rFonts w:ascii="Times New Roman" w:hAnsi="Times New Roman" w:cs="Times New Roman"/>
          <w:sz w:val="24"/>
          <w:szCs w:val="24"/>
          <w:lang w:val="el-GR"/>
        </w:rPr>
        <w:t>πίνακα στον οποίο συγκρίνονται οι ποσοτικοί στόχοι της Οδηγίας</w:t>
      </w:r>
      <w:r w:rsidR="005469F4">
        <w:rPr>
          <w:rFonts w:ascii="Times New Roman" w:hAnsi="Times New Roman" w:cs="Times New Roman"/>
          <w:sz w:val="24"/>
          <w:szCs w:val="24"/>
          <w:lang w:val="el-GR"/>
        </w:rPr>
        <w:t>,</w:t>
      </w:r>
      <w:r w:rsidR="00B338F8" w:rsidRPr="00DC6168">
        <w:rPr>
          <w:rFonts w:ascii="Times New Roman" w:hAnsi="Times New Roman" w:cs="Times New Roman"/>
          <w:sz w:val="24"/>
          <w:szCs w:val="24"/>
          <w:lang w:val="el-GR"/>
        </w:rPr>
        <w:t xml:space="preserve"> όπως έχουν θεσμοθετηθεί με νόμο, το ΕΣΔΑ της μελέτης και το αναθεωρημένο ΕΣΔΑ.</w:t>
      </w:r>
    </w:p>
    <w:p w:rsidR="00D76492" w:rsidRPr="00DC6168" w:rsidRDefault="00D76492" w:rsidP="007526B9">
      <w:pPr>
        <w:spacing w:after="0" w:line="288" w:lineRule="auto"/>
        <w:ind w:right="-116"/>
        <w:jc w:val="both"/>
        <w:rPr>
          <w:rFonts w:ascii="Times New Roman" w:hAnsi="Times New Roman" w:cs="Times New Roman"/>
          <w:sz w:val="24"/>
          <w:szCs w:val="24"/>
          <w:lang w:val="el-GR"/>
        </w:rPr>
      </w:pPr>
    </w:p>
    <w:p w:rsidR="005D7A33" w:rsidRPr="00DC6168" w:rsidRDefault="005D7A33" w:rsidP="007526B9">
      <w:pPr>
        <w:spacing w:after="0" w:line="288" w:lineRule="auto"/>
        <w:ind w:right="-116"/>
        <w:jc w:val="both"/>
        <w:rPr>
          <w:rFonts w:ascii="Times New Roman" w:hAnsi="Times New Roman" w:cs="Times New Roman"/>
          <w:b/>
          <w:i/>
          <w:sz w:val="24"/>
          <w:szCs w:val="24"/>
          <w:lang w:val="el-GR"/>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18"/>
        <w:gridCol w:w="1568"/>
        <w:gridCol w:w="1228"/>
        <w:gridCol w:w="2741"/>
      </w:tblGrid>
      <w:tr w:rsidR="003551C3" w:rsidRPr="0056107F" w:rsidTr="00F76E50">
        <w:tc>
          <w:tcPr>
            <w:tcW w:w="3218" w:type="dxa"/>
          </w:tcPr>
          <w:p w:rsidR="005D7A33" w:rsidRPr="00DC6168" w:rsidRDefault="00B338F8" w:rsidP="007526B9">
            <w:pPr>
              <w:spacing w:after="0" w:line="288" w:lineRule="auto"/>
              <w:ind w:right="-116"/>
              <w:rPr>
                <w:rFonts w:ascii="Times New Roman" w:hAnsi="Times New Roman" w:cs="Times New Roman"/>
                <w:b/>
                <w:i/>
                <w:sz w:val="24"/>
                <w:szCs w:val="24"/>
                <w:lang w:val="el-GR"/>
              </w:rPr>
            </w:pPr>
            <w:r w:rsidRPr="00DC6168">
              <w:rPr>
                <w:rFonts w:ascii="Times New Roman" w:hAnsi="Times New Roman" w:cs="Times New Roman"/>
                <w:b/>
                <w:i/>
                <w:sz w:val="24"/>
                <w:szCs w:val="24"/>
                <w:lang w:val="el-GR"/>
              </w:rPr>
              <w:t>Ρεύμα αποβλήτων</w:t>
            </w:r>
          </w:p>
        </w:tc>
        <w:tc>
          <w:tcPr>
            <w:tcW w:w="1568" w:type="dxa"/>
          </w:tcPr>
          <w:p w:rsidR="005D7A33" w:rsidRPr="00DC6168" w:rsidRDefault="00B338F8" w:rsidP="007526B9">
            <w:pPr>
              <w:spacing w:after="0" w:line="288" w:lineRule="auto"/>
              <w:ind w:right="-116"/>
              <w:jc w:val="center"/>
              <w:rPr>
                <w:rFonts w:ascii="Times New Roman" w:hAnsi="Times New Roman" w:cs="Times New Roman"/>
                <w:b/>
                <w:i/>
                <w:sz w:val="24"/>
                <w:szCs w:val="24"/>
                <w:lang w:val="el-GR"/>
              </w:rPr>
            </w:pPr>
            <w:r w:rsidRPr="00DC6168">
              <w:rPr>
                <w:rFonts w:ascii="Times New Roman" w:hAnsi="Times New Roman" w:cs="Times New Roman"/>
                <w:b/>
                <w:i/>
                <w:sz w:val="24"/>
                <w:szCs w:val="24"/>
                <w:lang w:val="el-GR"/>
              </w:rPr>
              <w:t>Στόχοι αναρτημένου ΕΣΔΑ (2020)</w:t>
            </w:r>
          </w:p>
        </w:tc>
        <w:tc>
          <w:tcPr>
            <w:tcW w:w="1228" w:type="dxa"/>
          </w:tcPr>
          <w:p w:rsidR="005D7A33" w:rsidRPr="00DC6168" w:rsidRDefault="00B338F8" w:rsidP="007526B9">
            <w:pPr>
              <w:spacing w:after="0" w:line="288" w:lineRule="auto"/>
              <w:ind w:right="-116"/>
              <w:jc w:val="center"/>
              <w:rPr>
                <w:rFonts w:ascii="Times New Roman" w:hAnsi="Times New Roman" w:cs="Times New Roman"/>
                <w:b/>
                <w:i/>
                <w:sz w:val="24"/>
                <w:szCs w:val="24"/>
                <w:lang w:val="el-GR"/>
              </w:rPr>
            </w:pPr>
            <w:r w:rsidRPr="00DC6168">
              <w:rPr>
                <w:rFonts w:ascii="Times New Roman" w:hAnsi="Times New Roman" w:cs="Times New Roman"/>
                <w:b/>
                <w:i/>
                <w:sz w:val="24"/>
                <w:szCs w:val="24"/>
                <w:lang w:val="el-GR"/>
              </w:rPr>
              <w:t>Στόχοι ΕΣΔΑ μελέτης</w:t>
            </w:r>
          </w:p>
        </w:tc>
        <w:tc>
          <w:tcPr>
            <w:tcW w:w="2741" w:type="dxa"/>
          </w:tcPr>
          <w:p w:rsidR="005D7A33" w:rsidRPr="00DC6168" w:rsidRDefault="00B338F8" w:rsidP="007526B9">
            <w:pPr>
              <w:spacing w:after="0" w:line="288" w:lineRule="auto"/>
              <w:ind w:left="-60" w:right="-116"/>
              <w:jc w:val="center"/>
              <w:rPr>
                <w:rFonts w:ascii="Times New Roman" w:hAnsi="Times New Roman" w:cs="Times New Roman"/>
                <w:i/>
                <w:sz w:val="24"/>
                <w:szCs w:val="24"/>
                <w:lang w:val="el-GR"/>
              </w:rPr>
            </w:pPr>
            <w:r w:rsidRPr="00DC6168">
              <w:rPr>
                <w:rFonts w:ascii="Times New Roman" w:hAnsi="Times New Roman" w:cs="Times New Roman"/>
                <w:b/>
                <w:i/>
                <w:sz w:val="24"/>
                <w:szCs w:val="24"/>
                <w:lang w:val="el-GR"/>
              </w:rPr>
              <w:t>Στόχοι Οδηγίας 2008/98 (ν. 4042/2012 και Ν. 2939/01, όπως τροποποιήθηκε και ισχύει,  για τις συσκευασίες)</w:t>
            </w:r>
          </w:p>
        </w:tc>
      </w:tr>
      <w:tr w:rsidR="003551C3" w:rsidRPr="00DC6168" w:rsidTr="00F76E50">
        <w:tc>
          <w:tcPr>
            <w:tcW w:w="3218" w:type="dxa"/>
          </w:tcPr>
          <w:p w:rsidR="005D7A33" w:rsidRPr="00DC6168" w:rsidRDefault="00B338F8" w:rsidP="007526B9">
            <w:pPr>
              <w:spacing w:after="0" w:line="288" w:lineRule="auto"/>
              <w:ind w:right="-116"/>
              <w:rPr>
                <w:rFonts w:ascii="Times New Roman" w:hAnsi="Times New Roman" w:cs="Times New Roman"/>
                <w:i/>
                <w:sz w:val="24"/>
                <w:szCs w:val="24"/>
                <w:lang w:val="el-GR"/>
              </w:rPr>
            </w:pPr>
            <w:r w:rsidRPr="00DC6168">
              <w:rPr>
                <w:rFonts w:ascii="Times New Roman" w:hAnsi="Times New Roman" w:cs="Times New Roman"/>
                <w:i/>
                <w:sz w:val="24"/>
                <w:szCs w:val="24"/>
                <w:lang w:val="el-GR"/>
              </w:rPr>
              <w:t>Χωριστή συλλογή βιοαποβλήτων</w:t>
            </w:r>
          </w:p>
        </w:tc>
        <w:tc>
          <w:tcPr>
            <w:tcW w:w="1568" w:type="dxa"/>
          </w:tcPr>
          <w:p w:rsidR="005D7A33" w:rsidRPr="00DC6168" w:rsidRDefault="00B338F8" w:rsidP="007526B9">
            <w:pPr>
              <w:spacing w:after="0" w:line="288" w:lineRule="auto"/>
              <w:ind w:right="-116"/>
              <w:jc w:val="center"/>
              <w:rPr>
                <w:rFonts w:ascii="Times New Roman" w:hAnsi="Times New Roman" w:cs="Times New Roman"/>
                <w:i/>
                <w:sz w:val="24"/>
                <w:szCs w:val="24"/>
                <w:lang w:val="el-GR"/>
              </w:rPr>
            </w:pPr>
            <w:r w:rsidRPr="00DC6168">
              <w:rPr>
                <w:rFonts w:ascii="Times New Roman" w:hAnsi="Times New Roman" w:cs="Times New Roman"/>
                <w:i/>
                <w:sz w:val="24"/>
                <w:szCs w:val="24"/>
                <w:lang w:val="el-GR"/>
              </w:rPr>
              <w:t>40%</w:t>
            </w:r>
          </w:p>
        </w:tc>
        <w:tc>
          <w:tcPr>
            <w:tcW w:w="1228" w:type="dxa"/>
          </w:tcPr>
          <w:p w:rsidR="005D7A33" w:rsidRPr="00DC6168" w:rsidRDefault="00B338F8" w:rsidP="007526B9">
            <w:pPr>
              <w:spacing w:after="0" w:line="288" w:lineRule="auto"/>
              <w:ind w:right="-116"/>
              <w:jc w:val="center"/>
              <w:rPr>
                <w:rFonts w:ascii="Times New Roman" w:hAnsi="Times New Roman" w:cs="Times New Roman"/>
                <w:i/>
                <w:sz w:val="24"/>
                <w:szCs w:val="24"/>
                <w:lang w:val="el-GR"/>
              </w:rPr>
            </w:pPr>
            <w:r w:rsidRPr="00DC6168">
              <w:rPr>
                <w:rFonts w:ascii="Times New Roman" w:hAnsi="Times New Roman" w:cs="Times New Roman"/>
                <w:i/>
                <w:sz w:val="24"/>
                <w:szCs w:val="24"/>
                <w:lang w:val="el-GR"/>
              </w:rPr>
              <w:t>21%</w:t>
            </w:r>
          </w:p>
        </w:tc>
        <w:tc>
          <w:tcPr>
            <w:tcW w:w="2741" w:type="dxa"/>
          </w:tcPr>
          <w:p w:rsidR="005D7A33" w:rsidRPr="00DC6168" w:rsidRDefault="00B338F8" w:rsidP="007526B9">
            <w:pPr>
              <w:spacing w:after="0" w:line="288" w:lineRule="auto"/>
              <w:ind w:right="-116"/>
              <w:jc w:val="center"/>
              <w:rPr>
                <w:rFonts w:ascii="Times New Roman" w:hAnsi="Times New Roman" w:cs="Times New Roman"/>
                <w:i/>
                <w:sz w:val="24"/>
                <w:szCs w:val="24"/>
                <w:lang w:val="el-GR"/>
              </w:rPr>
            </w:pPr>
            <w:r w:rsidRPr="00DC6168">
              <w:rPr>
                <w:rFonts w:ascii="Times New Roman" w:hAnsi="Times New Roman" w:cs="Times New Roman"/>
                <w:i/>
                <w:sz w:val="24"/>
                <w:szCs w:val="24"/>
                <w:lang w:val="el-GR"/>
              </w:rPr>
              <w:t>10%</w:t>
            </w:r>
          </w:p>
        </w:tc>
      </w:tr>
      <w:tr w:rsidR="003551C3" w:rsidRPr="0056107F" w:rsidTr="00F76E50">
        <w:tc>
          <w:tcPr>
            <w:tcW w:w="3218" w:type="dxa"/>
          </w:tcPr>
          <w:p w:rsidR="005D7A33" w:rsidRPr="00DC6168" w:rsidRDefault="00B338F8" w:rsidP="007526B9">
            <w:pPr>
              <w:spacing w:after="0" w:line="288" w:lineRule="auto"/>
              <w:ind w:right="-116"/>
              <w:rPr>
                <w:rFonts w:ascii="Times New Roman" w:hAnsi="Times New Roman" w:cs="Times New Roman"/>
                <w:i/>
                <w:sz w:val="24"/>
                <w:szCs w:val="24"/>
                <w:u w:val="single"/>
                <w:lang w:val="el-GR"/>
              </w:rPr>
            </w:pPr>
            <w:r w:rsidRPr="00DC6168">
              <w:rPr>
                <w:rFonts w:ascii="Times New Roman" w:hAnsi="Times New Roman" w:cs="Times New Roman"/>
                <w:i/>
                <w:sz w:val="24"/>
                <w:szCs w:val="24"/>
                <w:lang w:val="el-GR"/>
              </w:rPr>
              <w:t>Ανακύκλωση – προετοιμασία για επαναχρησμοποίηση υλικών αποβλήτων (χαρτί, γυαλί, μέταλλα, πλαστικά)</w:t>
            </w:r>
          </w:p>
        </w:tc>
        <w:tc>
          <w:tcPr>
            <w:tcW w:w="1568" w:type="dxa"/>
          </w:tcPr>
          <w:p w:rsidR="005D7A33" w:rsidRPr="00DC6168" w:rsidRDefault="00B338F8" w:rsidP="007526B9">
            <w:pPr>
              <w:spacing w:after="0" w:line="288" w:lineRule="auto"/>
              <w:ind w:right="-116"/>
              <w:jc w:val="center"/>
              <w:rPr>
                <w:rFonts w:ascii="Times New Roman" w:hAnsi="Times New Roman" w:cs="Times New Roman"/>
                <w:i/>
                <w:sz w:val="24"/>
                <w:szCs w:val="24"/>
                <w:lang w:val="el-GR"/>
              </w:rPr>
            </w:pPr>
            <w:r w:rsidRPr="00DC6168">
              <w:rPr>
                <w:rFonts w:ascii="Times New Roman" w:hAnsi="Times New Roman" w:cs="Times New Roman"/>
                <w:i/>
                <w:sz w:val="24"/>
                <w:szCs w:val="24"/>
                <w:lang w:val="el-GR"/>
              </w:rPr>
              <w:t>75 %</w:t>
            </w:r>
          </w:p>
          <w:p w:rsidR="005D7A33" w:rsidRPr="00DC6168" w:rsidRDefault="005D7A33" w:rsidP="007526B9">
            <w:pPr>
              <w:spacing w:after="0" w:line="288" w:lineRule="auto"/>
              <w:ind w:right="-116"/>
              <w:jc w:val="center"/>
              <w:rPr>
                <w:rFonts w:ascii="Times New Roman" w:hAnsi="Times New Roman" w:cs="Times New Roman"/>
                <w:i/>
                <w:sz w:val="24"/>
                <w:szCs w:val="24"/>
                <w:lang w:val="el-GR"/>
              </w:rPr>
            </w:pPr>
          </w:p>
        </w:tc>
        <w:tc>
          <w:tcPr>
            <w:tcW w:w="1228" w:type="dxa"/>
          </w:tcPr>
          <w:p w:rsidR="005D7A33" w:rsidRPr="00DC6168" w:rsidRDefault="00B338F8" w:rsidP="007526B9">
            <w:pPr>
              <w:spacing w:after="0" w:line="288" w:lineRule="auto"/>
              <w:ind w:right="-116"/>
              <w:jc w:val="center"/>
              <w:rPr>
                <w:rFonts w:ascii="Times New Roman" w:hAnsi="Times New Roman" w:cs="Times New Roman"/>
                <w:i/>
                <w:sz w:val="24"/>
                <w:szCs w:val="24"/>
                <w:lang w:val="el-GR"/>
              </w:rPr>
            </w:pPr>
            <w:r w:rsidRPr="00DC6168">
              <w:rPr>
                <w:rFonts w:ascii="Times New Roman" w:hAnsi="Times New Roman" w:cs="Times New Roman"/>
                <w:i/>
                <w:sz w:val="24"/>
                <w:szCs w:val="24"/>
                <w:lang w:val="el-GR"/>
              </w:rPr>
              <w:t>50%</w:t>
            </w:r>
          </w:p>
          <w:p w:rsidR="005D7A33" w:rsidRPr="00DC6168" w:rsidRDefault="005D7A33" w:rsidP="007526B9">
            <w:pPr>
              <w:spacing w:after="0" w:line="288" w:lineRule="auto"/>
              <w:ind w:right="-116"/>
              <w:jc w:val="center"/>
              <w:rPr>
                <w:rFonts w:ascii="Times New Roman" w:hAnsi="Times New Roman" w:cs="Times New Roman"/>
                <w:i/>
                <w:sz w:val="24"/>
                <w:szCs w:val="24"/>
                <w:lang w:val="el-GR"/>
              </w:rPr>
            </w:pPr>
          </w:p>
        </w:tc>
        <w:tc>
          <w:tcPr>
            <w:tcW w:w="2741" w:type="dxa"/>
          </w:tcPr>
          <w:p w:rsidR="005D7A33" w:rsidRPr="00DC6168" w:rsidRDefault="00B338F8" w:rsidP="007526B9">
            <w:pPr>
              <w:spacing w:after="0" w:line="288" w:lineRule="auto"/>
              <w:ind w:right="-116"/>
              <w:jc w:val="center"/>
              <w:rPr>
                <w:rFonts w:ascii="Times New Roman" w:hAnsi="Times New Roman" w:cs="Times New Roman"/>
                <w:i/>
                <w:sz w:val="24"/>
                <w:szCs w:val="24"/>
                <w:lang w:val="el-GR"/>
              </w:rPr>
            </w:pPr>
            <w:r w:rsidRPr="00DC6168">
              <w:rPr>
                <w:rFonts w:ascii="Times New Roman" w:hAnsi="Times New Roman" w:cs="Times New Roman"/>
                <w:i/>
                <w:sz w:val="24"/>
                <w:szCs w:val="24"/>
                <w:lang w:val="el-GR"/>
              </w:rPr>
              <w:t xml:space="preserve">50%* </w:t>
            </w:r>
          </w:p>
          <w:p w:rsidR="005D7A33" w:rsidRPr="00DC6168" w:rsidRDefault="00B338F8" w:rsidP="007526B9">
            <w:pPr>
              <w:spacing w:after="0" w:line="288" w:lineRule="auto"/>
              <w:ind w:right="-116"/>
              <w:jc w:val="center"/>
              <w:rPr>
                <w:rFonts w:ascii="Times New Roman" w:hAnsi="Times New Roman" w:cs="Times New Roman"/>
                <w:i/>
                <w:sz w:val="24"/>
                <w:szCs w:val="24"/>
                <w:lang w:val="el-GR"/>
              </w:rPr>
            </w:pPr>
            <w:r w:rsidRPr="00DC6168">
              <w:rPr>
                <w:rFonts w:ascii="Times New Roman" w:hAnsi="Times New Roman" w:cs="Times New Roman"/>
                <w:i/>
                <w:sz w:val="24"/>
                <w:szCs w:val="24"/>
                <w:lang w:val="el-GR"/>
              </w:rPr>
              <w:t>(εφόσον ακολουθηθεί η δεύτερη μέθοδος υπολογισμού, σύμφωνα με την Απόφαση 753/11/ΕΚ)</w:t>
            </w:r>
          </w:p>
        </w:tc>
      </w:tr>
      <w:tr w:rsidR="003551C3" w:rsidRPr="00DC6168" w:rsidTr="00F76E50">
        <w:tc>
          <w:tcPr>
            <w:tcW w:w="3218" w:type="dxa"/>
          </w:tcPr>
          <w:p w:rsidR="005D7A33" w:rsidRPr="00DC6168" w:rsidRDefault="00B338F8" w:rsidP="007526B9">
            <w:pPr>
              <w:spacing w:after="0" w:line="288" w:lineRule="auto"/>
              <w:ind w:right="-116"/>
              <w:rPr>
                <w:rFonts w:ascii="Times New Roman" w:hAnsi="Times New Roman" w:cs="Times New Roman"/>
                <w:i/>
                <w:sz w:val="24"/>
                <w:szCs w:val="24"/>
                <w:lang w:val="el-GR"/>
              </w:rPr>
            </w:pPr>
            <w:r w:rsidRPr="00DC6168">
              <w:rPr>
                <w:rFonts w:ascii="Times New Roman" w:hAnsi="Times New Roman" w:cs="Times New Roman"/>
                <w:i/>
                <w:sz w:val="24"/>
                <w:szCs w:val="24"/>
                <w:lang w:val="el-GR"/>
              </w:rPr>
              <w:t>Ανακύκλωση αποβλήτων συσκευασίας (στο σύνολο)</w:t>
            </w:r>
          </w:p>
          <w:p w:rsidR="005D7A33" w:rsidRPr="00DC6168" w:rsidRDefault="00B338F8" w:rsidP="007526B9">
            <w:pPr>
              <w:spacing w:after="0" w:line="288" w:lineRule="auto"/>
              <w:ind w:right="-116"/>
              <w:rPr>
                <w:rFonts w:ascii="Times New Roman" w:hAnsi="Times New Roman" w:cs="Times New Roman"/>
                <w:i/>
                <w:sz w:val="24"/>
                <w:szCs w:val="24"/>
                <w:lang w:val="el-GR"/>
              </w:rPr>
            </w:pPr>
            <w:r w:rsidRPr="00DC6168">
              <w:rPr>
                <w:rFonts w:ascii="Times New Roman" w:hAnsi="Times New Roman" w:cs="Times New Roman"/>
                <w:i/>
                <w:sz w:val="24"/>
                <w:szCs w:val="24"/>
                <w:lang w:val="el-GR"/>
              </w:rPr>
              <w:lastRenderedPageBreak/>
              <w:t>Ανακύκλωση αποβλήτων συσκευασίας ανά υλικό:</w:t>
            </w:r>
          </w:p>
          <w:p w:rsidR="005D7A33" w:rsidRPr="00DC6168" w:rsidRDefault="00B338F8" w:rsidP="007526B9">
            <w:pPr>
              <w:spacing w:after="0" w:line="288" w:lineRule="auto"/>
              <w:ind w:right="-116"/>
              <w:rPr>
                <w:rFonts w:ascii="Times New Roman" w:hAnsi="Times New Roman" w:cs="Times New Roman"/>
                <w:bCs/>
                <w:i/>
                <w:sz w:val="24"/>
                <w:szCs w:val="24"/>
                <w:lang w:val="el-GR"/>
              </w:rPr>
            </w:pPr>
            <w:r w:rsidRPr="00DC6168">
              <w:rPr>
                <w:rFonts w:ascii="Times New Roman" w:hAnsi="Times New Roman" w:cs="Times New Roman"/>
                <w:bCs/>
                <w:i/>
                <w:sz w:val="24"/>
                <w:szCs w:val="24"/>
                <w:lang w:val="el-GR"/>
              </w:rPr>
              <w:t>ΧΑΡΤΙ – ΧΑΡΤΟΝΙ</w:t>
            </w:r>
          </w:p>
          <w:p w:rsidR="005D7A33" w:rsidRPr="00DC6168" w:rsidRDefault="00B338F8" w:rsidP="007526B9">
            <w:pPr>
              <w:spacing w:after="0" w:line="288" w:lineRule="auto"/>
              <w:ind w:right="-116"/>
              <w:rPr>
                <w:rFonts w:ascii="Times New Roman" w:hAnsi="Times New Roman" w:cs="Times New Roman"/>
                <w:i/>
                <w:sz w:val="24"/>
                <w:szCs w:val="24"/>
                <w:lang w:val="el-GR"/>
              </w:rPr>
            </w:pPr>
            <w:r w:rsidRPr="00DC6168">
              <w:rPr>
                <w:rFonts w:ascii="Times New Roman" w:hAnsi="Times New Roman" w:cs="Times New Roman"/>
                <w:i/>
                <w:sz w:val="24"/>
                <w:szCs w:val="24"/>
                <w:lang w:val="el-GR"/>
              </w:rPr>
              <w:t xml:space="preserve">ΠΛΑΣΤΙΚΟ </w:t>
            </w:r>
          </w:p>
          <w:p w:rsidR="005D7A33" w:rsidRPr="00DC6168" w:rsidRDefault="00B338F8" w:rsidP="007526B9">
            <w:pPr>
              <w:spacing w:after="0" w:line="288" w:lineRule="auto"/>
              <w:ind w:right="-116"/>
              <w:rPr>
                <w:rFonts w:ascii="Times New Roman" w:hAnsi="Times New Roman" w:cs="Times New Roman"/>
                <w:bCs/>
                <w:i/>
                <w:sz w:val="24"/>
                <w:szCs w:val="24"/>
                <w:lang w:val="el-GR"/>
              </w:rPr>
            </w:pPr>
            <w:r w:rsidRPr="00DC6168">
              <w:rPr>
                <w:rFonts w:ascii="Times New Roman" w:hAnsi="Times New Roman" w:cs="Times New Roman"/>
                <w:i/>
                <w:sz w:val="24"/>
                <w:szCs w:val="24"/>
                <w:lang w:val="el-GR"/>
              </w:rPr>
              <w:t>ΜΕΤΑΛΛΟ</w:t>
            </w:r>
          </w:p>
          <w:p w:rsidR="005D7A33" w:rsidRPr="00DC6168" w:rsidRDefault="00B338F8" w:rsidP="007526B9">
            <w:pPr>
              <w:spacing w:after="0" w:line="288" w:lineRule="auto"/>
              <w:ind w:right="-116"/>
              <w:rPr>
                <w:rFonts w:ascii="Times New Roman" w:hAnsi="Times New Roman" w:cs="Times New Roman"/>
                <w:bCs/>
                <w:i/>
                <w:sz w:val="24"/>
                <w:szCs w:val="24"/>
                <w:lang w:val="el-GR"/>
              </w:rPr>
            </w:pPr>
            <w:r w:rsidRPr="00DC6168">
              <w:rPr>
                <w:rFonts w:ascii="Times New Roman" w:hAnsi="Times New Roman" w:cs="Times New Roman"/>
                <w:bCs/>
                <w:i/>
                <w:sz w:val="24"/>
                <w:szCs w:val="24"/>
                <w:lang w:val="el-GR"/>
              </w:rPr>
              <w:t>ΓΥΑΛΙ</w:t>
            </w:r>
          </w:p>
          <w:p w:rsidR="005D7A33" w:rsidRPr="00DC6168" w:rsidRDefault="00B338F8" w:rsidP="007526B9">
            <w:pPr>
              <w:spacing w:after="0" w:line="288" w:lineRule="auto"/>
              <w:ind w:right="-116"/>
              <w:rPr>
                <w:rFonts w:ascii="Times New Roman" w:hAnsi="Times New Roman" w:cs="Times New Roman"/>
                <w:i/>
                <w:sz w:val="24"/>
                <w:szCs w:val="24"/>
                <w:lang w:val="el-GR"/>
              </w:rPr>
            </w:pPr>
            <w:r w:rsidRPr="00DC6168">
              <w:rPr>
                <w:rFonts w:ascii="Times New Roman" w:hAnsi="Times New Roman" w:cs="Times New Roman"/>
                <w:bCs/>
                <w:i/>
                <w:sz w:val="24"/>
                <w:szCs w:val="24"/>
                <w:lang w:val="el-GR"/>
              </w:rPr>
              <w:t>ΞΥΛΟ</w:t>
            </w:r>
          </w:p>
        </w:tc>
        <w:tc>
          <w:tcPr>
            <w:tcW w:w="1568" w:type="dxa"/>
          </w:tcPr>
          <w:p w:rsidR="005D7A33" w:rsidRPr="00DC6168" w:rsidRDefault="005D7A33" w:rsidP="007526B9">
            <w:pPr>
              <w:spacing w:after="0" w:line="288" w:lineRule="auto"/>
              <w:ind w:right="-116"/>
              <w:jc w:val="center"/>
              <w:rPr>
                <w:rFonts w:ascii="Times New Roman" w:hAnsi="Times New Roman" w:cs="Times New Roman"/>
                <w:i/>
                <w:sz w:val="24"/>
                <w:szCs w:val="24"/>
                <w:u w:val="single"/>
                <w:lang w:val="el-GR"/>
              </w:rPr>
            </w:pPr>
          </w:p>
          <w:p w:rsidR="005D7A33" w:rsidRPr="00DC6168" w:rsidRDefault="00B338F8" w:rsidP="007526B9">
            <w:pPr>
              <w:spacing w:after="0" w:line="288" w:lineRule="auto"/>
              <w:ind w:right="-116"/>
              <w:jc w:val="center"/>
              <w:rPr>
                <w:rFonts w:ascii="Times New Roman" w:hAnsi="Times New Roman" w:cs="Times New Roman"/>
                <w:i/>
                <w:sz w:val="24"/>
                <w:szCs w:val="24"/>
                <w:lang w:val="el-GR"/>
              </w:rPr>
            </w:pPr>
            <w:r w:rsidRPr="00DC6168">
              <w:rPr>
                <w:rFonts w:ascii="Times New Roman" w:hAnsi="Times New Roman" w:cs="Times New Roman"/>
                <w:i/>
                <w:sz w:val="24"/>
                <w:szCs w:val="24"/>
                <w:lang w:val="el-GR"/>
              </w:rPr>
              <w:t>80,2%</w:t>
            </w:r>
          </w:p>
          <w:p w:rsidR="005D7A33" w:rsidRPr="00DC6168" w:rsidRDefault="005D7A33" w:rsidP="007526B9">
            <w:pPr>
              <w:spacing w:after="0" w:line="288" w:lineRule="auto"/>
              <w:ind w:right="-116"/>
              <w:jc w:val="center"/>
              <w:rPr>
                <w:rFonts w:ascii="Times New Roman" w:hAnsi="Times New Roman" w:cs="Times New Roman"/>
                <w:i/>
                <w:sz w:val="24"/>
                <w:szCs w:val="24"/>
                <w:lang w:val="el-GR"/>
              </w:rPr>
            </w:pPr>
          </w:p>
          <w:p w:rsidR="005D7A33" w:rsidRPr="00DC6168" w:rsidRDefault="005D7A33" w:rsidP="007526B9">
            <w:pPr>
              <w:spacing w:after="0" w:line="288" w:lineRule="auto"/>
              <w:ind w:right="-116"/>
              <w:jc w:val="center"/>
              <w:rPr>
                <w:rFonts w:ascii="Times New Roman" w:hAnsi="Times New Roman" w:cs="Times New Roman"/>
                <w:i/>
                <w:sz w:val="24"/>
                <w:szCs w:val="24"/>
                <w:lang w:val="el-GR"/>
              </w:rPr>
            </w:pPr>
          </w:p>
          <w:p w:rsidR="005D7A33" w:rsidRPr="00DC6168" w:rsidRDefault="00B338F8" w:rsidP="007526B9">
            <w:pPr>
              <w:spacing w:after="0" w:line="288" w:lineRule="auto"/>
              <w:ind w:right="-116"/>
              <w:jc w:val="center"/>
              <w:rPr>
                <w:rFonts w:ascii="Times New Roman" w:hAnsi="Times New Roman" w:cs="Times New Roman"/>
                <w:i/>
                <w:sz w:val="24"/>
                <w:szCs w:val="24"/>
                <w:lang w:val="el-GR"/>
              </w:rPr>
            </w:pPr>
            <w:r w:rsidRPr="00DC6168">
              <w:rPr>
                <w:rFonts w:ascii="Times New Roman" w:hAnsi="Times New Roman" w:cs="Times New Roman"/>
                <w:i/>
                <w:sz w:val="24"/>
                <w:szCs w:val="24"/>
                <w:lang w:val="el-GR"/>
              </w:rPr>
              <w:t>92%</w:t>
            </w:r>
          </w:p>
          <w:p w:rsidR="005D7A33" w:rsidRPr="00DC6168" w:rsidRDefault="00B338F8" w:rsidP="007526B9">
            <w:pPr>
              <w:spacing w:after="0" w:line="288" w:lineRule="auto"/>
              <w:ind w:right="-116"/>
              <w:jc w:val="center"/>
              <w:rPr>
                <w:rFonts w:ascii="Times New Roman" w:hAnsi="Times New Roman" w:cs="Times New Roman"/>
                <w:i/>
                <w:sz w:val="24"/>
                <w:szCs w:val="24"/>
                <w:lang w:val="el-GR"/>
              </w:rPr>
            </w:pPr>
            <w:r w:rsidRPr="00DC6168">
              <w:rPr>
                <w:rFonts w:ascii="Times New Roman" w:hAnsi="Times New Roman" w:cs="Times New Roman"/>
                <w:i/>
                <w:sz w:val="24"/>
                <w:szCs w:val="24"/>
                <w:lang w:val="el-GR"/>
              </w:rPr>
              <w:t>70%</w:t>
            </w:r>
          </w:p>
          <w:p w:rsidR="005D7A33" w:rsidRPr="00DC6168" w:rsidRDefault="00B338F8" w:rsidP="007526B9">
            <w:pPr>
              <w:spacing w:after="0" w:line="288" w:lineRule="auto"/>
              <w:ind w:right="-116"/>
              <w:jc w:val="center"/>
              <w:rPr>
                <w:rFonts w:ascii="Times New Roman" w:hAnsi="Times New Roman" w:cs="Times New Roman"/>
                <w:i/>
                <w:sz w:val="24"/>
                <w:szCs w:val="24"/>
                <w:lang w:val="el-GR"/>
              </w:rPr>
            </w:pPr>
            <w:r w:rsidRPr="00DC6168">
              <w:rPr>
                <w:rFonts w:ascii="Times New Roman" w:hAnsi="Times New Roman" w:cs="Times New Roman"/>
                <w:i/>
                <w:sz w:val="24"/>
                <w:szCs w:val="24"/>
                <w:lang w:val="el-GR"/>
              </w:rPr>
              <w:t>70%</w:t>
            </w:r>
          </w:p>
          <w:p w:rsidR="005D7A33" w:rsidRPr="00DC6168" w:rsidRDefault="00B338F8" w:rsidP="007526B9">
            <w:pPr>
              <w:spacing w:after="0" w:line="288" w:lineRule="auto"/>
              <w:ind w:right="-116"/>
              <w:jc w:val="center"/>
              <w:rPr>
                <w:rFonts w:ascii="Times New Roman" w:hAnsi="Times New Roman" w:cs="Times New Roman"/>
                <w:i/>
                <w:sz w:val="24"/>
                <w:szCs w:val="24"/>
                <w:lang w:val="el-GR"/>
              </w:rPr>
            </w:pPr>
            <w:r w:rsidRPr="00DC6168">
              <w:rPr>
                <w:rFonts w:ascii="Times New Roman" w:hAnsi="Times New Roman" w:cs="Times New Roman"/>
                <w:i/>
                <w:sz w:val="24"/>
                <w:szCs w:val="24"/>
                <w:lang w:val="el-GR"/>
              </w:rPr>
              <w:t>70%</w:t>
            </w:r>
          </w:p>
          <w:p w:rsidR="005D7A33" w:rsidRPr="00DC6168" w:rsidRDefault="00B338F8" w:rsidP="007526B9">
            <w:pPr>
              <w:spacing w:after="0" w:line="288" w:lineRule="auto"/>
              <w:ind w:right="-116"/>
              <w:jc w:val="center"/>
              <w:rPr>
                <w:rFonts w:ascii="Times New Roman" w:hAnsi="Times New Roman" w:cs="Times New Roman"/>
                <w:i/>
                <w:sz w:val="24"/>
                <w:szCs w:val="24"/>
                <w:lang w:val="el-GR"/>
              </w:rPr>
            </w:pPr>
            <w:r w:rsidRPr="00DC6168">
              <w:rPr>
                <w:rFonts w:ascii="Times New Roman" w:hAnsi="Times New Roman" w:cs="Times New Roman"/>
                <w:i/>
                <w:sz w:val="24"/>
                <w:szCs w:val="24"/>
                <w:lang w:val="el-GR"/>
              </w:rPr>
              <w:t>80%</w:t>
            </w:r>
          </w:p>
        </w:tc>
        <w:tc>
          <w:tcPr>
            <w:tcW w:w="1228" w:type="dxa"/>
          </w:tcPr>
          <w:p w:rsidR="005D7A33" w:rsidRPr="00DC6168" w:rsidRDefault="005D7A33" w:rsidP="007526B9">
            <w:pPr>
              <w:spacing w:after="0" w:line="288" w:lineRule="auto"/>
              <w:ind w:right="-116"/>
              <w:jc w:val="center"/>
              <w:rPr>
                <w:rFonts w:ascii="Times New Roman" w:hAnsi="Times New Roman" w:cs="Times New Roman"/>
                <w:i/>
                <w:sz w:val="24"/>
                <w:szCs w:val="24"/>
                <w:u w:val="single"/>
                <w:lang w:val="el-GR"/>
              </w:rPr>
            </w:pPr>
          </w:p>
          <w:p w:rsidR="005D7A33" w:rsidRPr="00DC6168" w:rsidRDefault="00B338F8" w:rsidP="007526B9">
            <w:pPr>
              <w:spacing w:after="0" w:line="288" w:lineRule="auto"/>
              <w:ind w:right="-116"/>
              <w:jc w:val="center"/>
              <w:rPr>
                <w:rFonts w:ascii="Times New Roman" w:hAnsi="Times New Roman" w:cs="Times New Roman"/>
                <w:i/>
                <w:sz w:val="24"/>
                <w:szCs w:val="24"/>
                <w:lang w:val="el-GR"/>
              </w:rPr>
            </w:pPr>
            <w:r w:rsidRPr="00DC6168">
              <w:rPr>
                <w:rFonts w:ascii="Times New Roman" w:hAnsi="Times New Roman" w:cs="Times New Roman"/>
                <w:i/>
                <w:sz w:val="24"/>
                <w:szCs w:val="24"/>
                <w:lang w:val="el-GR"/>
              </w:rPr>
              <w:t>65,5%</w:t>
            </w:r>
          </w:p>
          <w:p w:rsidR="005D7A33" w:rsidRPr="00DC6168" w:rsidRDefault="005D7A33" w:rsidP="007526B9">
            <w:pPr>
              <w:spacing w:after="0" w:line="288" w:lineRule="auto"/>
              <w:ind w:right="-116"/>
              <w:jc w:val="center"/>
              <w:rPr>
                <w:rFonts w:ascii="Times New Roman" w:hAnsi="Times New Roman" w:cs="Times New Roman"/>
                <w:i/>
                <w:sz w:val="24"/>
                <w:szCs w:val="24"/>
                <w:u w:val="single"/>
                <w:lang w:val="el-GR"/>
              </w:rPr>
            </w:pPr>
          </w:p>
          <w:p w:rsidR="005D7A33" w:rsidRPr="00DC6168" w:rsidRDefault="005D7A33" w:rsidP="007526B9">
            <w:pPr>
              <w:spacing w:after="0" w:line="288" w:lineRule="auto"/>
              <w:ind w:right="-116"/>
              <w:jc w:val="center"/>
              <w:rPr>
                <w:rFonts w:ascii="Times New Roman" w:hAnsi="Times New Roman" w:cs="Times New Roman"/>
                <w:i/>
                <w:sz w:val="24"/>
                <w:szCs w:val="24"/>
                <w:u w:val="single"/>
                <w:lang w:val="el-GR"/>
              </w:rPr>
            </w:pPr>
          </w:p>
          <w:p w:rsidR="005D7A33" w:rsidRPr="00DC6168" w:rsidRDefault="00B338F8" w:rsidP="007526B9">
            <w:pPr>
              <w:spacing w:after="0" w:line="288" w:lineRule="auto"/>
              <w:ind w:right="-116"/>
              <w:jc w:val="center"/>
              <w:rPr>
                <w:rFonts w:ascii="Times New Roman" w:hAnsi="Times New Roman" w:cs="Times New Roman"/>
                <w:i/>
                <w:sz w:val="24"/>
                <w:szCs w:val="24"/>
                <w:lang w:val="el-GR"/>
              </w:rPr>
            </w:pPr>
            <w:r w:rsidRPr="00DC6168">
              <w:rPr>
                <w:rFonts w:ascii="Times New Roman" w:hAnsi="Times New Roman" w:cs="Times New Roman"/>
                <w:i/>
                <w:sz w:val="24"/>
                <w:szCs w:val="24"/>
                <w:lang w:val="el-GR"/>
              </w:rPr>
              <w:t>92%</w:t>
            </w:r>
          </w:p>
          <w:p w:rsidR="005D7A33" w:rsidRPr="00DC6168" w:rsidRDefault="00B338F8" w:rsidP="007526B9">
            <w:pPr>
              <w:spacing w:after="0" w:line="288" w:lineRule="auto"/>
              <w:ind w:right="-116"/>
              <w:jc w:val="center"/>
              <w:rPr>
                <w:rFonts w:ascii="Times New Roman" w:hAnsi="Times New Roman" w:cs="Times New Roman"/>
                <w:i/>
                <w:sz w:val="24"/>
                <w:szCs w:val="24"/>
                <w:lang w:val="el-GR"/>
              </w:rPr>
            </w:pPr>
            <w:r w:rsidRPr="00DC6168">
              <w:rPr>
                <w:rFonts w:ascii="Times New Roman" w:hAnsi="Times New Roman" w:cs="Times New Roman"/>
                <w:i/>
                <w:sz w:val="24"/>
                <w:szCs w:val="24"/>
                <w:lang w:val="el-GR"/>
              </w:rPr>
              <w:t>32%</w:t>
            </w:r>
          </w:p>
          <w:p w:rsidR="005D7A33" w:rsidRPr="00DC6168" w:rsidRDefault="00B338F8" w:rsidP="007526B9">
            <w:pPr>
              <w:spacing w:after="0" w:line="288" w:lineRule="auto"/>
              <w:ind w:right="-116"/>
              <w:jc w:val="center"/>
              <w:rPr>
                <w:rFonts w:ascii="Times New Roman" w:hAnsi="Times New Roman" w:cs="Times New Roman"/>
                <w:i/>
                <w:sz w:val="24"/>
                <w:szCs w:val="24"/>
                <w:lang w:val="el-GR"/>
              </w:rPr>
            </w:pPr>
            <w:r w:rsidRPr="00DC6168">
              <w:rPr>
                <w:rFonts w:ascii="Times New Roman" w:hAnsi="Times New Roman" w:cs="Times New Roman"/>
                <w:i/>
                <w:sz w:val="24"/>
                <w:szCs w:val="24"/>
                <w:lang w:val="el-GR"/>
              </w:rPr>
              <w:t>50%</w:t>
            </w:r>
          </w:p>
          <w:p w:rsidR="005D7A33" w:rsidRPr="00DC6168" w:rsidRDefault="00B338F8" w:rsidP="007526B9">
            <w:pPr>
              <w:spacing w:after="0" w:line="288" w:lineRule="auto"/>
              <w:ind w:right="-116"/>
              <w:jc w:val="center"/>
              <w:rPr>
                <w:rFonts w:ascii="Times New Roman" w:hAnsi="Times New Roman" w:cs="Times New Roman"/>
                <w:i/>
                <w:sz w:val="24"/>
                <w:szCs w:val="24"/>
                <w:lang w:val="el-GR"/>
              </w:rPr>
            </w:pPr>
            <w:r w:rsidRPr="00DC6168">
              <w:rPr>
                <w:rFonts w:ascii="Times New Roman" w:hAnsi="Times New Roman" w:cs="Times New Roman"/>
                <w:i/>
                <w:sz w:val="24"/>
                <w:szCs w:val="24"/>
                <w:lang w:val="el-GR"/>
              </w:rPr>
              <w:t>60%</w:t>
            </w:r>
          </w:p>
          <w:p w:rsidR="005D7A33" w:rsidRPr="00DC6168" w:rsidRDefault="00B338F8" w:rsidP="007526B9">
            <w:pPr>
              <w:spacing w:after="0" w:line="288" w:lineRule="auto"/>
              <w:ind w:right="-116"/>
              <w:jc w:val="center"/>
              <w:rPr>
                <w:rFonts w:ascii="Times New Roman" w:hAnsi="Times New Roman" w:cs="Times New Roman"/>
                <w:i/>
                <w:sz w:val="24"/>
                <w:szCs w:val="24"/>
                <w:u w:val="single"/>
                <w:lang w:val="el-GR"/>
              </w:rPr>
            </w:pPr>
            <w:r w:rsidRPr="00DC6168">
              <w:rPr>
                <w:rFonts w:ascii="Times New Roman" w:hAnsi="Times New Roman" w:cs="Times New Roman"/>
                <w:i/>
                <w:sz w:val="24"/>
                <w:szCs w:val="24"/>
                <w:lang w:val="el-GR"/>
              </w:rPr>
              <w:t>53%</w:t>
            </w:r>
          </w:p>
        </w:tc>
        <w:tc>
          <w:tcPr>
            <w:tcW w:w="2741" w:type="dxa"/>
          </w:tcPr>
          <w:p w:rsidR="005D7A33" w:rsidRPr="00DC6168" w:rsidRDefault="005D7A33" w:rsidP="007526B9">
            <w:pPr>
              <w:spacing w:after="0" w:line="288" w:lineRule="auto"/>
              <w:ind w:right="-116"/>
              <w:jc w:val="center"/>
              <w:rPr>
                <w:rFonts w:ascii="Times New Roman" w:hAnsi="Times New Roman" w:cs="Times New Roman"/>
                <w:i/>
                <w:sz w:val="24"/>
                <w:szCs w:val="24"/>
                <w:u w:val="single"/>
                <w:lang w:val="el-GR"/>
              </w:rPr>
            </w:pPr>
          </w:p>
          <w:p w:rsidR="005D7A33" w:rsidRPr="00DC6168" w:rsidRDefault="00B338F8" w:rsidP="007526B9">
            <w:pPr>
              <w:spacing w:after="0" w:line="288" w:lineRule="auto"/>
              <w:ind w:right="-116"/>
              <w:jc w:val="center"/>
              <w:rPr>
                <w:rFonts w:ascii="Times New Roman" w:hAnsi="Times New Roman" w:cs="Times New Roman"/>
                <w:i/>
                <w:sz w:val="24"/>
                <w:szCs w:val="24"/>
                <w:lang w:val="el-GR"/>
              </w:rPr>
            </w:pPr>
            <w:r w:rsidRPr="00DC6168">
              <w:rPr>
                <w:rFonts w:ascii="Times New Roman" w:hAnsi="Times New Roman" w:cs="Times New Roman"/>
                <w:i/>
                <w:sz w:val="24"/>
                <w:szCs w:val="24"/>
                <w:lang w:val="el-GR"/>
              </w:rPr>
              <w:t xml:space="preserve">55% </w:t>
            </w:r>
            <w:r w:rsidRPr="00DC6168">
              <w:rPr>
                <w:rFonts w:ascii="Times New Roman" w:hAnsi="Times New Roman" w:cs="Times New Roman"/>
                <w:i/>
                <w:sz w:val="24"/>
                <w:szCs w:val="24"/>
              </w:rPr>
              <w:t>min</w:t>
            </w:r>
            <w:r w:rsidRPr="00DC6168">
              <w:rPr>
                <w:rFonts w:ascii="Times New Roman" w:hAnsi="Times New Roman" w:cs="Times New Roman"/>
                <w:i/>
                <w:sz w:val="24"/>
                <w:szCs w:val="24"/>
                <w:lang w:val="el-GR"/>
              </w:rPr>
              <w:t xml:space="preserve"> -  80% </w:t>
            </w:r>
            <w:r w:rsidRPr="00DC6168">
              <w:rPr>
                <w:rFonts w:ascii="Times New Roman" w:hAnsi="Times New Roman" w:cs="Times New Roman"/>
                <w:i/>
                <w:sz w:val="24"/>
                <w:szCs w:val="24"/>
              </w:rPr>
              <w:t>max</w:t>
            </w:r>
          </w:p>
          <w:p w:rsidR="005D7A33" w:rsidRPr="00DC6168" w:rsidRDefault="005D7A33" w:rsidP="007526B9">
            <w:pPr>
              <w:spacing w:after="0" w:line="288" w:lineRule="auto"/>
              <w:ind w:right="-116"/>
              <w:jc w:val="center"/>
              <w:rPr>
                <w:rFonts w:ascii="Times New Roman" w:hAnsi="Times New Roman" w:cs="Times New Roman"/>
                <w:i/>
                <w:sz w:val="24"/>
                <w:szCs w:val="24"/>
                <w:lang w:val="el-GR"/>
              </w:rPr>
            </w:pPr>
          </w:p>
          <w:p w:rsidR="005D7A33" w:rsidRPr="00DC6168" w:rsidRDefault="005D7A33" w:rsidP="007526B9">
            <w:pPr>
              <w:spacing w:after="0" w:line="288" w:lineRule="auto"/>
              <w:ind w:right="-116"/>
              <w:jc w:val="center"/>
              <w:rPr>
                <w:rFonts w:ascii="Times New Roman" w:hAnsi="Times New Roman" w:cs="Times New Roman"/>
                <w:i/>
                <w:sz w:val="24"/>
                <w:szCs w:val="24"/>
                <w:lang w:val="el-GR"/>
              </w:rPr>
            </w:pPr>
          </w:p>
          <w:p w:rsidR="005D7A33" w:rsidRPr="00DC6168" w:rsidRDefault="00B338F8" w:rsidP="007526B9">
            <w:pPr>
              <w:spacing w:after="0" w:line="288" w:lineRule="auto"/>
              <w:ind w:right="-116"/>
              <w:jc w:val="center"/>
              <w:rPr>
                <w:rFonts w:ascii="Times New Roman" w:hAnsi="Times New Roman" w:cs="Times New Roman"/>
                <w:i/>
                <w:sz w:val="24"/>
                <w:szCs w:val="24"/>
                <w:lang w:val="el-GR"/>
              </w:rPr>
            </w:pPr>
            <w:r w:rsidRPr="00DC6168">
              <w:rPr>
                <w:rFonts w:ascii="Times New Roman" w:hAnsi="Times New Roman" w:cs="Times New Roman"/>
                <w:i/>
                <w:sz w:val="24"/>
                <w:szCs w:val="24"/>
                <w:lang w:val="el-GR"/>
              </w:rPr>
              <w:t>60%</w:t>
            </w:r>
          </w:p>
          <w:p w:rsidR="005D7A33" w:rsidRPr="00DC6168" w:rsidRDefault="00B338F8" w:rsidP="007526B9">
            <w:pPr>
              <w:spacing w:after="0" w:line="288" w:lineRule="auto"/>
              <w:ind w:right="-116"/>
              <w:jc w:val="center"/>
              <w:rPr>
                <w:rFonts w:ascii="Times New Roman" w:hAnsi="Times New Roman" w:cs="Times New Roman"/>
                <w:i/>
                <w:sz w:val="24"/>
                <w:szCs w:val="24"/>
                <w:lang w:val="el-GR"/>
              </w:rPr>
            </w:pPr>
            <w:r w:rsidRPr="00DC6168">
              <w:rPr>
                <w:rFonts w:ascii="Times New Roman" w:hAnsi="Times New Roman" w:cs="Times New Roman"/>
                <w:i/>
                <w:sz w:val="24"/>
                <w:szCs w:val="24"/>
                <w:lang w:val="el-GR"/>
              </w:rPr>
              <w:t>22,5%</w:t>
            </w:r>
          </w:p>
          <w:p w:rsidR="005D7A33" w:rsidRPr="00DC6168" w:rsidRDefault="00B338F8" w:rsidP="007526B9">
            <w:pPr>
              <w:spacing w:after="0" w:line="288" w:lineRule="auto"/>
              <w:ind w:right="-116"/>
              <w:jc w:val="center"/>
              <w:rPr>
                <w:rFonts w:ascii="Times New Roman" w:hAnsi="Times New Roman" w:cs="Times New Roman"/>
                <w:i/>
                <w:sz w:val="24"/>
                <w:szCs w:val="24"/>
                <w:lang w:val="el-GR"/>
              </w:rPr>
            </w:pPr>
            <w:r w:rsidRPr="00DC6168">
              <w:rPr>
                <w:rFonts w:ascii="Times New Roman" w:hAnsi="Times New Roman" w:cs="Times New Roman"/>
                <w:i/>
                <w:sz w:val="24"/>
                <w:szCs w:val="24"/>
                <w:lang w:val="el-GR"/>
              </w:rPr>
              <w:t>50%</w:t>
            </w:r>
          </w:p>
          <w:p w:rsidR="005D7A33" w:rsidRPr="00DC6168" w:rsidRDefault="00B338F8" w:rsidP="007526B9">
            <w:pPr>
              <w:spacing w:after="0" w:line="288" w:lineRule="auto"/>
              <w:ind w:right="-116"/>
              <w:jc w:val="center"/>
              <w:rPr>
                <w:rFonts w:ascii="Times New Roman" w:hAnsi="Times New Roman" w:cs="Times New Roman"/>
                <w:i/>
                <w:sz w:val="24"/>
                <w:szCs w:val="24"/>
                <w:lang w:val="el-GR"/>
              </w:rPr>
            </w:pPr>
            <w:r w:rsidRPr="00DC6168">
              <w:rPr>
                <w:rFonts w:ascii="Times New Roman" w:hAnsi="Times New Roman" w:cs="Times New Roman"/>
                <w:i/>
                <w:sz w:val="24"/>
                <w:szCs w:val="24"/>
                <w:lang w:val="el-GR"/>
              </w:rPr>
              <w:t>60%</w:t>
            </w:r>
          </w:p>
          <w:p w:rsidR="005D7A33" w:rsidRPr="00DC6168" w:rsidRDefault="00B338F8" w:rsidP="007526B9">
            <w:pPr>
              <w:spacing w:after="0" w:line="288" w:lineRule="auto"/>
              <w:ind w:right="-116"/>
              <w:jc w:val="center"/>
              <w:rPr>
                <w:rFonts w:ascii="Times New Roman" w:hAnsi="Times New Roman" w:cs="Times New Roman"/>
                <w:i/>
                <w:sz w:val="24"/>
                <w:szCs w:val="24"/>
                <w:lang w:val="el-GR"/>
              </w:rPr>
            </w:pPr>
            <w:r w:rsidRPr="00DC6168">
              <w:rPr>
                <w:rFonts w:ascii="Times New Roman" w:hAnsi="Times New Roman" w:cs="Times New Roman"/>
                <w:i/>
                <w:sz w:val="24"/>
                <w:szCs w:val="24"/>
                <w:lang w:val="el-GR"/>
              </w:rPr>
              <w:t>15%</w:t>
            </w:r>
          </w:p>
        </w:tc>
      </w:tr>
      <w:tr w:rsidR="003551C3" w:rsidRPr="00DC6168" w:rsidTr="00F76E50">
        <w:tc>
          <w:tcPr>
            <w:tcW w:w="3218" w:type="dxa"/>
          </w:tcPr>
          <w:p w:rsidR="005D7A33" w:rsidRPr="00DC6168" w:rsidRDefault="00B338F8" w:rsidP="007526B9">
            <w:pPr>
              <w:spacing w:after="0" w:line="288" w:lineRule="auto"/>
              <w:ind w:right="-116"/>
              <w:rPr>
                <w:rFonts w:ascii="Times New Roman" w:hAnsi="Times New Roman" w:cs="Times New Roman"/>
                <w:i/>
                <w:sz w:val="24"/>
                <w:szCs w:val="24"/>
                <w:lang w:val="el-GR"/>
              </w:rPr>
            </w:pPr>
            <w:r w:rsidRPr="00DC6168">
              <w:rPr>
                <w:rFonts w:ascii="Times New Roman" w:hAnsi="Times New Roman" w:cs="Times New Roman"/>
                <w:i/>
                <w:sz w:val="24"/>
                <w:szCs w:val="24"/>
                <w:lang w:val="el-GR"/>
              </w:rPr>
              <w:lastRenderedPageBreak/>
              <w:t>Σύνολο ανάκτησης</w:t>
            </w:r>
          </w:p>
        </w:tc>
        <w:tc>
          <w:tcPr>
            <w:tcW w:w="1568" w:type="dxa"/>
          </w:tcPr>
          <w:p w:rsidR="005D7A33" w:rsidRPr="00DC6168" w:rsidRDefault="00B338F8" w:rsidP="007526B9">
            <w:pPr>
              <w:spacing w:after="0" w:line="288" w:lineRule="auto"/>
              <w:ind w:right="-116"/>
              <w:jc w:val="center"/>
              <w:rPr>
                <w:rFonts w:ascii="Times New Roman" w:hAnsi="Times New Roman" w:cs="Times New Roman"/>
                <w:i/>
                <w:sz w:val="24"/>
                <w:szCs w:val="24"/>
                <w:lang w:val="el-GR"/>
              </w:rPr>
            </w:pPr>
            <w:r w:rsidRPr="00DC6168">
              <w:rPr>
                <w:rFonts w:ascii="Times New Roman" w:hAnsi="Times New Roman" w:cs="Times New Roman"/>
                <w:i/>
                <w:sz w:val="24"/>
                <w:szCs w:val="24"/>
                <w:lang w:val="el-GR"/>
              </w:rPr>
              <w:t>74%</w:t>
            </w:r>
          </w:p>
        </w:tc>
        <w:tc>
          <w:tcPr>
            <w:tcW w:w="1228" w:type="dxa"/>
          </w:tcPr>
          <w:p w:rsidR="005D7A33" w:rsidRPr="00DC6168" w:rsidRDefault="00B338F8" w:rsidP="007526B9">
            <w:pPr>
              <w:spacing w:after="0" w:line="288" w:lineRule="auto"/>
              <w:ind w:right="-116"/>
              <w:jc w:val="center"/>
              <w:rPr>
                <w:rFonts w:ascii="Times New Roman" w:hAnsi="Times New Roman" w:cs="Times New Roman"/>
                <w:i/>
                <w:sz w:val="24"/>
                <w:szCs w:val="24"/>
                <w:lang w:val="el-GR"/>
              </w:rPr>
            </w:pPr>
            <w:r w:rsidRPr="00DC6168">
              <w:rPr>
                <w:rFonts w:ascii="Times New Roman" w:hAnsi="Times New Roman" w:cs="Times New Roman"/>
                <w:i/>
                <w:sz w:val="24"/>
                <w:szCs w:val="24"/>
                <w:lang w:val="el-GR"/>
              </w:rPr>
              <w:t>61%</w:t>
            </w:r>
          </w:p>
        </w:tc>
        <w:tc>
          <w:tcPr>
            <w:tcW w:w="2741" w:type="dxa"/>
          </w:tcPr>
          <w:p w:rsidR="005D7A33" w:rsidRPr="00DC6168" w:rsidRDefault="005D7A33" w:rsidP="007526B9">
            <w:pPr>
              <w:spacing w:after="0" w:line="288" w:lineRule="auto"/>
              <w:ind w:right="-116"/>
              <w:rPr>
                <w:rFonts w:ascii="Times New Roman" w:hAnsi="Times New Roman" w:cs="Times New Roman"/>
                <w:i/>
                <w:sz w:val="24"/>
                <w:szCs w:val="24"/>
                <w:u w:val="single"/>
                <w:lang w:val="el-GR"/>
              </w:rPr>
            </w:pPr>
          </w:p>
        </w:tc>
      </w:tr>
      <w:tr w:rsidR="003551C3" w:rsidRPr="00DC6168" w:rsidTr="00F76E50">
        <w:tc>
          <w:tcPr>
            <w:tcW w:w="3218" w:type="dxa"/>
          </w:tcPr>
          <w:p w:rsidR="005D7A33" w:rsidRPr="00DC6168" w:rsidRDefault="00B338F8" w:rsidP="007526B9">
            <w:pPr>
              <w:spacing w:after="0" w:line="288" w:lineRule="auto"/>
              <w:ind w:right="-116"/>
              <w:rPr>
                <w:rFonts w:ascii="Times New Roman" w:hAnsi="Times New Roman" w:cs="Times New Roman"/>
                <w:i/>
                <w:sz w:val="24"/>
                <w:szCs w:val="24"/>
                <w:lang w:val="el-GR"/>
              </w:rPr>
            </w:pPr>
            <w:r w:rsidRPr="00DC6168">
              <w:rPr>
                <w:rFonts w:ascii="Times New Roman" w:hAnsi="Times New Roman" w:cs="Times New Roman"/>
                <w:i/>
                <w:sz w:val="24"/>
                <w:szCs w:val="24"/>
                <w:lang w:val="el-GR"/>
              </w:rPr>
              <w:t>Σύνολο διάθεσης</w:t>
            </w:r>
          </w:p>
        </w:tc>
        <w:tc>
          <w:tcPr>
            <w:tcW w:w="1568" w:type="dxa"/>
          </w:tcPr>
          <w:p w:rsidR="005D7A33" w:rsidRPr="00DC6168" w:rsidRDefault="00B338F8" w:rsidP="007526B9">
            <w:pPr>
              <w:spacing w:after="0" w:line="288" w:lineRule="auto"/>
              <w:ind w:right="-116"/>
              <w:jc w:val="center"/>
              <w:rPr>
                <w:rFonts w:ascii="Times New Roman" w:hAnsi="Times New Roman" w:cs="Times New Roman"/>
                <w:i/>
                <w:sz w:val="24"/>
                <w:szCs w:val="24"/>
                <w:u w:val="single"/>
                <w:lang w:val="el-GR"/>
              </w:rPr>
            </w:pPr>
            <w:r w:rsidRPr="00DC6168">
              <w:rPr>
                <w:rFonts w:ascii="Times New Roman" w:hAnsi="Times New Roman" w:cs="Times New Roman"/>
                <w:i/>
                <w:sz w:val="24"/>
                <w:szCs w:val="24"/>
                <w:u w:val="single"/>
                <w:lang w:val="el-GR"/>
              </w:rPr>
              <w:t>26%</w:t>
            </w:r>
          </w:p>
        </w:tc>
        <w:tc>
          <w:tcPr>
            <w:tcW w:w="1228" w:type="dxa"/>
          </w:tcPr>
          <w:p w:rsidR="005D7A33" w:rsidRPr="00DC6168" w:rsidRDefault="00B338F8" w:rsidP="007526B9">
            <w:pPr>
              <w:spacing w:after="0" w:line="288" w:lineRule="auto"/>
              <w:ind w:right="-116"/>
              <w:jc w:val="center"/>
              <w:rPr>
                <w:rFonts w:ascii="Times New Roman" w:hAnsi="Times New Roman" w:cs="Times New Roman"/>
                <w:i/>
                <w:sz w:val="24"/>
                <w:szCs w:val="24"/>
                <w:u w:val="single"/>
                <w:lang w:val="el-GR"/>
              </w:rPr>
            </w:pPr>
            <w:r w:rsidRPr="00DC6168">
              <w:rPr>
                <w:rFonts w:ascii="Times New Roman" w:hAnsi="Times New Roman" w:cs="Times New Roman"/>
                <w:i/>
                <w:sz w:val="24"/>
                <w:szCs w:val="24"/>
                <w:u w:val="single"/>
                <w:lang w:val="el-GR"/>
              </w:rPr>
              <w:t>39%</w:t>
            </w:r>
          </w:p>
        </w:tc>
        <w:tc>
          <w:tcPr>
            <w:tcW w:w="2741" w:type="dxa"/>
          </w:tcPr>
          <w:p w:rsidR="005D7A33" w:rsidRPr="00DC6168" w:rsidRDefault="005D7A33" w:rsidP="007526B9">
            <w:pPr>
              <w:spacing w:after="0" w:line="288" w:lineRule="auto"/>
              <w:ind w:right="-116"/>
              <w:rPr>
                <w:rFonts w:ascii="Times New Roman" w:hAnsi="Times New Roman" w:cs="Times New Roman"/>
                <w:i/>
                <w:sz w:val="24"/>
                <w:szCs w:val="24"/>
                <w:u w:val="single"/>
                <w:lang w:val="el-GR"/>
              </w:rPr>
            </w:pPr>
          </w:p>
        </w:tc>
      </w:tr>
    </w:tbl>
    <w:p w:rsidR="005D7A33" w:rsidRPr="00DC6168" w:rsidRDefault="005D7A33" w:rsidP="007526B9">
      <w:pPr>
        <w:tabs>
          <w:tab w:val="left" w:pos="0"/>
        </w:tabs>
        <w:spacing w:after="0" w:line="288" w:lineRule="auto"/>
        <w:ind w:right="-116"/>
        <w:jc w:val="both"/>
        <w:rPr>
          <w:rFonts w:ascii="Times New Roman" w:hAnsi="Times New Roman" w:cs="Times New Roman"/>
          <w:sz w:val="24"/>
          <w:szCs w:val="24"/>
          <w:lang w:val="el-GR"/>
        </w:rPr>
      </w:pPr>
    </w:p>
    <w:p w:rsidR="00431C9E" w:rsidRDefault="00431C9E" w:rsidP="007526B9">
      <w:pPr>
        <w:tabs>
          <w:tab w:val="left" w:pos="0"/>
          <w:tab w:val="left" w:pos="142"/>
        </w:tabs>
        <w:spacing w:after="0" w:line="288" w:lineRule="auto"/>
        <w:ind w:right="-116"/>
        <w:jc w:val="both"/>
        <w:rPr>
          <w:rFonts w:ascii="Times New Roman" w:hAnsi="Times New Roman" w:cs="Times New Roman"/>
          <w:sz w:val="24"/>
          <w:szCs w:val="24"/>
          <w:lang w:val="el-GR"/>
        </w:rPr>
      </w:pPr>
      <w:r>
        <w:rPr>
          <w:rFonts w:ascii="Times New Roman" w:hAnsi="Times New Roman" w:cs="Times New Roman"/>
          <w:sz w:val="24"/>
          <w:szCs w:val="24"/>
          <w:lang w:val="el-GR"/>
        </w:rPr>
        <w:t>Κατά την υπηρεσία, π</w:t>
      </w:r>
      <w:r w:rsidR="00D76492">
        <w:rPr>
          <w:rFonts w:ascii="Times New Roman" w:hAnsi="Times New Roman" w:cs="Times New Roman"/>
          <w:sz w:val="24"/>
          <w:szCs w:val="24"/>
          <w:lang w:val="el-GR"/>
        </w:rPr>
        <w:t xml:space="preserve">έραν του ότι </w:t>
      </w:r>
      <w:r w:rsidR="00D76492" w:rsidRPr="00DC6168">
        <w:rPr>
          <w:rFonts w:ascii="Times New Roman" w:hAnsi="Times New Roman" w:cs="Times New Roman"/>
          <w:sz w:val="24"/>
          <w:szCs w:val="24"/>
          <w:lang w:val="el-GR"/>
        </w:rPr>
        <w:t>για να γίνουν οι εν λόγω στόχοι δεσμευτικοί απαιτείται τροποποίηση της σχετικής νομοθεσίας</w:t>
      </w:r>
      <w:r w:rsidR="00D76492">
        <w:rPr>
          <w:rFonts w:ascii="Times New Roman" w:hAnsi="Times New Roman" w:cs="Times New Roman"/>
          <w:sz w:val="24"/>
          <w:szCs w:val="24"/>
          <w:lang w:val="el-GR"/>
        </w:rPr>
        <w:t>, σ</w:t>
      </w:r>
      <w:r w:rsidR="00736BFC" w:rsidRPr="00DC6168">
        <w:rPr>
          <w:rFonts w:ascii="Times New Roman" w:hAnsi="Times New Roman" w:cs="Times New Roman"/>
          <w:sz w:val="24"/>
          <w:szCs w:val="24"/>
          <w:lang w:val="el-GR"/>
        </w:rPr>
        <w:t>το</w:t>
      </w:r>
      <w:r w:rsidR="00D76492">
        <w:rPr>
          <w:rFonts w:ascii="Times New Roman" w:hAnsi="Times New Roman" w:cs="Times New Roman"/>
          <w:sz w:val="24"/>
          <w:szCs w:val="24"/>
          <w:lang w:val="el-GR"/>
        </w:rPr>
        <w:t>ν δεδομένο</w:t>
      </w:r>
      <w:r w:rsidR="00736BFC" w:rsidRPr="00DC6168">
        <w:rPr>
          <w:rFonts w:ascii="Times New Roman" w:hAnsi="Times New Roman" w:cs="Times New Roman"/>
          <w:sz w:val="24"/>
          <w:szCs w:val="24"/>
          <w:lang w:val="el-GR"/>
        </w:rPr>
        <w:t xml:space="preserve"> χρονικό ορίζοντα</w:t>
      </w:r>
      <w:r>
        <w:rPr>
          <w:rFonts w:ascii="Times New Roman" w:hAnsi="Times New Roman" w:cs="Times New Roman"/>
          <w:sz w:val="24"/>
          <w:szCs w:val="24"/>
          <w:lang w:val="el-GR"/>
        </w:rPr>
        <w:t xml:space="preserve"> (</w:t>
      </w:r>
      <w:r w:rsidR="00144543" w:rsidRPr="00DC6168">
        <w:rPr>
          <w:rFonts w:ascii="Times New Roman" w:hAnsi="Times New Roman" w:cs="Times New Roman"/>
          <w:sz w:val="24"/>
          <w:szCs w:val="24"/>
          <w:lang w:val="el-GR"/>
        </w:rPr>
        <w:t>2020</w:t>
      </w:r>
      <w:r>
        <w:rPr>
          <w:rFonts w:ascii="Times New Roman" w:hAnsi="Times New Roman" w:cs="Times New Roman"/>
          <w:sz w:val="24"/>
          <w:szCs w:val="24"/>
          <w:lang w:val="el-GR"/>
        </w:rPr>
        <w:t>)</w:t>
      </w:r>
      <w:r w:rsidR="00144543" w:rsidRPr="00DC6168">
        <w:rPr>
          <w:rFonts w:ascii="Times New Roman" w:hAnsi="Times New Roman" w:cs="Times New Roman"/>
          <w:sz w:val="24"/>
          <w:szCs w:val="24"/>
          <w:lang w:val="el-GR"/>
        </w:rPr>
        <w:t xml:space="preserve">, </w:t>
      </w:r>
      <w:r w:rsidR="00736BFC" w:rsidRPr="00DC6168">
        <w:rPr>
          <w:rFonts w:ascii="Times New Roman" w:hAnsi="Times New Roman" w:cs="Times New Roman"/>
          <w:sz w:val="24"/>
          <w:szCs w:val="24"/>
          <w:lang w:val="el-GR"/>
        </w:rPr>
        <w:t>οι στόχοι αυτοί καθίστανται μη ρεαλιστικοί.</w:t>
      </w:r>
      <w:r>
        <w:rPr>
          <w:rFonts w:ascii="Times New Roman" w:hAnsi="Times New Roman" w:cs="Times New Roman"/>
          <w:sz w:val="24"/>
          <w:szCs w:val="24"/>
          <w:lang w:val="el-GR"/>
        </w:rPr>
        <w:t xml:space="preserve">Το </w:t>
      </w:r>
      <w:r w:rsidRPr="00DC6168">
        <w:rPr>
          <w:rFonts w:ascii="Times New Roman" w:hAnsi="Times New Roman" w:cs="Times New Roman"/>
          <w:sz w:val="24"/>
          <w:szCs w:val="24"/>
          <w:lang w:val="el-GR"/>
        </w:rPr>
        <w:t>ανεδαφικό ακόμα και ως κατεύθυνση</w:t>
      </w:r>
      <w:r>
        <w:rPr>
          <w:rFonts w:ascii="Times New Roman" w:hAnsi="Times New Roman" w:cs="Times New Roman"/>
          <w:sz w:val="24"/>
          <w:szCs w:val="24"/>
          <w:lang w:val="el-GR"/>
        </w:rPr>
        <w:t xml:space="preserve">, καταδεικνύει ο στόχος </w:t>
      </w:r>
      <w:r w:rsidRPr="00DC6168">
        <w:rPr>
          <w:rFonts w:ascii="Times New Roman" w:hAnsi="Times New Roman" w:cs="Times New Roman"/>
          <w:sz w:val="24"/>
          <w:szCs w:val="24"/>
          <w:lang w:val="el-GR"/>
        </w:rPr>
        <w:t xml:space="preserve">40% </w:t>
      </w:r>
      <w:r w:rsidR="00736BFC" w:rsidRPr="00DC6168">
        <w:rPr>
          <w:rFonts w:ascii="Times New Roman" w:hAnsi="Times New Roman" w:cs="Times New Roman"/>
          <w:sz w:val="24"/>
          <w:szCs w:val="24"/>
          <w:lang w:val="el-GR"/>
        </w:rPr>
        <w:t>για τα βιοαπόβλητα</w:t>
      </w:r>
      <w:r w:rsidR="008A15D1" w:rsidRPr="00DC6168">
        <w:rPr>
          <w:rFonts w:ascii="Times New Roman" w:hAnsi="Times New Roman" w:cs="Times New Roman"/>
          <w:sz w:val="24"/>
          <w:szCs w:val="24"/>
          <w:lang w:val="el-GR"/>
        </w:rPr>
        <w:t>έναντι του 10% που προβλέπεται</w:t>
      </w:r>
      <w:r w:rsidR="00D76492">
        <w:rPr>
          <w:rFonts w:ascii="Times New Roman" w:hAnsi="Times New Roman" w:cs="Times New Roman"/>
          <w:sz w:val="24"/>
          <w:szCs w:val="24"/>
          <w:lang w:val="el-GR"/>
        </w:rPr>
        <w:t xml:space="preserve"> από την Οδηγία και τον ν</w:t>
      </w:r>
      <w:r w:rsidR="00736BFC" w:rsidRPr="00DC6168">
        <w:rPr>
          <w:rFonts w:ascii="Times New Roman" w:hAnsi="Times New Roman" w:cs="Times New Roman"/>
          <w:sz w:val="24"/>
          <w:szCs w:val="24"/>
          <w:lang w:val="el-GR"/>
        </w:rPr>
        <w:t>.4042/2012, με σημερινή πραγματική κατάσταση περίπου 0,5%</w:t>
      </w:r>
      <w:r>
        <w:rPr>
          <w:rFonts w:ascii="Times New Roman" w:hAnsi="Times New Roman" w:cs="Times New Roman"/>
          <w:sz w:val="24"/>
          <w:szCs w:val="24"/>
          <w:lang w:val="el-GR"/>
        </w:rPr>
        <w:t xml:space="preserve"> και, μάλιστα, χ</w:t>
      </w:r>
      <w:r w:rsidR="00736BFC" w:rsidRPr="00DC6168">
        <w:rPr>
          <w:rFonts w:ascii="Times New Roman" w:hAnsi="Times New Roman" w:cs="Times New Roman"/>
          <w:sz w:val="24"/>
          <w:szCs w:val="24"/>
          <w:lang w:val="el-GR"/>
        </w:rPr>
        <w:t>ωρίς την ανάπτυξη αγορών</w:t>
      </w:r>
      <w:r w:rsidR="00D76492">
        <w:rPr>
          <w:rFonts w:ascii="Times New Roman" w:hAnsi="Times New Roman" w:cs="Times New Roman"/>
          <w:sz w:val="24"/>
          <w:szCs w:val="24"/>
          <w:lang w:val="el-GR"/>
        </w:rPr>
        <w:t xml:space="preserve"> ώστε</w:t>
      </w:r>
      <w:r w:rsidR="00736BFC" w:rsidRPr="00DC6168">
        <w:rPr>
          <w:rFonts w:ascii="Times New Roman" w:hAnsi="Times New Roman" w:cs="Times New Roman"/>
          <w:sz w:val="24"/>
          <w:szCs w:val="24"/>
          <w:lang w:val="el-GR"/>
        </w:rPr>
        <w:t xml:space="preserve"> το ε</w:t>
      </w:r>
      <w:r w:rsidR="00D76492">
        <w:rPr>
          <w:rFonts w:ascii="Times New Roman" w:hAnsi="Times New Roman" w:cs="Times New Roman"/>
          <w:sz w:val="24"/>
          <w:szCs w:val="24"/>
          <w:lang w:val="el-GR"/>
        </w:rPr>
        <w:t>γ</w:t>
      </w:r>
      <w:r w:rsidR="00736BFC" w:rsidRPr="00DC6168">
        <w:rPr>
          <w:rFonts w:ascii="Times New Roman" w:hAnsi="Times New Roman" w:cs="Times New Roman"/>
          <w:sz w:val="24"/>
          <w:szCs w:val="24"/>
          <w:lang w:val="el-GR"/>
        </w:rPr>
        <w:t xml:space="preserve">χείρημα </w:t>
      </w:r>
      <w:r w:rsidR="00D76492">
        <w:rPr>
          <w:rFonts w:ascii="Times New Roman" w:hAnsi="Times New Roman" w:cs="Times New Roman"/>
          <w:sz w:val="24"/>
          <w:szCs w:val="24"/>
          <w:lang w:val="el-GR"/>
        </w:rPr>
        <w:t xml:space="preserve">αυτό </w:t>
      </w:r>
      <w:r w:rsidR="00736BFC" w:rsidRPr="00DC6168">
        <w:rPr>
          <w:rFonts w:ascii="Times New Roman" w:hAnsi="Times New Roman" w:cs="Times New Roman"/>
          <w:sz w:val="24"/>
          <w:szCs w:val="24"/>
          <w:lang w:val="el-GR"/>
        </w:rPr>
        <w:t>να είναι και βιώσιμο</w:t>
      </w:r>
      <w:r>
        <w:rPr>
          <w:rFonts w:ascii="Times New Roman" w:hAnsi="Times New Roman" w:cs="Times New Roman"/>
          <w:sz w:val="24"/>
          <w:szCs w:val="24"/>
          <w:lang w:val="el-GR"/>
        </w:rPr>
        <w:t>.</w:t>
      </w:r>
    </w:p>
    <w:p w:rsidR="00431C9E" w:rsidRDefault="00431C9E" w:rsidP="007526B9">
      <w:pPr>
        <w:tabs>
          <w:tab w:val="left" w:pos="0"/>
          <w:tab w:val="left" w:pos="142"/>
        </w:tabs>
        <w:spacing w:after="0" w:line="288" w:lineRule="auto"/>
        <w:ind w:right="-116"/>
        <w:jc w:val="both"/>
        <w:rPr>
          <w:rFonts w:ascii="Times New Roman" w:hAnsi="Times New Roman" w:cs="Times New Roman"/>
          <w:sz w:val="24"/>
          <w:szCs w:val="24"/>
          <w:lang w:val="el-GR"/>
        </w:rPr>
      </w:pPr>
    </w:p>
    <w:p w:rsidR="005D7A33" w:rsidRPr="00DC6168" w:rsidRDefault="00B338F8" w:rsidP="007526B9">
      <w:pPr>
        <w:tabs>
          <w:tab w:val="left" w:pos="0"/>
          <w:tab w:val="left" w:pos="142"/>
        </w:tabs>
        <w:spacing w:after="0" w:line="288" w:lineRule="auto"/>
        <w:ind w:right="-116"/>
        <w:jc w:val="both"/>
        <w:rPr>
          <w:rFonts w:ascii="Times New Roman" w:hAnsi="Times New Roman" w:cs="Times New Roman"/>
          <w:sz w:val="24"/>
          <w:szCs w:val="24"/>
          <w:lang w:val="el-GR"/>
        </w:rPr>
      </w:pPr>
      <w:r w:rsidRPr="00DC6168">
        <w:rPr>
          <w:rFonts w:ascii="Times New Roman" w:hAnsi="Times New Roman" w:cs="Times New Roman"/>
          <w:sz w:val="24"/>
          <w:szCs w:val="24"/>
          <w:lang w:val="el-GR"/>
        </w:rPr>
        <w:t>Επί του περιεχομένου του αναρτημένου ΕΣΔΑ</w:t>
      </w:r>
      <w:r w:rsidR="003517EB">
        <w:rPr>
          <w:rFonts w:ascii="Times New Roman" w:hAnsi="Times New Roman" w:cs="Times New Roman"/>
          <w:sz w:val="24"/>
          <w:szCs w:val="24"/>
          <w:lang w:val="el-GR"/>
        </w:rPr>
        <w:t xml:space="preserve">, </w:t>
      </w:r>
      <w:r w:rsidRPr="00DC6168">
        <w:rPr>
          <w:rFonts w:ascii="Times New Roman" w:hAnsi="Times New Roman" w:cs="Times New Roman"/>
          <w:sz w:val="24"/>
          <w:szCs w:val="24"/>
          <w:lang w:val="el-GR"/>
        </w:rPr>
        <w:t xml:space="preserve">αναφέρονται </w:t>
      </w:r>
      <w:r w:rsidR="00431C9E">
        <w:rPr>
          <w:rFonts w:ascii="Times New Roman" w:hAnsi="Times New Roman" w:cs="Times New Roman"/>
          <w:sz w:val="24"/>
          <w:szCs w:val="24"/>
          <w:lang w:val="el-GR"/>
        </w:rPr>
        <w:t>από την υπηρεσία</w:t>
      </w:r>
      <w:r w:rsidR="003517EB">
        <w:rPr>
          <w:rFonts w:ascii="Times New Roman" w:hAnsi="Times New Roman" w:cs="Times New Roman"/>
          <w:sz w:val="24"/>
          <w:szCs w:val="24"/>
          <w:lang w:val="el-GR"/>
        </w:rPr>
        <w:t xml:space="preserve">οι ακόλουθες </w:t>
      </w:r>
      <w:r w:rsidRPr="00DC6168">
        <w:rPr>
          <w:rFonts w:ascii="Times New Roman" w:hAnsi="Times New Roman" w:cs="Times New Roman"/>
          <w:sz w:val="24"/>
          <w:szCs w:val="24"/>
          <w:lang w:val="el-GR"/>
        </w:rPr>
        <w:t xml:space="preserve">γενικές κομβικές παρατηρήσεις που αναδεικνύουν τα ζητήματα </w:t>
      </w:r>
      <w:r w:rsidR="003517EB">
        <w:rPr>
          <w:rFonts w:ascii="Times New Roman" w:hAnsi="Times New Roman" w:cs="Times New Roman"/>
          <w:sz w:val="24"/>
          <w:szCs w:val="24"/>
          <w:lang w:val="el-GR"/>
        </w:rPr>
        <w:t xml:space="preserve">σχεδιασμούκαι </w:t>
      </w:r>
      <w:r w:rsidRPr="00DC6168">
        <w:rPr>
          <w:rFonts w:ascii="Times New Roman" w:hAnsi="Times New Roman" w:cs="Times New Roman"/>
          <w:sz w:val="24"/>
          <w:szCs w:val="24"/>
          <w:lang w:val="el-GR"/>
        </w:rPr>
        <w:t>που</w:t>
      </w:r>
      <w:r w:rsidR="00431C9E">
        <w:rPr>
          <w:rFonts w:ascii="Times New Roman" w:hAnsi="Times New Roman" w:cs="Times New Roman"/>
          <w:sz w:val="24"/>
          <w:szCs w:val="24"/>
          <w:lang w:val="el-GR"/>
        </w:rPr>
        <w:t>,</w:t>
      </w:r>
      <w:r w:rsidRPr="00DC6168">
        <w:rPr>
          <w:rFonts w:ascii="Times New Roman" w:hAnsi="Times New Roman" w:cs="Times New Roman"/>
          <w:sz w:val="24"/>
          <w:szCs w:val="24"/>
          <w:lang w:val="el-GR"/>
        </w:rPr>
        <w:t xml:space="preserve"> ουσιαστικά</w:t>
      </w:r>
      <w:r w:rsidR="00431C9E">
        <w:rPr>
          <w:rFonts w:ascii="Times New Roman" w:hAnsi="Times New Roman" w:cs="Times New Roman"/>
          <w:sz w:val="24"/>
          <w:szCs w:val="24"/>
          <w:lang w:val="el-GR"/>
        </w:rPr>
        <w:t>,</w:t>
      </w:r>
      <w:r w:rsidRPr="00DC6168">
        <w:rPr>
          <w:rFonts w:ascii="Times New Roman" w:hAnsi="Times New Roman" w:cs="Times New Roman"/>
          <w:sz w:val="24"/>
          <w:szCs w:val="24"/>
          <w:lang w:val="el-GR"/>
        </w:rPr>
        <w:t xml:space="preserve"> διαφοροποιούν το αναρτημένο ΕΣΔΑ σε σχέση με τ</w:t>
      </w:r>
      <w:r w:rsidR="003517EB">
        <w:rPr>
          <w:rFonts w:ascii="Times New Roman" w:hAnsi="Times New Roman" w:cs="Times New Roman"/>
          <w:sz w:val="24"/>
          <w:szCs w:val="24"/>
          <w:lang w:val="el-GR"/>
        </w:rPr>
        <w:t xml:space="preserve">ο σχέδιο ΕΣΔΑ το οποίο η ίδια εισηγήθηκε </w:t>
      </w:r>
      <w:r w:rsidRPr="00DC6168">
        <w:rPr>
          <w:rFonts w:ascii="Times New Roman" w:hAnsi="Times New Roman" w:cs="Times New Roman"/>
          <w:sz w:val="24"/>
          <w:szCs w:val="24"/>
          <w:lang w:val="el-GR"/>
        </w:rPr>
        <w:t>στη βάση της παραληφθείσας μελέτης:</w:t>
      </w:r>
    </w:p>
    <w:p w:rsidR="005D7A33" w:rsidRPr="00DC6168" w:rsidRDefault="005D7A33" w:rsidP="007526B9">
      <w:pPr>
        <w:tabs>
          <w:tab w:val="left" w:pos="0"/>
          <w:tab w:val="left" w:pos="142"/>
        </w:tabs>
        <w:spacing w:after="0" w:line="288" w:lineRule="auto"/>
        <w:ind w:right="-116"/>
        <w:jc w:val="both"/>
        <w:rPr>
          <w:rFonts w:ascii="Times New Roman" w:hAnsi="Times New Roman" w:cs="Times New Roman"/>
          <w:sz w:val="24"/>
          <w:szCs w:val="24"/>
          <w:lang w:val="el-GR"/>
        </w:rPr>
      </w:pPr>
    </w:p>
    <w:p w:rsidR="005D7A33" w:rsidRPr="003517EB" w:rsidRDefault="00376AE5" w:rsidP="007526B9">
      <w:pPr>
        <w:pStyle w:val="a3"/>
        <w:numPr>
          <w:ilvl w:val="0"/>
          <w:numId w:val="41"/>
        </w:numPr>
        <w:tabs>
          <w:tab w:val="left" w:pos="426"/>
        </w:tabs>
        <w:spacing w:after="0" w:line="288" w:lineRule="auto"/>
        <w:ind w:left="426" w:right="-116" w:hanging="426"/>
        <w:jc w:val="both"/>
        <w:rPr>
          <w:rFonts w:ascii="Times New Roman" w:hAnsi="Times New Roman" w:cs="Times New Roman"/>
          <w:sz w:val="24"/>
          <w:szCs w:val="24"/>
          <w:lang w:val="el-GR"/>
        </w:rPr>
      </w:pPr>
      <w:r w:rsidRPr="003517EB">
        <w:rPr>
          <w:rFonts w:ascii="Times New Roman" w:hAnsi="Times New Roman" w:cs="Times New Roman"/>
          <w:sz w:val="24"/>
          <w:szCs w:val="24"/>
          <w:lang w:val="el-GR"/>
        </w:rPr>
        <w:t xml:space="preserve">Αναφορικά με τα Αστικά Στερεά Απόβλητα (ΑΣΑ), προβλέπεται η διαχείριση να γίνεται </w:t>
      </w:r>
      <w:r w:rsidR="00B338F8" w:rsidRPr="003517EB">
        <w:rPr>
          <w:rFonts w:ascii="Times New Roman" w:hAnsi="Times New Roman" w:cs="Times New Roman"/>
          <w:sz w:val="24"/>
          <w:szCs w:val="24"/>
          <w:lang w:val="el-GR"/>
        </w:rPr>
        <w:t xml:space="preserve">από τους Δήμους, με την εκπόνηση και υλοποίηση εκ μέρους τους των Τοπικών Σχεδίων Διαχείρισης Αποβλήτων. Για το σκοπό αυτό </w:t>
      </w:r>
      <w:r w:rsidR="00431C9E">
        <w:rPr>
          <w:rFonts w:ascii="Times New Roman" w:hAnsi="Times New Roman" w:cs="Times New Roman"/>
          <w:sz w:val="24"/>
          <w:szCs w:val="24"/>
          <w:lang w:val="el-GR"/>
        </w:rPr>
        <w:t>απαιτείται</w:t>
      </w:r>
      <w:r w:rsidR="00B338F8" w:rsidRPr="003517EB">
        <w:rPr>
          <w:rFonts w:ascii="Times New Roman" w:hAnsi="Times New Roman" w:cs="Times New Roman"/>
          <w:sz w:val="24"/>
          <w:szCs w:val="24"/>
          <w:lang w:val="el-GR"/>
        </w:rPr>
        <w:t xml:space="preserve"> νομοθετική ρύθμιση.</w:t>
      </w:r>
    </w:p>
    <w:p w:rsidR="005D7A33" w:rsidRPr="00DC6168" w:rsidRDefault="005D7A33" w:rsidP="007526B9">
      <w:pPr>
        <w:tabs>
          <w:tab w:val="left" w:pos="426"/>
        </w:tabs>
        <w:spacing w:after="0" w:line="288" w:lineRule="auto"/>
        <w:ind w:left="426" w:right="-116" w:hanging="426"/>
        <w:jc w:val="both"/>
        <w:rPr>
          <w:rFonts w:ascii="Times New Roman" w:hAnsi="Times New Roman" w:cs="Times New Roman"/>
          <w:sz w:val="24"/>
          <w:szCs w:val="24"/>
          <w:lang w:val="el-GR"/>
        </w:rPr>
      </w:pPr>
    </w:p>
    <w:p w:rsidR="005D7A33" w:rsidRPr="003517EB" w:rsidRDefault="00B338F8" w:rsidP="007526B9">
      <w:pPr>
        <w:pStyle w:val="a3"/>
        <w:numPr>
          <w:ilvl w:val="0"/>
          <w:numId w:val="41"/>
        </w:numPr>
        <w:tabs>
          <w:tab w:val="left" w:pos="426"/>
        </w:tabs>
        <w:spacing w:after="0" w:line="288" w:lineRule="auto"/>
        <w:ind w:left="426" w:right="-116" w:hanging="426"/>
        <w:jc w:val="both"/>
        <w:rPr>
          <w:rFonts w:ascii="Times New Roman" w:hAnsi="Times New Roman" w:cs="Times New Roman"/>
          <w:sz w:val="24"/>
          <w:szCs w:val="24"/>
          <w:lang w:val="el-GR"/>
        </w:rPr>
      </w:pPr>
      <w:r w:rsidRPr="003517EB">
        <w:rPr>
          <w:rFonts w:ascii="Times New Roman" w:hAnsi="Times New Roman" w:cs="Times New Roman"/>
          <w:sz w:val="24"/>
          <w:szCs w:val="24"/>
          <w:lang w:val="el-GR"/>
        </w:rPr>
        <w:t>Δεν επιλέγεται η μορφή των ΣΔΙΤ ως χρηματοοικονομικό εργαλείο για την υλοποίηση των προβλεπόμενων από το ΕΣΔΑ</w:t>
      </w:r>
      <w:r w:rsidR="00486A2F" w:rsidRPr="003517EB">
        <w:rPr>
          <w:rFonts w:ascii="Times New Roman" w:hAnsi="Times New Roman" w:cs="Times New Roman"/>
          <w:sz w:val="24"/>
          <w:szCs w:val="24"/>
          <w:lang w:val="el-GR"/>
        </w:rPr>
        <w:t>έργων</w:t>
      </w:r>
      <w:r w:rsidRPr="003517EB">
        <w:rPr>
          <w:rFonts w:ascii="Times New Roman" w:hAnsi="Times New Roman" w:cs="Times New Roman"/>
          <w:sz w:val="24"/>
          <w:szCs w:val="24"/>
          <w:lang w:val="el-GR"/>
        </w:rPr>
        <w:t xml:space="preserve">. Τουναντίον προβλέπεται η αναστολή τους σε περίπτωση μη ύπαρξης σύμβασης μέχρι την έναρξη ισχύος του ΕΣΔΑκαι για το σκοπό αυτό </w:t>
      </w:r>
      <w:r w:rsidR="00486A2F" w:rsidRPr="003517EB">
        <w:rPr>
          <w:rFonts w:ascii="Times New Roman" w:hAnsi="Times New Roman" w:cs="Times New Roman"/>
          <w:sz w:val="24"/>
          <w:szCs w:val="24"/>
          <w:lang w:val="el-GR"/>
        </w:rPr>
        <w:t xml:space="preserve">απαιτείται </w:t>
      </w:r>
      <w:r w:rsidRPr="003517EB">
        <w:rPr>
          <w:rFonts w:ascii="Times New Roman" w:hAnsi="Times New Roman" w:cs="Times New Roman"/>
          <w:sz w:val="24"/>
          <w:szCs w:val="24"/>
          <w:lang w:val="el-GR"/>
        </w:rPr>
        <w:t xml:space="preserve">σχετική νομοθετική ρύθμιση. Σημειώνεται, ότι ο συνδυασμός της ιδιωτικής και δημόσιας χρηματοδότησης των απαιτούμενων επενδύσεων, συμπεριλαμβανομένων </w:t>
      </w:r>
      <w:r w:rsidR="00486A2F">
        <w:rPr>
          <w:rFonts w:ascii="Times New Roman" w:hAnsi="Times New Roman" w:cs="Times New Roman"/>
          <w:sz w:val="24"/>
          <w:szCs w:val="24"/>
          <w:lang w:val="el-GR"/>
        </w:rPr>
        <w:t xml:space="preserve">των </w:t>
      </w:r>
      <w:r w:rsidRPr="003517EB">
        <w:rPr>
          <w:rFonts w:ascii="Times New Roman" w:hAnsi="Times New Roman" w:cs="Times New Roman"/>
          <w:sz w:val="24"/>
          <w:szCs w:val="24"/>
          <w:lang w:val="el-GR"/>
        </w:rPr>
        <w:t>συμπράξεων δημοσίου – ιδιωτικού τομέα αποτυπώνεται στα άρθρα 37 – 46 του Κανονισμού (ΕΚ) αρ. 1303/2013 που διέπει τη λειτουργία των Επιχειρησιακών Προγραμμάτων της περιόδου 2014-2020</w:t>
      </w:r>
      <w:r w:rsidR="00486A2F">
        <w:rPr>
          <w:rFonts w:ascii="Times New Roman" w:hAnsi="Times New Roman" w:cs="Times New Roman"/>
          <w:sz w:val="24"/>
          <w:szCs w:val="24"/>
          <w:lang w:val="el-GR"/>
        </w:rPr>
        <w:t xml:space="preserve">, ενώ </w:t>
      </w:r>
      <w:r w:rsidRPr="003517EB">
        <w:rPr>
          <w:rFonts w:ascii="Times New Roman" w:hAnsi="Times New Roman" w:cs="Times New Roman"/>
          <w:sz w:val="24"/>
          <w:szCs w:val="24"/>
          <w:lang w:val="el-GR"/>
        </w:rPr>
        <w:t xml:space="preserve">ειδικοί κανόνες για τη στήριξη των ΣΔΙΤ από τα </w:t>
      </w:r>
      <w:r w:rsidR="00486A2F">
        <w:rPr>
          <w:rFonts w:ascii="Times New Roman" w:hAnsi="Times New Roman" w:cs="Times New Roman"/>
          <w:sz w:val="24"/>
          <w:szCs w:val="24"/>
          <w:lang w:val="el-GR"/>
        </w:rPr>
        <w:t xml:space="preserve">Διαρθρωτικά Ταμεία της Ε.Ε. </w:t>
      </w:r>
      <w:r w:rsidRPr="003517EB">
        <w:rPr>
          <w:rFonts w:ascii="Times New Roman" w:hAnsi="Times New Roman" w:cs="Times New Roman"/>
          <w:sz w:val="24"/>
          <w:szCs w:val="24"/>
          <w:lang w:val="el-GR"/>
        </w:rPr>
        <w:t>αποτυπώνονται στα άρθρα 62 – 64 του ιδίου Κανονισμού.</w:t>
      </w:r>
    </w:p>
    <w:p w:rsidR="005D7A33" w:rsidRPr="00DC6168" w:rsidRDefault="005D7A33" w:rsidP="007526B9">
      <w:pPr>
        <w:tabs>
          <w:tab w:val="left" w:pos="426"/>
        </w:tabs>
        <w:spacing w:after="0" w:line="288" w:lineRule="auto"/>
        <w:ind w:left="426" w:right="-116" w:hanging="426"/>
        <w:jc w:val="both"/>
        <w:rPr>
          <w:rFonts w:ascii="Times New Roman" w:hAnsi="Times New Roman" w:cs="Times New Roman"/>
          <w:sz w:val="24"/>
          <w:szCs w:val="24"/>
          <w:lang w:val="el-GR"/>
        </w:rPr>
      </w:pPr>
    </w:p>
    <w:p w:rsidR="005D7A33" w:rsidRDefault="00736BFC" w:rsidP="007526B9">
      <w:pPr>
        <w:spacing w:after="0" w:line="288" w:lineRule="auto"/>
        <w:ind w:right="-116"/>
        <w:jc w:val="both"/>
        <w:rPr>
          <w:rFonts w:ascii="Times New Roman" w:hAnsi="Times New Roman" w:cs="Times New Roman"/>
          <w:sz w:val="24"/>
          <w:szCs w:val="24"/>
          <w:lang w:val="el-GR"/>
        </w:rPr>
      </w:pPr>
      <w:r w:rsidRPr="00DC6168">
        <w:rPr>
          <w:rFonts w:ascii="Times New Roman" w:hAnsi="Times New Roman" w:cs="Times New Roman"/>
          <w:sz w:val="24"/>
          <w:szCs w:val="24"/>
          <w:lang w:val="el-GR"/>
        </w:rPr>
        <w:lastRenderedPageBreak/>
        <w:t>Πλέον</w:t>
      </w:r>
      <w:r w:rsidR="002B1E56" w:rsidRPr="00DC6168">
        <w:rPr>
          <w:rFonts w:ascii="Times New Roman" w:hAnsi="Times New Roman" w:cs="Times New Roman"/>
          <w:sz w:val="24"/>
          <w:szCs w:val="24"/>
          <w:lang w:val="el-GR"/>
        </w:rPr>
        <w:t xml:space="preserve"> των ανωτέρω, </w:t>
      </w:r>
      <w:r w:rsidR="00376AE5" w:rsidRPr="00DC6168">
        <w:rPr>
          <w:rFonts w:ascii="Times New Roman" w:hAnsi="Times New Roman" w:cs="Times New Roman"/>
          <w:sz w:val="24"/>
          <w:szCs w:val="24"/>
          <w:lang w:val="el-GR"/>
        </w:rPr>
        <w:t>α</w:t>
      </w:r>
      <w:r w:rsidR="00B338F8" w:rsidRPr="00DC6168">
        <w:rPr>
          <w:rFonts w:ascii="Times New Roman" w:hAnsi="Times New Roman" w:cs="Times New Roman"/>
          <w:sz w:val="24"/>
          <w:szCs w:val="24"/>
          <w:lang w:val="el-GR"/>
        </w:rPr>
        <w:t xml:space="preserve">ν αναλογιστεί κανείς ότι το αναθεωρημένο ΕΣΔΑ αφορά δημόσια έργα, θα πρέπει, όπως </w:t>
      </w:r>
      <w:r w:rsidR="003517EB">
        <w:rPr>
          <w:rFonts w:ascii="Times New Roman" w:hAnsi="Times New Roman" w:cs="Times New Roman"/>
          <w:sz w:val="24"/>
          <w:szCs w:val="24"/>
          <w:lang w:val="el-GR"/>
        </w:rPr>
        <w:t xml:space="preserve">αναφέρει </w:t>
      </w:r>
      <w:r w:rsidR="00B338F8" w:rsidRPr="00DC6168">
        <w:rPr>
          <w:rFonts w:ascii="Times New Roman" w:hAnsi="Times New Roman" w:cs="Times New Roman"/>
          <w:sz w:val="24"/>
          <w:szCs w:val="24"/>
          <w:lang w:val="el-GR"/>
        </w:rPr>
        <w:t>η υπηρεσία, να κοστολογηθούν οι νέοι στόχοι και το αποτέλεσμα να συγκριθεί με τα διαθέσιμα κονδύλια για την περίοδο 2014-2020,</w:t>
      </w:r>
      <w:r w:rsidR="00BE1B0F" w:rsidRPr="00DC6168">
        <w:rPr>
          <w:rFonts w:ascii="Times New Roman" w:hAnsi="Times New Roman" w:cs="Times New Roman"/>
          <w:sz w:val="24"/>
          <w:szCs w:val="24"/>
          <w:lang w:val="el-GR"/>
        </w:rPr>
        <w:t xml:space="preserve"> αφού προηγουμένως εξασφα</w:t>
      </w:r>
      <w:r w:rsidR="00144543" w:rsidRPr="00DC6168">
        <w:rPr>
          <w:rFonts w:ascii="Times New Roman" w:hAnsi="Times New Roman" w:cs="Times New Roman"/>
          <w:sz w:val="24"/>
          <w:szCs w:val="24"/>
          <w:lang w:val="el-GR"/>
        </w:rPr>
        <w:t>λισθεί ότι η Ε.Ε.</w:t>
      </w:r>
      <w:r w:rsidR="00BE1B0F" w:rsidRPr="00DC6168">
        <w:rPr>
          <w:rFonts w:ascii="Times New Roman" w:hAnsi="Times New Roman" w:cs="Times New Roman"/>
          <w:sz w:val="24"/>
          <w:szCs w:val="24"/>
          <w:lang w:val="el-GR"/>
        </w:rPr>
        <w:t xml:space="preserve"> χρηματοδοτεί έργα απορριμμάτων ως δημόσια δαπάνη για το σύνολο του προϋπολογισμού </w:t>
      </w:r>
      <w:r w:rsidR="00144543" w:rsidRPr="00DC6168">
        <w:rPr>
          <w:rFonts w:ascii="Times New Roman" w:hAnsi="Times New Roman" w:cs="Times New Roman"/>
          <w:sz w:val="24"/>
          <w:szCs w:val="24"/>
          <w:lang w:val="el-GR"/>
        </w:rPr>
        <w:t>τους (</w:t>
      </w:r>
      <w:r w:rsidR="00B338F8" w:rsidRPr="00DC6168">
        <w:rPr>
          <w:rFonts w:ascii="Times New Roman" w:hAnsi="Times New Roman" w:cs="Times New Roman"/>
          <w:sz w:val="24"/>
          <w:szCs w:val="24"/>
          <w:lang w:val="el-GR"/>
        </w:rPr>
        <w:t>Πρόγραμμα ΥΜΕΠΕΡΑΑ 2014-2020</w:t>
      </w:r>
      <w:r w:rsidR="00144543" w:rsidRPr="00DC6168">
        <w:rPr>
          <w:rFonts w:ascii="Times New Roman" w:hAnsi="Times New Roman" w:cs="Times New Roman"/>
          <w:sz w:val="24"/>
          <w:szCs w:val="24"/>
          <w:lang w:val="el-GR"/>
        </w:rPr>
        <w:t>)</w:t>
      </w:r>
      <w:r w:rsidR="00B338F8" w:rsidRPr="00DC6168">
        <w:rPr>
          <w:rFonts w:ascii="Times New Roman" w:hAnsi="Times New Roman" w:cs="Times New Roman"/>
          <w:sz w:val="24"/>
          <w:szCs w:val="24"/>
          <w:lang w:val="el-GR"/>
        </w:rPr>
        <w:t xml:space="preserve">. </w:t>
      </w:r>
    </w:p>
    <w:p w:rsidR="003517EB" w:rsidRPr="00DC6168" w:rsidRDefault="003517EB" w:rsidP="007526B9">
      <w:pPr>
        <w:spacing w:after="0" w:line="288" w:lineRule="auto"/>
        <w:ind w:right="-116"/>
        <w:jc w:val="both"/>
        <w:rPr>
          <w:rFonts w:ascii="Times New Roman" w:hAnsi="Times New Roman" w:cs="Times New Roman"/>
          <w:sz w:val="24"/>
          <w:szCs w:val="24"/>
          <w:lang w:val="el-GR"/>
        </w:rPr>
      </w:pPr>
    </w:p>
    <w:p w:rsidR="005D7A33" w:rsidRPr="00DC6168" w:rsidRDefault="00B338F8" w:rsidP="007526B9">
      <w:pPr>
        <w:spacing w:after="0" w:line="288" w:lineRule="auto"/>
        <w:ind w:right="-116"/>
        <w:jc w:val="both"/>
        <w:rPr>
          <w:rFonts w:ascii="Times New Roman" w:eastAsia="Times New Roman" w:hAnsi="Times New Roman" w:cs="Times New Roman"/>
          <w:bCs/>
          <w:sz w:val="24"/>
          <w:szCs w:val="24"/>
          <w:lang w:val="el-GR"/>
        </w:rPr>
      </w:pPr>
      <w:r w:rsidRPr="00DC6168">
        <w:rPr>
          <w:rFonts w:ascii="Times New Roman" w:hAnsi="Times New Roman" w:cs="Times New Roman"/>
          <w:sz w:val="24"/>
          <w:szCs w:val="24"/>
          <w:lang w:val="el-GR"/>
        </w:rPr>
        <w:t>Ύστερα από όλα αυτά, για τη διασφάλιση του δημοσίου συμφέροντος, της νομιμότητας και της απρόσκοπτης υλοποίησης του ΥΜΕΠΕΡΑΑ, αλλά και για την εμπεριστατωμένη ενημέρωση της πολιτικής ηγεσίας αλλά και των συναρμόδιων Υπουργών, ζήτησα εγγράφως</w:t>
      </w:r>
      <w:r w:rsidRPr="00DC6168">
        <w:rPr>
          <w:rStyle w:val="a5"/>
          <w:rFonts w:ascii="Times New Roman" w:hAnsi="Times New Roman" w:cs="Times New Roman"/>
          <w:sz w:val="24"/>
          <w:szCs w:val="24"/>
          <w:lang w:val="el-GR"/>
        </w:rPr>
        <w:footnoteReference w:id="23"/>
      </w:r>
      <w:r w:rsidR="00F75671" w:rsidRPr="00DC6168">
        <w:rPr>
          <w:rFonts w:ascii="Times New Roman" w:hAnsi="Times New Roman" w:cs="Times New Roman"/>
          <w:sz w:val="24"/>
          <w:szCs w:val="24"/>
          <w:u w:val="single"/>
          <w:lang w:val="el-GR"/>
        </w:rPr>
        <w:t>(Σχετ.</w:t>
      </w:r>
      <w:r w:rsidR="008A15D1" w:rsidRPr="00DC6168">
        <w:rPr>
          <w:rFonts w:ascii="Times New Roman" w:hAnsi="Times New Roman" w:cs="Times New Roman"/>
          <w:sz w:val="24"/>
          <w:szCs w:val="24"/>
          <w:u w:val="single"/>
          <w:lang w:val="el-GR"/>
        </w:rPr>
        <w:t>18</w:t>
      </w:r>
      <w:r w:rsidR="00F75671" w:rsidRPr="00DC6168">
        <w:rPr>
          <w:rFonts w:ascii="Times New Roman" w:hAnsi="Times New Roman" w:cs="Times New Roman"/>
          <w:sz w:val="24"/>
          <w:szCs w:val="24"/>
          <w:u w:val="single"/>
          <w:lang w:val="el-GR"/>
        </w:rPr>
        <w:t>)</w:t>
      </w:r>
      <w:r w:rsidRPr="00DC6168">
        <w:rPr>
          <w:rFonts w:ascii="Times New Roman" w:hAnsi="Times New Roman" w:cs="Times New Roman"/>
          <w:sz w:val="24"/>
          <w:szCs w:val="24"/>
          <w:lang w:val="el-GR"/>
        </w:rPr>
        <w:t>από τις υπηρεσίες να απαντήσουν άμεσα σε πολύ συγκεκριμένα ερωτήματα όσον αφορά στις προϋποθέσεις εφαρμογής</w:t>
      </w:r>
      <w:r w:rsidRPr="00DC6168">
        <w:rPr>
          <w:rStyle w:val="a5"/>
          <w:rFonts w:ascii="Times New Roman" w:hAnsi="Times New Roman" w:cs="Times New Roman"/>
          <w:sz w:val="24"/>
          <w:szCs w:val="24"/>
          <w:lang w:val="el-GR"/>
        </w:rPr>
        <w:footnoteReference w:id="24"/>
      </w:r>
      <w:r w:rsidRPr="00DC6168">
        <w:rPr>
          <w:rFonts w:ascii="Times New Roman" w:hAnsi="Times New Roman" w:cs="Times New Roman"/>
          <w:sz w:val="24"/>
          <w:szCs w:val="24"/>
          <w:lang w:val="el-GR"/>
        </w:rPr>
        <w:t xml:space="preserve"> του αναθεωρημένου ΕΣΔΑ, την τ</w:t>
      </w:r>
      <w:r w:rsidRPr="00DC6168">
        <w:rPr>
          <w:rFonts w:ascii="Times New Roman" w:eastAsia="Times New Roman" w:hAnsi="Times New Roman" w:cs="Times New Roman"/>
          <w:bCs/>
          <w:sz w:val="24"/>
          <w:szCs w:val="24"/>
          <w:lang w:val="el-GR"/>
        </w:rPr>
        <w:t xml:space="preserve">ήρηση των διατάξεων της Οδηγίας </w:t>
      </w:r>
      <w:r w:rsidRPr="00DC6168">
        <w:rPr>
          <w:rFonts w:ascii="Times New Roman" w:eastAsia="Times New Roman" w:hAnsi="Times New Roman" w:cs="Times New Roman"/>
          <w:sz w:val="24"/>
          <w:szCs w:val="24"/>
          <w:lang w:val="el-GR"/>
        </w:rPr>
        <w:t>2001/42/ΕΚ αναφορικά με τη ΣΜΠΕ</w:t>
      </w:r>
      <w:r w:rsidRPr="00DC6168">
        <w:rPr>
          <w:rStyle w:val="a5"/>
          <w:rFonts w:ascii="Times New Roman" w:eastAsia="Times New Roman" w:hAnsi="Times New Roman" w:cs="Times New Roman"/>
          <w:sz w:val="24"/>
          <w:szCs w:val="24"/>
          <w:lang w:val="el-GR"/>
        </w:rPr>
        <w:footnoteReference w:id="25"/>
      </w:r>
      <w:r w:rsidRPr="00DC6168">
        <w:rPr>
          <w:rFonts w:ascii="Times New Roman" w:eastAsia="Times New Roman" w:hAnsi="Times New Roman" w:cs="Times New Roman"/>
          <w:sz w:val="24"/>
          <w:szCs w:val="24"/>
          <w:lang w:val="el-GR"/>
        </w:rPr>
        <w:t xml:space="preserve"> και </w:t>
      </w:r>
      <w:r w:rsidRPr="00DC6168">
        <w:rPr>
          <w:rFonts w:ascii="Times New Roman" w:eastAsia="Times New Roman" w:hAnsi="Times New Roman" w:cs="Times New Roman"/>
          <w:bCs/>
          <w:sz w:val="24"/>
          <w:szCs w:val="24"/>
          <w:lang w:val="el-GR"/>
        </w:rPr>
        <w:t>τη διασφάλιση των απαιτήσεων της Κοινοτικής νομοθεσίας και των χρηματοδοτήσεων από την Ε</w:t>
      </w:r>
      <w:r w:rsidR="003517EB">
        <w:rPr>
          <w:rFonts w:ascii="Times New Roman" w:eastAsia="Times New Roman" w:hAnsi="Times New Roman" w:cs="Times New Roman"/>
          <w:bCs/>
          <w:sz w:val="24"/>
          <w:szCs w:val="24"/>
          <w:lang w:val="el-GR"/>
        </w:rPr>
        <w:t>.</w:t>
      </w:r>
      <w:r w:rsidRPr="00DC6168">
        <w:rPr>
          <w:rFonts w:ascii="Times New Roman" w:eastAsia="Times New Roman" w:hAnsi="Times New Roman" w:cs="Times New Roman"/>
          <w:bCs/>
          <w:sz w:val="24"/>
          <w:szCs w:val="24"/>
          <w:lang w:val="el-GR"/>
        </w:rPr>
        <w:t>Ε</w:t>
      </w:r>
      <w:r w:rsidR="003517EB">
        <w:rPr>
          <w:rFonts w:ascii="Times New Roman" w:eastAsia="Times New Roman" w:hAnsi="Times New Roman" w:cs="Times New Roman"/>
          <w:bCs/>
          <w:sz w:val="24"/>
          <w:szCs w:val="24"/>
          <w:lang w:val="el-GR"/>
        </w:rPr>
        <w:t>.</w:t>
      </w:r>
      <w:r w:rsidRPr="00DC6168">
        <w:rPr>
          <w:rFonts w:ascii="Times New Roman" w:eastAsia="Times New Roman" w:hAnsi="Times New Roman" w:cs="Times New Roman"/>
          <w:bCs/>
          <w:sz w:val="24"/>
          <w:szCs w:val="24"/>
          <w:lang w:val="el-GR"/>
        </w:rPr>
        <w:t xml:space="preserve"> εάν αποδειχθεί ότι το αναθεωρημένο ΕΣΔΑ δεν ισχύει</w:t>
      </w:r>
      <w:r w:rsidRPr="00DC6168">
        <w:rPr>
          <w:rStyle w:val="a5"/>
          <w:rFonts w:ascii="Times New Roman" w:eastAsia="Times New Roman" w:hAnsi="Times New Roman" w:cs="Times New Roman"/>
          <w:bCs/>
          <w:sz w:val="24"/>
          <w:szCs w:val="24"/>
          <w:lang w:val="el-GR"/>
        </w:rPr>
        <w:footnoteReference w:id="26"/>
      </w:r>
      <w:r w:rsidR="00486A2F">
        <w:rPr>
          <w:rFonts w:ascii="Times New Roman" w:eastAsia="Times New Roman" w:hAnsi="Times New Roman" w:cs="Times New Roman"/>
          <w:bCs/>
          <w:sz w:val="24"/>
          <w:szCs w:val="24"/>
          <w:lang w:val="el-GR"/>
        </w:rPr>
        <w:t>.</w:t>
      </w:r>
    </w:p>
    <w:p w:rsidR="005D7A33" w:rsidRPr="00DC6168" w:rsidRDefault="005D7A33" w:rsidP="007526B9">
      <w:pPr>
        <w:pStyle w:val="-HTML"/>
        <w:tabs>
          <w:tab w:val="clear" w:pos="916"/>
          <w:tab w:val="clear" w:pos="1832"/>
          <w:tab w:val="left" w:pos="284"/>
        </w:tabs>
        <w:spacing w:line="288" w:lineRule="auto"/>
        <w:ind w:right="-116"/>
        <w:jc w:val="both"/>
        <w:rPr>
          <w:rFonts w:ascii="Times New Roman" w:hAnsi="Times New Roman" w:cs="Times New Roman"/>
          <w:b/>
          <w:sz w:val="24"/>
          <w:szCs w:val="24"/>
          <w:lang w:val="el-GR"/>
        </w:rPr>
      </w:pPr>
    </w:p>
    <w:p w:rsidR="005D7A33" w:rsidRPr="00DC6168" w:rsidRDefault="00B338F8" w:rsidP="007526B9">
      <w:pPr>
        <w:pStyle w:val="-HTML"/>
        <w:tabs>
          <w:tab w:val="clear" w:pos="916"/>
          <w:tab w:val="clear" w:pos="1832"/>
          <w:tab w:val="left" w:pos="284"/>
        </w:tabs>
        <w:spacing w:line="288" w:lineRule="auto"/>
        <w:ind w:right="-116"/>
        <w:jc w:val="both"/>
        <w:rPr>
          <w:rFonts w:ascii="Times New Roman" w:hAnsi="Times New Roman" w:cs="Times New Roman"/>
          <w:sz w:val="24"/>
          <w:szCs w:val="24"/>
          <w:lang w:val="el-GR"/>
        </w:rPr>
      </w:pPr>
      <w:r w:rsidRPr="00DC6168">
        <w:rPr>
          <w:rFonts w:ascii="Times New Roman" w:hAnsi="Times New Roman" w:cs="Times New Roman"/>
          <w:sz w:val="24"/>
          <w:szCs w:val="24"/>
          <w:lang w:val="el-GR"/>
        </w:rPr>
        <w:lastRenderedPageBreak/>
        <w:t xml:space="preserve">Στο ίδιο έγγραφο, αφού επανέλαβα για άλλη μια φορά </w:t>
      </w:r>
      <w:r w:rsidRPr="00DC6168">
        <w:rPr>
          <w:rFonts w:ascii="Times New Roman" w:hAnsi="Times New Roman" w:cs="Times New Roman"/>
          <w:sz w:val="24"/>
          <w:szCs w:val="24"/>
          <w:lang w:val="el-GR" w:eastAsia="el-GR"/>
        </w:rPr>
        <w:t xml:space="preserve">ότι </w:t>
      </w:r>
      <w:r w:rsidRPr="00DC6168">
        <w:rPr>
          <w:rFonts w:ascii="Times New Roman" w:hAnsi="Times New Roman" w:cs="Times New Roman"/>
          <w:sz w:val="24"/>
          <w:szCs w:val="24"/>
          <w:u w:val="single"/>
          <w:lang w:val="el-GR" w:eastAsia="el-GR"/>
        </w:rPr>
        <w:t xml:space="preserve">η υπηρεσιακή κυβέρνηση δεν μπορεί να λάβει θέση επί </w:t>
      </w:r>
      <w:r w:rsidRPr="00DC6168">
        <w:rPr>
          <w:rFonts w:ascii="Times New Roman" w:hAnsi="Times New Roman" w:cs="Times New Roman"/>
          <w:sz w:val="24"/>
          <w:szCs w:val="24"/>
          <w:u w:val="single"/>
          <w:lang w:val="el-GR"/>
        </w:rPr>
        <w:t>της πολιτικής, της στρατηγικής και των στόχων διαχείρισης των αποβλήτων</w:t>
      </w:r>
      <w:r w:rsidRPr="00DC6168">
        <w:rPr>
          <w:rFonts w:ascii="Times New Roman" w:hAnsi="Times New Roman" w:cs="Times New Roman"/>
          <w:sz w:val="24"/>
          <w:szCs w:val="24"/>
          <w:lang w:val="el-GR"/>
        </w:rPr>
        <w:t xml:space="preserve">, ούτε και να αντιμετωπίσει νομοθετικά τα ως άνω ζητήματα, ζήτησα, </w:t>
      </w:r>
      <w:r w:rsidRPr="00DC6168">
        <w:rPr>
          <w:rFonts w:ascii="Times New Roman" w:hAnsi="Times New Roman" w:cs="Times New Roman"/>
          <w:sz w:val="24"/>
          <w:szCs w:val="24"/>
          <w:lang w:val="el-GR" w:eastAsia="el-GR"/>
        </w:rPr>
        <w:t xml:space="preserve">εκτός από τις απαντήσεις στα ανωτέρω ερωτήματα, να υποβληθούν: </w:t>
      </w:r>
      <w:r w:rsidR="00486A2F">
        <w:rPr>
          <w:rFonts w:ascii="Times New Roman" w:hAnsi="Times New Roman" w:cs="Times New Roman"/>
          <w:sz w:val="24"/>
          <w:szCs w:val="24"/>
          <w:lang w:val="el-GR" w:eastAsia="el-GR"/>
        </w:rPr>
        <w:t>(</w:t>
      </w:r>
      <w:r w:rsidR="00144543" w:rsidRPr="00DC6168">
        <w:rPr>
          <w:rFonts w:ascii="Times New Roman" w:hAnsi="Times New Roman" w:cs="Times New Roman"/>
          <w:sz w:val="24"/>
          <w:szCs w:val="24"/>
          <w:lang w:val="el-GR" w:eastAsia="el-GR"/>
        </w:rPr>
        <w:t xml:space="preserve">1) </w:t>
      </w:r>
      <w:r w:rsidRPr="00DC6168">
        <w:rPr>
          <w:rFonts w:ascii="Times New Roman" w:hAnsi="Times New Roman" w:cs="Times New Roman"/>
          <w:sz w:val="24"/>
          <w:szCs w:val="24"/>
          <w:lang w:val="el-GR" w:eastAsia="el-GR"/>
        </w:rPr>
        <w:t xml:space="preserve">επεξεργασμένες διατάξεις για την αποκατάσταση των εκκρεμοτήτων, </w:t>
      </w:r>
      <w:r w:rsidR="00486A2F">
        <w:rPr>
          <w:rFonts w:ascii="Times New Roman" w:hAnsi="Times New Roman" w:cs="Times New Roman"/>
          <w:sz w:val="24"/>
          <w:szCs w:val="24"/>
          <w:lang w:val="el-GR" w:eastAsia="el-GR"/>
        </w:rPr>
        <w:t>(</w:t>
      </w:r>
      <w:r w:rsidR="00144543" w:rsidRPr="00DC6168">
        <w:rPr>
          <w:rFonts w:ascii="Times New Roman" w:hAnsi="Times New Roman" w:cs="Times New Roman"/>
          <w:sz w:val="24"/>
          <w:szCs w:val="24"/>
          <w:lang w:val="el-GR" w:eastAsia="el-GR"/>
        </w:rPr>
        <w:t xml:space="preserve">2) </w:t>
      </w:r>
      <w:r w:rsidRPr="00DC6168">
        <w:rPr>
          <w:rFonts w:ascii="Times New Roman" w:hAnsi="Times New Roman" w:cs="Times New Roman"/>
          <w:sz w:val="24"/>
          <w:szCs w:val="24"/>
          <w:lang w:val="el-GR" w:eastAsia="el-GR"/>
        </w:rPr>
        <w:t>σχέδιο ενημερωτικής επιστολής προς τους ΟΤΑ Α’ και Β’ βαθμού με προτάσεις για την αντιμετώπιση των προβλημάτων που έχουν ανακύψει έως τώρα</w:t>
      </w:r>
      <w:r w:rsidR="00486A2F">
        <w:rPr>
          <w:rFonts w:ascii="Times New Roman" w:hAnsi="Times New Roman" w:cs="Times New Roman"/>
          <w:sz w:val="24"/>
          <w:szCs w:val="24"/>
          <w:lang w:val="el-GR" w:eastAsia="el-GR"/>
        </w:rPr>
        <w:t xml:space="preserve"> και (</w:t>
      </w:r>
      <w:r w:rsidR="00144543" w:rsidRPr="00DC6168">
        <w:rPr>
          <w:rFonts w:ascii="Times New Roman" w:hAnsi="Times New Roman" w:cs="Times New Roman"/>
          <w:sz w:val="24"/>
          <w:szCs w:val="24"/>
          <w:lang w:val="el-GR" w:eastAsia="el-GR"/>
        </w:rPr>
        <w:t xml:space="preserve">3) </w:t>
      </w:r>
      <w:r w:rsidRPr="00DC6168">
        <w:rPr>
          <w:rFonts w:ascii="Times New Roman" w:hAnsi="Times New Roman" w:cs="Times New Roman"/>
          <w:sz w:val="24"/>
          <w:szCs w:val="24"/>
          <w:lang w:val="el-GR" w:eastAsia="el-GR"/>
        </w:rPr>
        <w:t>σχέδιο ενημερωτικής επιστολής προς τις αρμόδιες Γενικές Διευθύνσεις της Ευρωπαϊκής Επιτροπής με την οποία να υ</w:t>
      </w:r>
      <w:r w:rsidR="005469F4">
        <w:rPr>
          <w:rFonts w:ascii="Times New Roman" w:hAnsi="Times New Roman" w:cs="Times New Roman"/>
          <w:sz w:val="24"/>
          <w:szCs w:val="24"/>
          <w:lang w:val="el-GR" w:eastAsia="el-GR"/>
        </w:rPr>
        <w:t>ποστηρίζονται θέσεις όσον αφορά</w:t>
      </w:r>
      <w:r w:rsidRPr="00DC6168">
        <w:rPr>
          <w:rFonts w:ascii="Times New Roman" w:hAnsi="Times New Roman" w:cs="Times New Roman"/>
          <w:sz w:val="24"/>
          <w:szCs w:val="24"/>
          <w:lang w:val="el-GR" w:eastAsia="el-GR"/>
        </w:rPr>
        <w:t xml:space="preserve"> στο ζήτημα των αιρεσιμοτήτων και πρόταση για την αντιμετώπιση </w:t>
      </w:r>
      <w:r w:rsidRPr="00DC6168">
        <w:rPr>
          <w:rFonts w:ascii="Times New Roman" w:hAnsi="Times New Roman" w:cs="Times New Roman"/>
          <w:sz w:val="24"/>
          <w:szCs w:val="24"/>
          <w:lang w:val="el-GR"/>
        </w:rPr>
        <w:t xml:space="preserve">των αναγκών συντονισμού όλων των εμπλεκομένων σε κάθε επίπεδο υπηρεσιών και φορέων. </w:t>
      </w:r>
    </w:p>
    <w:p w:rsidR="005D7A33" w:rsidRPr="00DC6168" w:rsidRDefault="005D7A33" w:rsidP="007526B9">
      <w:pPr>
        <w:spacing w:after="0" w:line="288" w:lineRule="auto"/>
        <w:ind w:right="-116"/>
        <w:jc w:val="both"/>
        <w:rPr>
          <w:rFonts w:ascii="Times New Roman" w:hAnsi="Times New Roman" w:cs="Times New Roman"/>
          <w:i/>
          <w:sz w:val="24"/>
          <w:szCs w:val="24"/>
          <w:lang w:val="el-GR"/>
        </w:rPr>
      </w:pPr>
    </w:p>
    <w:p w:rsidR="005D7A33" w:rsidRPr="00DC6168" w:rsidRDefault="00B338F8" w:rsidP="007526B9">
      <w:pPr>
        <w:spacing w:after="0" w:line="288" w:lineRule="auto"/>
        <w:ind w:right="-116"/>
        <w:jc w:val="both"/>
        <w:rPr>
          <w:rFonts w:ascii="Times New Roman" w:eastAsia="Times New Roman" w:hAnsi="Times New Roman" w:cs="Times New Roman"/>
          <w:sz w:val="24"/>
          <w:szCs w:val="24"/>
          <w:lang w:val="el-GR"/>
        </w:rPr>
      </w:pPr>
      <w:r w:rsidRPr="00DC6168">
        <w:rPr>
          <w:rFonts w:ascii="Times New Roman" w:hAnsi="Times New Roman" w:cs="Times New Roman"/>
          <w:sz w:val="24"/>
          <w:szCs w:val="24"/>
          <w:lang w:val="el-GR"/>
        </w:rPr>
        <w:t>Πέρα από το ζήτημα της πολιτικής, η μη θεσμική υιοθέτηση του ΕΣΔΑ ενδέχεται να διακυβεύσει την υλοποίηση των έργων που συνδέονται με αυτό</w:t>
      </w:r>
      <w:r w:rsidR="003517EB">
        <w:rPr>
          <w:rFonts w:ascii="Times New Roman" w:hAnsi="Times New Roman" w:cs="Times New Roman"/>
          <w:sz w:val="24"/>
          <w:szCs w:val="24"/>
          <w:lang w:val="el-GR"/>
        </w:rPr>
        <w:t>,</w:t>
      </w:r>
      <w:r w:rsidRPr="00DC6168">
        <w:rPr>
          <w:rFonts w:ascii="Times New Roman" w:hAnsi="Times New Roman" w:cs="Times New Roman"/>
          <w:sz w:val="24"/>
          <w:szCs w:val="24"/>
          <w:lang w:val="el-GR"/>
        </w:rPr>
        <w:t xml:space="preserve"> καθώς δεν υπάρχει το θεσμοθετημένο δεσμευτικό πλαίσιο για τις Περιφέρειες. Για το λόγο αυτό προτείνω </w:t>
      </w:r>
      <w:r w:rsidR="003517EB">
        <w:rPr>
          <w:rFonts w:ascii="Times New Roman" w:hAnsi="Times New Roman" w:cs="Times New Roman"/>
          <w:sz w:val="24"/>
          <w:szCs w:val="24"/>
          <w:lang w:val="el-GR"/>
        </w:rPr>
        <w:t>στη</w:t>
      </w:r>
      <w:r w:rsidR="00486A2F">
        <w:rPr>
          <w:rFonts w:ascii="Times New Roman" w:hAnsi="Times New Roman" w:cs="Times New Roman"/>
          <w:sz w:val="24"/>
          <w:szCs w:val="24"/>
          <w:lang w:val="el-GR"/>
        </w:rPr>
        <w:t>ν</w:t>
      </w:r>
      <w:r w:rsidR="003517EB">
        <w:rPr>
          <w:rFonts w:ascii="Times New Roman" w:hAnsi="Times New Roman" w:cs="Times New Roman"/>
          <w:sz w:val="24"/>
          <w:szCs w:val="24"/>
          <w:lang w:val="el-GR"/>
        </w:rPr>
        <w:t xml:space="preserve"> ηγεσία του Υπουργείου, </w:t>
      </w:r>
      <w:r w:rsidR="003517EB" w:rsidRPr="00DC6168">
        <w:rPr>
          <w:rFonts w:ascii="Times New Roman" w:hAnsi="Times New Roman" w:cs="Times New Roman"/>
          <w:sz w:val="24"/>
          <w:szCs w:val="24"/>
          <w:lang w:val="el-GR"/>
        </w:rPr>
        <w:t xml:space="preserve">αφού πρώτα </w:t>
      </w:r>
      <w:r w:rsidR="003517EB">
        <w:rPr>
          <w:rFonts w:ascii="Times New Roman" w:hAnsi="Times New Roman" w:cs="Times New Roman"/>
          <w:sz w:val="24"/>
          <w:szCs w:val="24"/>
          <w:lang w:val="el-GR"/>
        </w:rPr>
        <w:t xml:space="preserve">διαβουλευθεί </w:t>
      </w:r>
      <w:r w:rsidR="003517EB" w:rsidRPr="00DC6168">
        <w:rPr>
          <w:rFonts w:ascii="Times New Roman" w:hAnsi="Times New Roman" w:cs="Times New Roman"/>
          <w:sz w:val="24"/>
          <w:szCs w:val="24"/>
          <w:lang w:val="el-GR"/>
        </w:rPr>
        <w:t>με ΚΕΔΕ και ΕΝΠΕ</w:t>
      </w:r>
      <w:r w:rsidR="003517EB">
        <w:rPr>
          <w:rFonts w:ascii="Times New Roman" w:hAnsi="Times New Roman" w:cs="Times New Roman"/>
          <w:sz w:val="24"/>
          <w:szCs w:val="24"/>
          <w:lang w:val="el-GR"/>
        </w:rPr>
        <w:t xml:space="preserve"> και με τις υπηρεσίες της Ευρωπαϊκής Επιτροπής,να</w:t>
      </w:r>
      <w:r w:rsidRPr="00DC6168">
        <w:rPr>
          <w:rFonts w:ascii="Times New Roman" w:hAnsi="Times New Roman" w:cs="Times New Roman"/>
          <w:sz w:val="24"/>
          <w:szCs w:val="24"/>
          <w:lang w:val="el-GR"/>
        </w:rPr>
        <w:t xml:space="preserve"> κυρώσ</w:t>
      </w:r>
      <w:r w:rsidR="003517EB">
        <w:rPr>
          <w:rFonts w:ascii="Times New Roman" w:hAnsi="Times New Roman" w:cs="Times New Roman"/>
          <w:sz w:val="24"/>
          <w:szCs w:val="24"/>
          <w:lang w:val="el-GR"/>
        </w:rPr>
        <w:t>ει</w:t>
      </w:r>
      <w:r w:rsidRPr="00DC6168">
        <w:rPr>
          <w:rFonts w:ascii="Times New Roman" w:hAnsi="Times New Roman" w:cs="Times New Roman"/>
          <w:sz w:val="24"/>
          <w:szCs w:val="24"/>
          <w:lang w:val="el-GR"/>
        </w:rPr>
        <w:t xml:space="preserve"> με ΚΥΑ το ΕΣΔΑ της μελέτης, προβλέποντας ότι ο</w:t>
      </w:r>
      <w:r w:rsidRPr="00DC6168">
        <w:rPr>
          <w:rFonts w:ascii="Times New Roman" w:eastAsia="Times New Roman" w:hAnsi="Times New Roman" w:cs="Times New Roman"/>
          <w:sz w:val="24"/>
          <w:szCs w:val="24"/>
          <w:lang w:val="el-GR"/>
        </w:rPr>
        <w:t xml:space="preserve"> εθνικός σχεδιασμός, όπως και ο περιφερειακός</w:t>
      </w:r>
      <w:r w:rsidR="003517EB">
        <w:rPr>
          <w:rFonts w:ascii="Times New Roman" w:eastAsia="Times New Roman" w:hAnsi="Times New Roman" w:cs="Times New Roman"/>
          <w:sz w:val="24"/>
          <w:szCs w:val="24"/>
          <w:lang w:val="el-GR"/>
        </w:rPr>
        <w:t>,</w:t>
      </w:r>
      <w:r w:rsidRPr="00DC6168">
        <w:rPr>
          <w:rFonts w:ascii="Times New Roman" w:hAnsi="Times New Roman" w:cs="Times New Roman"/>
          <w:sz w:val="24"/>
          <w:szCs w:val="24"/>
          <w:lang w:val="el-GR"/>
        </w:rPr>
        <w:t>θα αξιολογηθούν</w:t>
      </w:r>
      <w:r w:rsidR="003517EB">
        <w:rPr>
          <w:rFonts w:ascii="Times New Roman" w:hAnsi="Times New Roman" w:cs="Times New Roman"/>
          <w:sz w:val="24"/>
          <w:szCs w:val="24"/>
          <w:lang w:val="el-GR"/>
        </w:rPr>
        <w:t xml:space="preserve"> αργότερα</w:t>
      </w:r>
      <w:r w:rsidRPr="00DC6168">
        <w:rPr>
          <w:rFonts w:ascii="Times New Roman" w:hAnsi="Times New Roman" w:cs="Times New Roman"/>
          <w:sz w:val="24"/>
          <w:szCs w:val="24"/>
          <w:lang w:val="el-GR"/>
        </w:rPr>
        <w:t xml:space="preserve"> από ανεξάρτητους εμπειρογνώμονες το 2017</w:t>
      </w:r>
      <w:r w:rsidR="003517EB">
        <w:rPr>
          <w:rFonts w:ascii="Times New Roman" w:hAnsi="Times New Roman" w:cs="Times New Roman"/>
          <w:sz w:val="24"/>
          <w:szCs w:val="24"/>
          <w:lang w:val="el-GR"/>
        </w:rPr>
        <w:t xml:space="preserve"> προκειμένου να γίνουν τυχόν προσαρμογές</w:t>
      </w:r>
      <w:r w:rsidRPr="00DC6168">
        <w:rPr>
          <w:rFonts w:ascii="Times New Roman" w:hAnsi="Times New Roman" w:cs="Times New Roman"/>
          <w:sz w:val="24"/>
          <w:szCs w:val="24"/>
          <w:lang w:val="el-GR"/>
        </w:rPr>
        <w:t xml:space="preserve">. </w:t>
      </w:r>
      <w:r w:rsidR="003517EB">
        <w:rPr>
          <w:rFonts w:ascii="Times New Roman" w:hAnsi="Times New Roman" w:cs="Times New Roman"/>
          <w:sz w:val="24"/>
          <w:szCs w:val="24"/>
          <w:lang w:val="el-GR"/>
        </w:rPr>
        <w:t xml:space="preserve">Μόνο έτσι μπορούν </w:t>
      </w:r>
      <w:r w:rsidRPr="00DC6168">
        <w:rPr>
          <w:rFonts w:ascii="Times New Roman" w:hAnsi="Times New Roman" w:cs="Times New Roman"/>
          <w:sz w:val="24"/>
          <w:szCs w:val="24"/>
          <w:lang w:val="el-GR"/>
        </w:rPr>
        <w:t xml:space="preserve">να </w:t>
      </w:r>
      <w:r w:rsidR="003517EB">
        <w:rPr>
          <w:rFonts w:ascii="Times New Roman" w:hAnsi="Times New Roman" w:cs="Times New Roman"/>
          <w:sz w:val="24"/>
          <w:szCs w:val="24"/>
          <w:lang w:val="el-GR"/>
        </w:rPr>
        <w:t>«ωριμάσουν» και να «τρέξουν»</w:t>
      </w:r>
      <w:r w:rsidR="00486A2F">
        <w:rPr>
          <w:rFonts w:ascii="Times New Roman" w:hAnsi="Times New Roman" w:cs="Times New Roman"/>
          <w:sz w:val="24"/>
          <w:szCs w:val="24"/>
          <w:lang w:val="el-GR"/>
        </w:rPr>
        <w:t xml:space="preserve">άμεσα </w:t>
      </w:r>
      <w:r w:rsidRPr="00DC6168">
        <w:rPr>
          <w:rFonts w:ascii="Times New Roman" w:hAnsi="Times New Roman" w:cs="Times New Roman"/>
          <w:sz w:val="24"/>
          <w:szCs w:val="24"/>
          <w:lang w:val="el-GR"/>
        </w:rPr>
        <w:t>τα έργα</w:t>
      </w:r>
      <w:r w:rsidR="003517EB">
        <w:rPr>
          <w:rFonts w:ascii="Times New Roman" w:hAnsi="Times New Roman" w:cs="Times New Roman"/>
          <w:sz w:val="24"/>
          <w:szCs w:val="24"/>
          <w:lang w:val="el-GR"/>
        </w:rPr>
        <w:t xml:space="preserve"> στο πλαίσιο του ΣΕΣ 2014-2020.</w:t>
      </w:r>
    </w:p>
    <w:p w:rsidR="005D7A33" w:rsidRPr="00DC6168" w:rsidRDefault="005D7A33" w:rsidP="007526B9">
      <w:pPr>
        <w:spacing w:after="0" w:line="288" w:lineRule="auto"/>
        <w:ind w:right="-116"/>
        <w:jc w:val="both"/>
        <w:rPr>
          <w:rFonts w:ascii="Times New Roman" w:eastAsia="Times New Roman" w:hAnsi="Times New Roman" w:cs="Times New Roman"/>
          <w:sz w:val="24"/>
          <w:szCs w:val="24"/>
          <w:lang w:val="el-GR"/>
        </w:rPr>
      </w:pPr>
    </w:p>
    <w:p w:rsidR="005D7A33" w:rsidRPr="00DC6168" w:rsidRDefault="00A23C02" w:rsidP="007526B9">
      <w:pPr>
        <w:tabs>
          <w:tab w:val="left" w:pos="1276"/>
        </w:tabs>
        <w:spacing w:after="0" w:line="288" w:lineRule="auto"/>
        <w:ind w:right="-116"/>
        <w:jc w:val="both"/>
        <w:rPr>
          <w:rFonts w:ascii="Times New Roman" w:hAnsi="Times New Roman" w:cs="Times New Roman"/>
          <w:sz w:val="24"/>
          <w:szCs w:val="24"/>
          <w:lang w:val="el-GR"/>
        </w:rPr>
      </w:pPr>
      <w:r>
        <w:rPr>
          <w:rFonts w:ascii="Times New Roman" w:hAnsi="Times New Roman" w:cs="Times New Roman"/>
          <w:sz w:val="24"/>
          <w:szCs w:val="24"/>
          <w:lang w:val="el-GR"/>
        </w:rPr>
        <w:t>Σημειώνω ότι γ</w:t>
      </w:r>
      <w:r w:rsidR="003517EB">
        <w:rPr>
          <w:rFonts w:ascii="Times New Roman" w:hAnsi="Times New Roman" w:cs="Times New Roman"/>
          <w:sz w:val="24"/>
          <w:szCs w:val="24"/>
          <w:lang w:val="el-GR"/>
        </w:rPr>
        <w:t>ια την</w:t>
      </w:r>
      <w:r w:rsidR="00B338F8" w:rsidRPr="00DC6168">
        <w:rPr>
          <w:rFonts w:ascii="Times New Roman" w:hAnsi="Times New Roman" w:cs="Times New Roman"/>
          <w:sz w:val="24"/>
          <w:szCs w:val="24"/>
          <w:lang w:val="el-GR"/>
        </w:rPr>
        <w:t xml:space="preserve"> εκπλήρωση της σχετικής αιρεσιμότητας</w:t>
      </w:r>
      <w:r w:rsidR="00486A2F">
        <w:rPr>
          <w:rStyle w:val="a5"/>
          <w:rFonts w:ascii="Times New Roman" w:hAnsi="Times New Roman" w:cs="Times New Roman"/>
          <w:sz w:val="24"/>
          <w:szCs w:val="24"/>
          <w:lang w:val="el-GR"/>
        </w:rPr>
        <w:footnoteReference w:id="27"/>
      </w:r>
      <w:r w:rsidR="00B338F8" w:rsidRPr="00DC6168">
        <w:rPr>
          <w:rFonts w:ascii="Times New Roman" w:hAnsi="Times New Roman" w:cs="Times New Roman"/>
          <w:sz w:val="24"/>
          <w:szCs w:val="24"/>
          <w:lang w:val="el-GR"/>
        </w:rPr>
        <w:t>, όπως αυτ</w:t>
      </w:r>
      <w:r w:rsidR="003517EB">
        <w:rPr>
          <w:rFonts w:ascii="Times New Roman" w:hAnsi="Times New Roman" w:cs="Times New Roman"/>
          <w:sz w:val="24"/>
          <w:szCs w:val="24"/>
          <w:lang w:val="el-GR"/>
        </w:rPr>
        <w:t>ή</w:t>
      </w:r>
      <w:r w:rsidR="00B338F8" w:rsidRPr="00DC6168">
        <w:rPr>
          <w:rFonts w:ascii="Times New Roman" w:hAnsi="Times New Roman" w:cs="Times New Roman"/>
          <w:sz w:val="24"/>
          <w:szCs w:val="24"/>
          <w:lang w:val="el-GR"/>
        </w:rPr>
        <w:t xml:space="preserve"> έχει αποτυπωθεί στα εγκεκριμένα Επιχειρησιακά Προγράμματα</w:t>
      </w:r>
      <w:r>
        <w:rPr>
          <w:rFonts w:ascii="Times New Roman" w:hAnsi="Times New Roman" w:cs="Times New Roman"/>
          <w:sz w:val="24"/>
          <w:szCs w:val="24"/>
          <w:lang w:val="el-GR"/>
        </w:rPr>
        <w:t xml:space="preserve"> του ΣΕΣ 2014-2020</w:t>
      </w:r>
      <w:r w:rsidR="00B338F8" w:rsidRPr="00DC6168">
        <w:rPr>
          <w:rFonts w:ascii="Times New Roman" w:hAnsi="Times New Roman" w:cs="Times New Roman"/>
          <w:sz w:val="24"/>
          <w:szCs w:val="24"/>
          <w:lang w:val="el-GR"/>
        </w:rPr>
        <w:t>, έως τις 30/09/2015 (καταληκτική ημερομηνία), θα πρέπει να έχουν εγκριθεί τόσον το ΕΣΔΑ, όσο και τα Περιφερειακά Σχέδια διαχείρισης Απορριμμάτων (ΠΕΣΔΑ) για το σύνολο της χώρας. Σε αντίθετη περίπτωση, η Ε.Ε. μέσω των αιρεσιμοτήτων ενδέχεται να θεωρήσει ως μη επιλέξιμες τις σχετικές δαπάνες εφόσον αυτές συμπεριληφθούν σε αίτημα πληρωμής.</w:t>
      </w:r>
    </w:p>
    <w:p w:rsidR="005D7A33" w:rsidRPr="00DC6168" w:rsidRDefault="005D7A33" w:rsidP="007526B9">
      <w:pPr>
        <w:spacing w:after="0" w:line="288" w:lineRule="auto"/>
        <w:ind w:right="-116"/>
        <w:jc w:val="both"/>
        <w:rPr>
          <w:rFonts w:ascii="Times New Roman" w:hAnsi="Times New Roman" w:cs="Times New Roman"/>
          <w:sz w:val="24"/>
          <w:szCs w:val="24"/>
          <w:lang w:val="el-GR"/>
        </w:rPr>
      </w:pPr>
    </w:p>
    <w:p w:rsidR="005D7A33" w:rsidRPr="00DC6168" w:rsidRDefault="00A23C02" w:rsidP="007526B9">
      <w:pPr>
        <w:spacing w:after="0" w:line="288" w:lineRule="auto"/>
        <w:ind w:right="-116"/>
        <w:jc w:val="both"/>
        <w:rPr>
          <w:rFonts w:ascii="Times New Roman" w:hAnsi="Times New Roman" w:cs="Times New Roman"/>
          <w:sz w:val="24"/>
          <w:szCs w:val="24"/>
          <w:lang w:val="el-GR"/>
        </w:rPr>
      </w:pPr>
      <w:r>
        <w:rPr>
          <w:rFonts w:ascii="Times New Roman" w:hAnsi="Times New Roman" w:cs="Times New Roman"/>
          <w:sz w:val="24"/>
          <w:szCs w:val="24"/>
          <w:lang w:val="el-GR"/>
        </w:rPr>
        <w:lastRenderedPageBreak/>
        <w:t xml:space="preserve">Πιστεύοντας ότι </w:t>
      </w:r>
      <w:r w:rsidR="00B338F8" w:rsidRPr="00DC6168">
        <w:rPr>
          <w:rFonts w:ascii="Times New Roman" w:hAnsi="Times New Roman" w:cs="Times New Roman"/>
          <w:sz w:val="24"/>
          <w:szCs w:val="24"/>
          <w:lang w:val="el-GR"/>
        </w:rPr>
        <w:t xml:space="preserve">υπάρχει απόλυτη ανάγκη για κοινή, αξιόπιστη και διαφανή ενημέρωση όλων ως προς τις διαδικασίες και τη νομιμότητά τους </w:t>
      </w:r>
      <w:r>
        <w:rPr>
          <w:rFonts w:ascii="Times New Roman" w:hAnsi="Times New Roman" w:cs="Times New Roman"/>
          <w:sz w:val="24"/>
          <w:szCs w:val="24"/>
          <w:lang w:val="el-GR"/>
        </w:rPr>
        <w:t xml:space="preserve">αλλά </w:t>
      </w:r>
      <w:r w:rsidR="00B338F8" w:rsidRPr="00DC6168">
        <w:rPr>
          <w:rFonts w:ascii="Times New Roman" w:hAnsi="Times New Roman" w:cs="Times New Roman"/>
          <w:sz w:val="24"/>
          <w:szCs w:val="24"/>
          <w:lang w:val="el-GR"/>
        </w:rPr>
        <w:t xml:space="preserve">και για </w:t>
      </w:r>
      <w:r>
        <w:rPr>
          <w:rFonts w:ascii="Times New Roman" w:hAnsi="Times New Roman" w:cs="Times New Roman"/>
          <w:sz w:val="24"/>
          <w:szCs w:val="24"/>
          <w:lang w:val="el-GR"/>
        </w:rPr>
        <w:t xml:space="preserve">τον </w:t>
      </w:r>
      <w:r w:rsidR="00B338F8" w:rsidRPr="00DC6168">
        <w:rPr>
          <w:rFonts w:ascii="Times New Roman" w:hAnsi="Times New Roman" w:cs="Times New Roman"/>
          <w:sz w:val="24"/>
          <w:szCs w:val="24"/>
          <w:lang w:val="el-GR"/>
        </w:rPr>
        <w:t xml:space="preserve">αποτελεσματικό συντονισμό </w:t>
      </w:r>
      <w:r>
        <w:rPr>
          <w:rFonts w:ascii="Times New Roman" w:hAnsi="Times New Roman" w:cs="Times New Roman"/>
          <w:sz w:val="24"/>
          <w:szCs w:val="24"/>
          <w:lang w:val="el-GR"/>
        </w:rPr>
        <w:t xml:space="preserve">όλων </w:t>
      </w:r>
      <w:r w:rsidR="00B338F8" w:rsidRPr="00DC6168">
        <w:rPr>
          <w:rFonts w:ascii="Times New Roman" w:hAnsi="Times New Roman" w:cs="Times New Roman"/>
          <w:sz w:val="24"/>
          <w:szCs w:val="24"/>
          <w:lang w:val="el-GR"/>
        </w:rPr>
        <w:t>των εμπλεκομένων σε κάθε επίπεδο υπηρεσιών και φορέων</w:t>
      </w:r>
      <w:r>
        <w:rPr>
          <w:rFonts w:ascii="Times New Roman" w:hAnsi="Times New Roman" w:cs="Times New Roman"/>
          <w:sz w:val="24"/>
          <w:szCs w:val="24"/>
          <w:lang w:val="el-GR"/>
        </w:rPr>
        <w:t xml:space="preserve">, </w:t>
      </w:r>
      <w:r w:rsidR="00B338F8" w:rsidRPr="00DC6168">
        <w:rPr>
          <w:rFonts w:ascii="Times New Roman" w:hAnsi="Times New Roman" w:cs="Times New Roman"/>
          <w:sz w:val="24"/>
          <w:szCs w:val="24"/>
          <w:lang w:val="el-GR"/>
        </w:rPr>
        <w:t xml:space="preserve">κατέγραψα όλα </w:t>
      </w:r>
      <w:r>
        <w:rPr>
          <w:rFonts w:ascii="Times New Roman" w:hAnsi="Times New Roman" w:cs="Times New Roman"/>
          <w:sz w:val="24"/>
          <w:szCs w:val="24"/>
          <w:lang w:val="el-GR"/>
        </w:rPr>
        <w:t xml:space="preserve">τα ανωτέρω </w:t>
      </w:r>
      <w:r w:rsidR="00B338F8" w:rsidRPr="00DC6168">
        <w:rPr>
          <w:rFonts w:ascii="Times New Roman" w:hAnsi="Times New Roman" w:cs="Times New Roman"/>
          <w:sz w:val="24"/>
          <w:szCs w:val="24"/>
          <w:lang w:val="el-GR"/>
        </w:rPr>
        <w:t>πραγματικά δεδομένα, γεγονότα και σ</w:t>
      </w:r>
      <w:r>
        <w:rPr>
          <w:rFonts w:ascii="Times New Roman" w:hAnsi="Times New Roman" w:cs="Times New Roman"/>
          <w:sz w:val="24"/>
          <w:szCs w:val="24"/>
          <w:lang w:val="el-GR"/>
        </w:rPr>
        <w:t xml:space="preserve">τοιχεία που τέθηκαν υπόψη μου. </w:t>
      </w:r>
      <w:r w:rsidR="00B338F8" w:rsidRPr="00486A2F">
        <w:rPr>
          <w:rFonts w:ascii="Times New Roman" w:hAnsi="Times New Roman" w:cs="Times New Roman"/>
          <w:sz w:val="24"/>
          <w:szCs w:val="24"/>
          <w:lang w:val="el-GR"/>
        </w:rPr>
        <w:t>Για το θέμα αυτό,</w:t>
      </w:r>
      <w:r w:rsidR="00486A2F" w:rsidRPr="00486A2F">
        <w:rPr>
          <w:rFonts w:ascii="Times New Roman" w:hAnsi="Times New Roman" w:cs="Times New Roman"/>
          <w:sz w:val="24"/>
          <w:szCs w:val="24"/>
          <w:lang w:val="el-GR"/>
        </w:rPr>
        <w:t xml:space="preserve"> εντάσσω στο παρόν, το υπόμνημα </w:t>
      </w:r>
      <w:r w:rsidR="00B338F8" w:rsidRPr="00486A2F">
        <w:rPr>
          <w:rFonts w:ascii="Times New Roman" w:hAnsi="Times New Roman" w:cs="Times New Roman"/>
          <w:sz w:val="24"/>
          <w:szCs w:val="24"/>
          <w:lang w:val="el-GR"/>
        </w:rPr>
        <w:t>που κατέθεσε στ</w:t>
      </w:r>
      <w:r w:rsidR="005469F4" w:rsidRPr="00486A2F">
        <w:rPr>
          <w:rFonts w:ascii="Times New Roman" w:hAnsi="Times New Roman" w:cs="Times New Roman"/>
          <w:sz w:val="24"/>
          <w:szCs w:val="24"/>
          <w:lang w:val="el-GR"/>
        </w:rPr>
        <w:t>ις 9-9-2015 ο προκάτοχός μου Αναπληρωτής</w:t>
      </w:r>
      <w:r w:rsidR="00B338F8" w:rsidRPr="00486A2F">
        <w:rPr>
          <w:rFonts w:ascii="Times New Roman" w:hAnsi="Times New Roman" w:cs="Times New Roman"/>
          <w:sz w:val="24"/>
          <w:szCs w:val="24"/>
          <w:lang w:val="el-GR"/>
        </w:rPr>
        <w:t xml:space="preserve"> Υπουργός, με απόψεις προς την αντίθετη κατεύθυνση</w:t>
      </w:r>
      <w:r w:rsidR="00F75671" w:rsidRPr="00486A2F">
        <w:rPr>
          <w:rFonts w:ascii="Times New Roman" w:hAnsi="Times New Roman" w:cs="Times New Roman"/>
          <w:sz w:val="24"/>
          <w:szCs w:val="24"/>
          <w:u w:val="single"/>
          <w:lang w:val="el-GR"/>
        </w:rPr>
        <w:t>(Σχετ.</w:t>
      </w:r>
      <w:r w:rsidR="008A15D1" w:rsidRPr="00486A2F">
        <w:rPr>
          <w:rFonts w:ascii="Times New Roman" w:hAnsi="Times New Roman" w:cs="Times New Roman"/>
          <w:sz w:val="24"/>
          <w:szCs w:val="24"/>
          <w:u w:val="single"/>
          <w:lang w:val="el-GR"/>
        </w:rPr>
        <w:t>23</w:t>
      </w:r>
      <w:r w:rsidR="00F75671" w:rsidRPr="00486A2F">
        <w:rPr>
          <w:rFonts w:ascii="Times New Roman" w:hAnsi="Times New Roman" w:cs="Times New Roman"/>
          <w:sz w:val="24"/>
          <w:szCs w:val="24"/>
          <w:u w:val="single"/>
          <w:lang w:val="el-GR"/>
        </w:rPr>
        <w:t>)</w:t>
      </w:r>
      <w:r w:rsidR="008A15D1" w:rsidRPr="00486A2F">
        <w:rPr>
          <w:rFonts w:ascii="Times New Roman" w:hAnsi="Times New Roman" w:cs="Times New Roman"/>
          <w:sz w:val="24"/>
          <w:szCs w:val="24"/>
          <w:u w:val="single"/>
          <w:lang w:val="el-GR"/>
        </w:rPr>
        <w:t>.</w:t>
      </w:r>
    </w:p>
    <w:p w:rsidR="005D7A33" w:rsidRPr="00DC6168" w:rsidRDefault="005D7A33" w:rsidP="007526B9">
      <w:pPr>
        <w:spacing w:after="0" w:line="288" w:lineRule="auto"/>
        <w:ind w:right="-116"/>
        <w:jc w:val="both"/>
        <w:rPr>
          <w:rFonts w:ascii="Times New Roman" w:hAnsi="Times New Roman" w:cs="Times New Roman"/>
          <w:sz w:val="24"/>
          <w:szCs w:val="24"/>
          <w:lang w:val="el-GR"/>
        </w:rPr>
      </w:pPr>
    </w:p>
    <w:p w:rsidR="005D7A33" w:rsidRPr="00DC6168" w:rsidRDefault="00173E98" w:rsidP="007526B9">
      <w:pPr>
        <w:spacing w:after="0" w:line="288" w:lineRule="auto"/>
        <w:ind w:right="-116"/>
        <w:jc w:val="both"/>
        <w:rPr>
          <w:rFonts w:ascii="Times New Roman" w:hAnsi="Times New Roman" w:cs="Times New Roman"/>
          <w:b/>
          <w:sz w:val="24"/>
          <w:szCs w:val="24"/>
          <w:lang w:val="el-GR" w:eastAsia="el-GR"/>
        </w:rPr>
      </w:pPr>
      <w:r>
        <w:rPr>
          <w:rFonts w:ascii="Times New Roman" w:hAnsi="Times New Roman" w:cs="Times New Roman"/>
          <w:b/>
          <w:sz w:val="24"/>
          <w:szCs w:val="24"/>
          <w:lang w:val="el-GR" w:eastAsia="el-GR"/>
        </w:rPr>
        <w:t xml:space="preserve">3.1 </w:t>
      </w:r>
      <w:r w:rsidR="00B338F8" w:rsidRPr="00DC6168">
        <w:rPr>
          <w:rFonts w:ascii="Times New Roman" w:hAnsi="Times New Roman" w:cs="Times New Roman"/>
          <w:b/>
          <w:sz w:val="24"/>
          <w:szCs w:val="24"/>
          <w:lang w:val="el-GR" w:eastAsia="el-GR"/>
        </w:rPr>
        <w:t xml:space="preserve">ΣΔΙΤ Πελοποννήσου </w:t>
      </w:r>
    </w:p>
    <w:p w:rsidR="005D7A33" w:rsidRPr="00DC6168" w:rsidRDefault="005D7A33" w:rsidP="007526B9">
      <w:pPr>
        <w:spacing w:after="0" w:line="288" w:lineRule="auto"/>
        <w:ind w:right="-116"/>
        <w:jc w:val="both"/>
        <w:rPr>
          <w:rFonts w:ascii="Times New Roman" w:hAnsi="Times New Roman" w:cs="Times New Roman"/>
          <w:b/>
          <w:sz w:val="24"/>
          <w:szCs w:val="24"/>
          <w:lang w:val="el-GR" w:eastAsia="el-GR"/>
        </w:rPr>
      </w:pPr>
    </w:p>
    <w:p w:rsidR="00A23C02" w:rsidRDefault="00B338F8" w:rsidP="007526B9">
      <w:pPr>
        <w:tabs>
          <w:tab w:val="left" w:pos="426"/>
        </w:tabs>
        <w:spacing w:after="0" w:line="288" w:lineRule="auto"/>
        <w:ind w:right="-116"/>
        <w:jc w:val="both"/>
        <w:rPr>
          <w:rFonts w:ascii="Times New Roman" w:hAnsi="Times New Roman" w:cs="Times New Roman"/>
          <w:sz w:val="24"/>
          <w:szCs w:val="24"/>
          <w:lang w:val="el-GR" w:eastAsia="el-GR"/>
        </w:rPr>
      </w:pPr>
      <w:r w:rsidRPr="00DC6168">
        <w:rPr>
          <w:rFonts w:ascii="Times New Roman" w:hAnsi="Times New Roman" w:cs="Times New Roman"/>
          <w:sz w:val="24"/>
          <w:szCs w:val="24"/>
          <w:lang w:val="el-GR" w:eastAsia="el-GR"/>
        </w:rPr>
        <w:t>Από την αρμόδια υπηρεσία του ΥΠΑΠΕΝ ενημερώθηκα ότι βρίσκεται σε εξέλιξη διαδικασία ανάδειξης Ιδιωτικού Φορέα Σύμπραξης (ΙΦΣ)</w:t>
      </w:r>
      <w:r w:rsidR="005469F4">
        <w:rPr>
          <w:rFonts w:ascii="Times New Roman" w:hAnsi="Times New Roman" w:cs="Times New Roman"/>
          <w:sz w:val="24"/>
          <w:szCs w:val="24"/>
          <w:lang w:val="el-GR" w:eastAsia="el-GR"/>
        </w:rPr>
        <w:t>,</w:t>
      </w:r>
      <w:r w:rsidRPr="00DC6168">
        <w:rPr>
          <w:rFonts w:ascii="Times New Roman" w:hAnsi="Times New Roman" w:cs="Times New Roman"/>
          <w:sz w:val="24"/>
          <w:szCs w:val="24"/>
          <w:lang w:val="el-GR" w:eastAsia="el-GR"/>
        </w:rPr>
        <w:t xml:space="preserve"> ο οποίος αναμένεται να συμβληθεί με τον αναθέτοντα φορέα στο πλαίσιο σύμβασης ΣΔΙΤ που αφορά σε δημόσιο έργο Διαχείρισης Απορριμμάτων της Περιφέρειας Πελοποννήσου. </w:t>
      </w:r>
    </w:p>
    <w:p w:rsidR="00A23C02" w:rsidRDefault="00A23C02" w:rsidP="007526B9">
      <w:pPr>
        <w:tabs>
          <w:tab w:val="left" w:pos="426"/>
        </w:tabs>
        <w:spacing w:after="0" w:line="288" w:lineRule="auto"/>
        <w:ind w:right="-116"/>
        <w:jc w:val="both"/>
        <w:rPr>
          <w:rFonts w:ascii="Times New Roman" w:hAnsi="Times New Roman" w:cs="Times New Roman"/>
          <w:sz w:val="24"/>
          <w:szCs w:val="24"/>
          <w:lang w:val="el-GR" w:eastAsia="el-GR"/>
        </w:rPr>
      </w:pPr>
    </w:p>
    <w:p w:rsidR="005D7A33" w:rsidRPr="00DC6168" w:rsidRDefault="00B338F8" w:rsidP="007526B9">
      <w:pPr>
        <w:tabs>
          <w:tab w:val="left" w:pos="426"/>
        </w:tabs>
        <w:spacing w:after="0" w:line="288" w:lineRule="auto"/>
        <w:ind w:right="-116"/>
        <w:jc w:val="both"/>
        <w:rPr>
          <w:rFonts w:ascii="Times New Roman" w:hAnsi="Times New Roman" w:cs="Times New Roman"/>
          <w:sz w:val="24"/>
          <w:szCs w:val="24"/>
          <w:lang w:val="el-GR" w:eastAsia="el-GR"/>
        </w:rPr>
      </w:pPr>
      <w:r w:rsidRPr="00DC6168">
        <w:rPr>
          <w:rFonts w:ascii="Times New Roman" w:hAnsi="Times New Roman" w:cs="Times New Roman"/>
          <w:sz w:val="24"/>
          <w:szCs w:val="24"/>
          <w:lang w:val="el-GR" w:eastAsia="el-GR"/>
        </w:rPr>
        <w:t>Συγκεκριμένα, το Ελεγκτικό Συνέδριο που διενεργεί έλεγχο νομιμότητας</w:t>
      </w:r>
      <w:r w:rsidRPr="00DC6168">
        <w:rPr>
          <w:rStyle w:val="a5"/>
          <w:rFonts w:ascii="Times New Roman" w:hAnsi="Times New Roman" w:cs="Times New Roman"/>
          <w:sz w:val="24"/>
          <w:szCs w:val="24"/>
          <w:lang w:val="el-GR" w:eastAsia="el-GR"/>
        </w:rPr>
        <w:footnoteReference w:id="28"/>
      </w:r>
      <w:r w:rsidRPr="00DC6168">
        <w:rPr>
          <w:rFonts w:ascii="Times New Roman" w:hAnsi="Times New Roman" w:cs="Times New Roman"/>
          <w:sz w:val="24"/>
          <w:szCs w:val="24"/>
          <w:lang w:val="el-GR" w:eastAsia="el-GR"/>
        </w:rPr>
        <w:t xml:space="preserve"> επί του συνόλου των πράξεων που συνθέτουν τη διαδικασία υπαγωγής του έργου αυτού στο καθεστώς του Ν. 3389/2005 (ΣΔΙΤ), με έγγραφό του προς τ</w:t>
      </w:r>
      <w:r w:rsidR="00486A2F">
        <w:rPr>
          <w:rFonts w:ascii="Times New Roman" w:hAnsi="Times New Roman" w:cs="Times New Roman"/>
          <w:sz w:val="24"/>
          <w:szCs w:val="24"/>
          <w:lang w:val="el-GR" w:eastAsia="el-GR"/>
        </w:rPr>
        <w:t>α</w:t>
      </w:r>
      <w:r w:rsidRPr="00DC6168">
        <w:rPr>
          <w:rFonts w:ascii="Times New Roman" w:hAnsi="Times New Roman" w:cs="Times New Roman"/>
          <w:sz w:val="24"/>
          <w:szCs w:val="24"/>
          <w:lang w:val="el-GR" w:eastAsia="el-GR"/>
        </w:rPr>
        <w:t xml:space="preserve"> Γραφεί</w:t>
      </w:r>
      <w:r w:rsidR="00486A2F">
        <w:rPr>
          <w:rFonts w:ascii="Times New Roman" w:hAnsi="Times New Roman" w:cs="Times New Roman"/>
          <w:sz w:val="24"/>
          <w:szCs w:val="24"/>
          <w:lang w:val="el-GR" w:eastAsia="el-GR"/>
        </w:rPr>
        <w:t>α</w:t>
      </w:r>
      <w:r w:rsidRPr="00DC6168">
        <w:rPr>
          <w:rFonts w:ascii="Times New Roman" w:hAnsi="Times New Roman" w:cs="Times New Roman"/>
          <w:sz w:val="24"/>
          <w:szCs w:val="24"/>
          <w:lang w:val="el-GR" w:eastAsia="el-GR"/>
        </w:rPr>
        <w:t xml:space="preserve"> τ</w:t>
      </w:r>
      <w:r w:rsidR="00486A2F">
        <w:rPr>
          <w:rFonts w:ascii="Times New Roman" w:hAnsi="Times New Roman" w:cs="Times New Roman"/>
          <w:sz w:val="24"/>
          <w:szCs w:val="24"/>
          <w:lang w:val="el-GR" w:eastAsia="el-GR"/>
        </w:rPr>
        <w:t>ου</w:t>
      </w:r>
      <w:r w:rsidRPr="00DC6168">
        <w:rPr>
          <w:rFonts w:ascii="Times New Roman" w:hAnsi="Times New Roman" w:cs="Times New Roman"/>
          <w:sz w:val="24"/>
          <w:szCs w:val="24"/>
          <w:lang w:val="el-GR" w:eastAsia="el-GR"/>
        </w:rPr>
        <w:t xml:space="preserve"> Γενικού Γραμματέα του ΥΠΑΠΕΝ </w:t>
      </w:r>
      <w:r w:rsidR="00486A2F">
        <w:rPr>
          <w:rFonts w:ascii="Times New Roman" w:hAnsi="Times New Roman" w:cs="Times New Roman"/>
          <w:sz w:val="24"/>
          <w:szCs w:val="24"/>
          <w:lang w:val="el-GR" w:eastAsia="el-GR"/>
        </w:rPr>
        <w:t>(ΑΠ</w:t>
      </w:r>
      <w:r w:rsidR="00486A2F" w:rsidRPr="00DC6168">
        <w:rPr>
          <w:rFonts w:ascii="Times New Roman" w:hAnsi="Times New Roman" w:cs="Times New Roman"/>
          <w:sz w:val="24"/>
          <w:szCs w:val="24"/>
          <w:lang w:val="el-GR" w:eastAsia="el-GR"/>
        </w:rPr>
        <w:t xml:space="preserve"> 52557/18.8.2015</w:t>
      </w:r>
      <w:r w:rsidRPr="00DC6168">
        <w:rPr>
          <w:rFonts w:ascii="Times New Roman" w:hAnsi="Times New Roman" w:cs="Times New Roman"/>
          <w:sz w:val="24"/>
          <w:szCs w:val="24"/>
          <w:lang w:val="el-GR" w:eastAsia="el-GR"/>
        </w:rPr>
        <w:t xml:space="preserve">) </w:t>
      </w:r>
      <w:r w:rsidR="00486A2F">
        <w:rPr>
          <w:rFonts w:ascii="Times New Roman" w:hAnsi="Times New Roman" w:cs="Times New Roman"/>
          <w:sz w:val="24"/>
          <w:szCs w:val="24"/>
          <w:lang w:val="el-GR" w:eastAsia="el-GR"/>
        </w:rPr>
        <w:t xml:space="preserve">και </w:t>
      </w:r>
      <w:r w:rsidRPr="00DC6168">
        <w:rPr>
          <w:rFonts w:ascii="Times New Roman" w:hAnsi="Times New Roman" w:cs="Times New Roman"/>
          <w:sz w:val="24"/>
          <w:szCs w:val="24"/>
          <w:lang w:val="el-GR" w:eastAsia="el-GR"/>
        </w:rPr>
        <w:t>του τ. Αναπληρωτή Υ</w:t>
      </w:r>
      <w:r w:rsidR="00DA6A67">
        <w:rPr>
          <w:rFonts w:ascii="Times New Roman" w:hAnsi="Times New Roman" w:cs="Times New Roman"/>
          <w:sz w:val="24"/>
          <w:szCs w:val="24"/>
          <w:lang w:val="el-GR" w:eastAsia="el-GR"/>
        </w:rPr>
        <w:t xml:space="preserve">πουργού </w:t>
      </w:r>
      <w:r w:rsidRPr="00DC6168">
        <w:rPr>
          <w:rFonts w:ascii="Times New Roman" w:hAnsi="Times New Roman" w:cs="Times New Roman"/>
          <w:sz w:val="24"/>
          <w:szCs w:val="24"/>
          <w:lang w:val="el-GR" w:eastAsia="el-GR"/>
        </w:rPr>
        <w:t>ΠΑΠΕΝ (ΑΠ 2743/19.8.2015)</w:t>
      </w:r>
      <w:r w:rsidR="00F75671" w:rsidRPr="00DC6168">
        <w:rPr>
          <w:rFonts w:ascii="Times New Roman" w:hAnsi="Times New Roman" w:cs="Times New Roman"/>
          <w:sz w:val="24"/>
          <w:szCs w:val="24"/>
          <w:u w:val="single"/>
          <w:lang w:val="el-GR" w:eastAsia="el-GR"/>
        </w:rPr>
        <w:t>(Σχετ.</w:t>
      </w:r>
      <w:r w:rsidR="008A15D1" w:rsidRPr="00DC6168">
        <w:rPr>
          <w:rFonts w:ascii="Times New Roman" w:hAnsi="Times New Roman" w:cs="Times New Roman"/>
          <w:sz w:val="24"/>
          <w:szCs w:val="24"/>
          <w:u w:val="single"/>
          <w:lang w:val="el-GR" w:eastAsia="el-GR"/>
        </w:rPr>
        <w:t>24</w:t>
      </w:r>
      <w:r w:rsidR="00F75671" w:rsidRPr="00DC6168">
        <w:rPr>
          <w:rFonts w:ascii="Times New Roman" w:hAnsi="Times New Roman" w:cs="Times New Roman"/>
          <w:sz w:val="24"/>
          <w:szCs w:val="24"/>
          <w:u w:val="single"/>
          <w:lang w:val="el-GR" w:eastAsia="el-GR"/>
        </w:rPr>
        <w:t>)</w:t>
      </w:r>
      <w:r w:rsidRPr="00DC6168">
        <w:rPr>
          <w:rFonts w:ascii="Times New Roman" w:hAnsi="Times New Roman" w:cs="Times New Roman"/>
          <w:sz w:val="24"/>
          <w:szCs w:val="24"/>
          <w:lang w:val="el-GR" w:eastAsia="el-GR"/>
        </w:rPr>
        <w:t xml:space="preserve">, έθετε τα ακόλουθα ερωτήματα: </w:t>
      </w:r>
    </w:p>
    <w:p w:rsidR="005D7A33" w:rsidRPr="00DC6168" w:rsidRDefault="005D7A33" w:rsidP="007526B9">
      <w:pPr>
        <w:tabs>
          <w:tab w:val="left" w:pos="426"/>
        </w:tabs>
        <w:spacing w:after="0" w:line="288" w:lineRule="auto"/>
        <w:ind w:right="-116"/>
        <w:jc w:val="both"/>
        <w:rPr>
          <w:rFonts w:ascii="Times New Roman" w:hAnsi="Times New Roman" w:cs="Times New Roman"/>
          <w:sz w:val="24"/>
          <w:szCs w:val="24"/>
          <w:lang w:val="el-GR" w:eastAsia="el-GR"/>
        </w:rPr>
      </w:pPr>
    </w:p>
    <w:p w:rsidR="005D7A33" w:rsidRPr="00A23C02" w:rsidRDefault="00B338F8" w:rsidP="007526B9">
      <w:pPr>
        <w:tabs>
          <w:tab w:val="left" w:pos="426"/>
        </w:tabs>
        <w:spacing w:after="0" w:line="288" w:lineRule="auto"/>
        <w:ind w:right="-116"/>
        <w:jc w:val="both"/>
        <w:rPr>
          <w:rFonts w:ascii="Times New Roman" w:hAnsi="Times New Roman" w:cs="Times New Roman"/>
          <w:i/>
          <w:sz w:val="24"/>
          <w:szCs w:val="24"/>
          <w:lang w:val="el-GR" w:eastAsia="el-GR"/>
        </w:rPr>
      </w:pPr>
      <w:r w:rsidRPr="00DC6168">
        <w:rPr>
          <w:rFonts w:ascii="Times New Roman" w:hAnsi="Times New Roman" w:cs="Times New Roman"/>
          <w:sz w:val="24"/>
          <w:szCs w:val="24"/>
          <w:lang w:val="el-GR" w:eastAsia="el-GR"/>
        </w:rPr>
        <w:t>(</w:t>
      </w:r>
      <w:r w:rsidR="00486A2F">
        <w:rPr>
          <w:rFonts w:ascii="Times New Roman" w:hAnsi="Times New Roman" w:cs="Times New Roman"/>
          <w:sz w:val="24"/>
          <w:szCs w:val="24"/>
          <w:lang w:val="el-GR" w:eastAsia="el-GR"/>
        </w:rPr>
        <w:t>1</w:t>
      </w:r>
      <w:r w:rsidRPr="00DC6168">
        <w:rPr>
          <w:rFonts w:ascii="Times New Roman" w:hAnsi="Times New Roman" w:cs="Times New Roman"/>
          <w:sz w:val="24"/>
          <w:szCs w:val="24"/>
          <w:lang w:val="el-GR" w:eastAsia="el-GR"/>
        </w:rPr>
        <w:t>) εάν το επικαιροποιημένο ΠΕΣΔΑ της Περιφέρειας είναι συμβατό με το νέο ΕΣΔΑ</w:t>
      </w:r>
      <w:r w:rsidRPr="00DC6168">
        <w:rPr>
          <w:rStyle w:val="a5"/>
          <w:rFonts w:ascii="Times New Roman" w:hAnsi="Times New Roman" w:cs="Times New Roman"/>
          <w:sz w:val="24"/>
          <w:szCs w:val="24"/>
          <w:lang w:val="el-GR" w:eastAsia="el-GR"/>
        </w:rPr>
        <w:footnoteReference w:id="29"/>
      </w:r>
      <w:r w:rsidR="00DA6A67">
        <w:rPr>
          <w:rFonts w:ascii="Times New Roman" w:hAnsi="Times New Roman" w:cs="Times New Roman"/>
          <w:sz w:val="24"/>
          <w:szCs w:val="24"/>
          <w:lang w:val="el-GR" w:eastAsia="el-GR"/>
        </w:rPr>
        <w:t>, (2</w:t>
      </w:r>
      <w:r w:rsidRPr="00DC6168">
        <w:rPr>
          <w:rFonts w:ascii="Times New Roman" w:hAnsi="Times New Roman" w:cs="Times New Roman"/>
          <w:sz w:val="24"/>
          <w:szCs w:val="24"/>
          <w:lang w:val="el-GR" w:eastAsia="el-GR"/>
        </w:rPr>
        <w:t>) εάν το αρμόδιο</w:t>
      </w:r>
      <w:r w:rsidRPr="00DC6168">
        <w:rPr>
          <w:rStyle w:val="a5"/>
          <w:rFonts w:ascii="Times New Roman" w:hAnsi="Times New Roman" w:cs="Times New Roman"/>
          <w:sz w:val="24"/>
          <w:szCs w:val="24"/>
          <w:lang w:val="el-GR" w:eastAsia="el-GR"/>
        </w:rPr>
        <w:footnoteReference w:id="30"/>
      </w:r>
      <w:r w:rsidRPr="00DC6168">
        <w:rPr>
          <w:rFonts w:ascii="Times New Roman" w:hAnsi="Times New Roman" w:cs="Times New Roman"/>
          <w:sz w:val="24"/>
          <w:szCs w:val="24"/>
          <w:lang w:val="el-GR" w:eastAsia="el-GR"/>
        </w:rPr>
        <w:t xml:space="preserve"> τμήμα του Υπουργείου έχει γνωμοδοτήσει όπως απαιτεί </w:t>
      </w:r>
      <w:r w:rsidRPr="00DC6168">
        <w:rPr>
          <w:rFonts w:ascii="Times New Roman" w:hAnsi="Times New Roman" w:cs="Times New Roman"/>
          <w:sz w:val="24"/>
          <w:szCs w:val="24"/>
          <w:lang w:val="el-GR" w:eastAsia="el-GR"/>
        </w:rPr>
        <w:lastRenderedPageBreak/>
        <w:t>ο ν. 4042/2012, σχετικά με το εάν οι στόχοι του νέου ΕΣΔΑ και της προσαρμογής του ΠΕΣΔΑ σε αυτό, επηρεάζουν το φυσικό και οικονομικό αντικείμενο της σύμβασης και (</w:t>
      </w:r>
      <w:r w:rsidR="00DA6A67">
        <w:rPr>
          <w:rFonts w:ascii="Times New Roman" w:hAnsi="Times New Roman" w:cs="Times New Roman"/>
          <w:sz w:val="24"/>
          <w:szCs w:val="24"/>
          <w:lang w:val="el-GR" w:eastAsia="el-GR"/>
        </w:rPr>
        <w:t>3</w:t>
      </w:r>
      <w:r w:rsidRPr="00DC6168">
        <w:rPr>
          <w:rFonts w:ascii="Times New Roman" w:hAnsi="Times New Roman" w:cs="Times New Roman"/>
          <w:sz w:val="24"/>
          <w:szCs w:val="24"/>
          <w:lang w:val="el-GR" w:eastAsia="el-GR"/>
        </w:rPr>
        <w:t>) εάν υπό τα νέα αυτά δεδομένα, η ελεγχόμενη σύμβαση συνεχίζει να προκρίνεται ως συμφέρουσα για την Περιφέρεια. Το Ελεγκτικό Συνέδριο</w:t>
      </w:r>
      <w:r w:rsidR="00DA6A67">
        <w:rPr>
          <w:rFonts w:ascii="Times New Roman" w:hAnsi="Times New Roman" w:cs="Times New Roman"/>
          <w:sz w:val="24"/>
          <w:szCs w:val="24"/>
          <w:lang w:val="el-GR" w:eastAsia="el-GR"/>
        </w:rPr>
        <w:t>,</w:t>
      </w:r>
      <w:r w:rsidRPr="00DC6168">
        <w:rPr>
          <w:rFonts w:ascii="Times New Roman" w:hAnsi="Times New Roman" w:cs="Times New Roman"/>
          <w:sz w:val="24"/>
          <w:szCs w:val="24"/>
          <w:lang w:val="el-GR" w:eastAsia="el-GR"/>
        </w:rPr>
        <w:t xml:space="preserve"> δεν παρέλειψε να επισημάνει ότι το ΕΣΔΑ θέτει κριτήρια με πρόδηλη πρόθεση τη μείωση της δυναμικότητας των εγκαταστάσεων και την περαιτέρω αποκέντρωση της διαχείρισης στις τοπικές αυτοδιοικήσεις, ενώ επισημαίνει αυτό που ήδη προανέφερα ότι δηλαδή, </w:t>
      </w:r>
      <w:r w:rsidRPr="00A23C02">
        <w:rPr>
          <w:rFonts w:ascii="Times New Roman" w:hAnsi="Times New Roman" w:cs="Times New Roman"/>
          <w:i/>
          <w:sz w:val="24"/>
          <w:szCs w:val="24"/>
          <w:lang w:val="el-GR" w:eastAsia="el-GR"/>
        </w:rPr>
        <w:t>«εφόσον οι οικείες συμβάσεις δεν έχουν υπογραφεί μέχρι την έγκριση του Σχεδίου αυτού, η υλοποίησή τους θα ανασταλεί και θα επανασχεδιαστούν έργα, υποδομές και δράσεις βάσει των νέων προβλέψεων του ΕΣΔΑ αναφορικά με τη νομοθετική διευθέτηση θεμάτων που αφορούν σε υλοποίηση έργων στο πλαίσιο ΣΔΙΤ».</w:t>
      </w:r>
    </w:p>
    <w:p w:rsidR="005D7A33" w:rsidRPr="00DC6168" w:rsidRDefault="005D7A33" w:rsidP="007526B9">
      <w:pPr>
        <w:tabs>
          <w:tab w:val="left" w:pos="426"/>
        </w:tabs>
        <w:spacing w:after="0" w:line="288" w:lineRule="auto"/>
        <w:ind w:right="-116"/>
        <w:jc w:val="both"/>
        <w:rPr>
          <w:rFonts w:ascii="Times New Roman" w:hAnsi="Times New Roman" w:cs="Times New Roman"/>
          <w:b/>
          <w:sz w:val="24"/>
          <w:szCs w:val="24"/>
          <w:lang w:val="el-GR" w:eastAsia="el-GR"/>
        </w:rPr>
      </w:pPr>
    </w:p>
    <w:p w:rsidR="00144543" w:rsidRDefault="00B338F8" w:rsidP="007526B9">
      <w:pPr>
        <w:spacing w:after="0" w:line="288" w:lineRule="auto"/>
        <w:ind w:right="-116"/>
        <w:jc w:val="both"/>
        <w:rPr>
          <w:rFonts w:ascii="Times New Roman" w:hAnsi="Times New Roman" w:cs="Times New Roman"/>
          <w:sz w:val="24"/>
          <w:szCs w:val="24"/>
          <w:lang w:val="el-GR" w:eastAsia="el-GR"/>
        </w:rPr>
      </w:pPr>
      <w:r w:rsidRPr="00DC6168">
        <w:rPr>
          <w:rFonts w:ascii="Times New Roman" w:hAnsi="Times New Roman" w:cs="Times New Roman"/>
          <w:sz w:val="24"/>
          <w:szCs w:val="24"/>
          <w:lang w:val="el-GR"/>
        </w:rPr>
        <w:t>Λαμβάνοντας υπόψη</w:t>
      </w:r>
      <w:r w:rsidR="005469F4">
        <w:rPr>
          <w:rFonts w:ascii="Times New Roman" w:hAnsi="Times New Roman" w:cs="Times New Roman"/>
          <w:sz w:val="24"/>
          <w:szCs w:val="24"/>
          <w:lang w:val="el-GR"/>
        </w:rPr>
        <w:t>,</w:t>
      </w:r>
      <w:r w:rsidRPr="00DC6168">
        <w:rPr>
          <w:rFonts w:ascii="Times New Roman" w:hAnsi="Times New Roman" w:cs="Times New Roman"/>
          <w:sz w:val="24"/>
          <w:szCs w:val="24"/>
          <w:lang w:val="el-GR"/>
        </w:rPr>
        <w:t xml:space="preserve"> ότι το </w:t>
      </w:r>
      <w:r w:rsidRPr="00DC6168">
        <w:rPr>
          <w:rFonts w:ascii="Times New Roman" w:hAnsi="Times New Roman" w:cs="Times New Roman"/>
          <w:sz w:val="24"/>
          <w:szCs w:val="24"/>
          <w:lang w:val="el-GR" w:eastAsia="el-GR"/>
        </w:rPr>
        <w:t>Ελεγκτικό Συνέδριο</w:t>
      </w:r>
      <w:r w:rsidRPr="00DC6168">
        <w:rPr>
          <w:rFonts w:ascii="Times New Roman" w:hAnsi="Times New Roman" w:cs="Times New Roman"/>
          <w:sz w:val="24"/>
          <w:szCs w:val="24"/>
          <w:lang w:val="el-GR"/>
        </w:rPr>
        <w:t xml:space="preserve"> είχε θέσει ως καταληκτική ημερομηνία για την απάντηση του ΥΠΑΠΕΝ τις 15 ημέρες από την κοινοποίηση του εγγράφου του, η Γενική Γραμματέας μου </w:t>
      </w:r>
      <w:r w:rsidR="00DA6A67">
        <w:rPr>
          <w:rFonts w:ascii="Times New Roman" w:hAnsi="Times New Roman" w:cs="Times New Roman"/>
          <w:sz w:val="24"/>
          <w:szCs w:val="24"/>
          <w:lang w:val="el-GR"/>
        </w:rPr>
        <w:t>υπέβαλε</w:t>
      </w:r>
      <w:r w:rsidRPr="00DC6168">
        <w:rPr>
          <w:rFonts w:ascii="Times New Roman" w:hAnsi="Times New Roman" w:cs="Times New Roman"/>
          <w:sz w:val="24"/>
          <w:szCs w:val="24"/>
          <w:lang w:val="el-GR"/>
        </w:rPr>
        <w:t>σ</w:t>
      </w:r>
      <w:r w:rsidRPr="00DC6168">
        <w:rPr>
          <w:rFonts w:ascii="Times New Roman" w:hAnsi="Times New Roman" w:cs="Times New Roman"/>
          <w:sz w:val="24"/>
          <w:szCs w:val="24"/>
          <w:lang w:val="el-GR" w:eastAsia="el-GR"/>
        </w:rPr>
        <w:t>χέδιο απάντησης</w:t>
      </w:r>
      <w:r w:rsidRPr="00DC6168">
        <w:rPr>
          <w:rStyle w:val="a5"/>
          <w:rFonts w:ascii="Times New Roman" w:hAnsi="Times New Roman" w:cs="Times New Roman"/>
          <w:sz w:val="24"/>
          <w:szCs w:val="24"/>
          <w:lang w:val="el-GR" w:eastAsia="el-GR"/>
        </w:rPr>
        <w:footnoteReference w:id="31"/>
      </w:r>
      <w:r w:rsidR="00144543" w:rsidRPr="00DC6168">
        <w:rPr>
          <w:rFonts w:ascii="Times New Roman" w:hAnsi="Times New Roman" w:cs="Times New Roman"/>
          <w:sz w:val="24"/>
          <w:szCs w:val="24"/>
          <w:u w:val="single"/>
          <w:lang w:val="el-GR" w:eastAsia="el-GR"/>
        </w:rPr>
        <w:t>(Σχετ.</w:t>
      </w:r>
      <w:r w:rsidR="00A47424" w:rsidRPr="00DC6168">
        <w:rPr>
          <w:rFonts w:ascii="Times New Roman" w:hAnsi="Times New Roman" w:cs="Times New Roman"/>
          <w:sz w:val="24"/>
          <w:szCs w:val="24"/>
          <w:u w:val="single"/>
          <w:lang w:val="el-GR" w:eastAsia="el-GR"/>
        </w:rPr>
        <w:t>25</w:t>
      </w:r>
      <w:r w:rsidR="00144543" w:rsidRPr="00DC6168">
        <w:rPr>
          <w:rFonts w:ascii="Times New Roman" w:hAnsi="Times New Roman" w:cs="Times New Roman"/>
          <w:sz w:val="24"/>
          <w:szCs w:val="24"/>
          <w:u w:val="single"/>
          <w:lang w:val="el-GR" w:eastAsia="el-GR"/>
        </w:rPr>
        <w:t>)</w:t>
      </w:r>
      <w:r w:rsidR="00144543" w:rsidRPr="00DC6168">
        <w:rPr>
          <w:rFonts w:ascii="Times New Roman" w:hAnsi="Times New Roman" w:cs="Times New Roman"/>
          <w:sz w:val="24"/>
          <w:szCs w:val="24"/>
          <w:lang w:val="el-GR"/>
        </w:rPr>
        <w:t>με ημερομηνία την τελευταία ημέρα της προθεσμίας, ήτοι την 2.9.2015</w:t>
      </w:r>
      <w:r w:rsidR="00DA6A67">
        <w:rPr>
          <w:rFonts w:ascii="Times New Roman" w:hAnsi="Times New Roman" w:cs="Times New Roman"/>
          <w:sz w:val="24"/>
          <w:szCs w:val="24"/>
          <w:lang w:val="el-GR"/>
        </w:rPr>
        <w:t xml:space="preserve">. Το εν λόγω σχέδιο </w:t>
      </w:r>
      <w:r w:rsidRPr="00DC6168">
        <w:rPr>
          <w:rFonts w:ascii="Times New Roman" w:hAnsi="Times New Roman" w:cs="Times New Roman"/>
          <w:sz w:val="24"/>
          <w:szCs w:val="24"/>
          <w:lang w:val="el-GR" w:eastAsia="el-GR"/>
        </w:rPr>
        <w:t>που φέρει τις υπογραφές των υπηρεσιακών παραγόντων και της ιδίας</w:t>
      </w:r>
      <w:r w:rsidRPr="00DC6168">
        <w:rPr>
          <w:rFonts w:ascii="Times New Roman" w:hAnsi="Times New Roman" w:cs="Times New Roman"/>
          <w:sz w:val="24"/>
          <w:szCs w:val="24"/>
          <w:lang w:val="el-GR"/>
        </w:rPr>
        <w:t xml:space="preserve">, </w:t>
      </w:r>
      <w:r w:rsidRPr="00A23C02">
        <w:rPr>
          <w:rFonts w:ascii="Times New Roman" w:hAnsi="Times New Roman" w:cs="Times New Roman"/>
          <w:sz w:val="24"/>
          <w:szCs w:val="24"/>
          <w:u w:val="single"/>
          <w:lang w:val="el-GR"/>
        </w:rPr>
        <w:t>το επέστρεψα ανυπόγραφο στις υπηρεσίες</w:t>
      </w:r>
      <w:r w:rsidRPr="00DC6168">
        <w:rPr>
          <w:rFonts w:ascii="Times New Roman" w:hAnsi="Times New Roman" w:cs="Times New Roman"/>
          <w:sz w:val="24"/>
          <w:szCs w:val="24"/>
          <w:lang w:val="el-GR"/>
        </w:rPr>
        <w:t xml:space="preserve"> λόγω: (α) της νομικής επισφάλειας που διακρίβωσα ότι υπάρχει με τον ΕΣΔΑ και (β)</w:t>
      </w:r>
      <w:r w:rsidRPr="00DC6168">
        <w:rPr>
          <w:rFonts w:ascii="Times New Roman" w:hAnsi="Times New Roman" w:cs="Times New Roman"/>
          <w:sz w:val="24"/>
          <w:szCs w:val="24"/>
          <w:lang w:val="el-GR" w:eastAsia="el-GR"/>
        </w:rPr>
        <w:t xml:space="preserve"> επειδή το Υπουργείο</w:t>
      </w:r>
      <w:r w:rsidR="00DA6A67">
        <w:rPr>
          <w:rFonts w:ascii="Times New Roman" w:hAnsi="Times New Roman" w:cs="Times New Roman"/>
          <w:sz w:val="24"/>
          <w:szCs w:val="24"/>
          <w:lang w:val="el-GR" w:eastAsia="el-GR"/>
        </w:rPr>
        <w:t xml:space="preserve"> με την </w:t>
      </w:r>
      <w:r w:rsidR="00144543" w:rsidRPr="00DC6168">
        <w:rPr>
          <w:rFonts w:ascii="Times New Roman" w:hAnsi="Times New Roman" w:cs="Times New Roman"/>
          <w:sz w:val="24"/>
          <w:szCs w:val="24"/>
          <w:lang w:val="el-GR" w:eastAsia="el-GR"/>
        </w:rPr>
        <w:t>απάντηση αυτή</w:t>
      </w:r>
      <w:r w:rsidRPr="00DC6168">
        <w:rPr>
          <w:rFonts w:ascii="Times New Roman" w:hAnsi="Times New Roman" w:cs="Times New Roman"/>
          <w:sz w:val="24"/>
          <w:szCs w:val="24"/>
          <w:lang w:val="el-GR" w:eastAsia="el-GR"/>
        </w:rPr>
        <w:t xml:space="preserve">δήλωνε αναρμόδιο να αναφερθεί στο συμφέρον ή μη της ελεγχόμενης σύμβασης από </w:t>
      </w:r>
      <w:r w:rsidR="00A23C02" w:rsidRPr="00DC6168">
        <w:rPr>
          <w:rFonts w:ascii="Times New Roman" w:hAnsi="Times New Roman" w:cs="Times New Roman"/>
          <w:sz w:val="24"/>
          <w:szCs w:val="24"/>
          <w:lang w:val="el-GR" w:eastAsia="el-GR"/>
        </w:rPr>
        <w:t xml:space="preserve">οικονομικής </w:t>
      </w:r>
      <w:r w:rsidRPr="00DC6168">
        <w:rPr>
          <w:rFonts w:ascii="Times New Roman" w:hAnsi="Times New Roman" w:cs="Times New Roman"/>
          <w:sz w:val="24"/>
          <w:szCs w:val="24"/>
          <w:lang w:val="el-GR" w:eastAsia="el-GR"/>
        </w:rPr>
        <w:t xml:space="preserve">πλευράς. </w:t>
      </w:r>
    </w:p>
    <w:p w:rsidR="00A23C02" w:rsidRDefault="00A23C02" w:rsidP="007526B9">
      <w:pPr>
        <w:spacing w:after="0" w:line="288" w:lineRule="auto"/>
        <w:ind w:right="-116"/>
        <w:jc w:val="both"/>
        <w:rPr>
          <w:rFonts w:ascii="Times New Roman" w:hAnsi="Times New Roman" w:cs="Times New Roman"/>
          <w:sz w:val="24"/>
          <w:szCs w:val="24"/>
          <w:lang w:val="el-GR"/>
        </w:rPr>
      </w:pPr>
    </w:p>
    <w:p w:rsidR="00A23C02" w:rsidRDefault="00DA6A67" w:rsidP="007526B9">
      <w:pPr>
        <w:spacing w:after="0" w:line="288" w:lineRule="auto"/>
        <w:ind w:right="-116"/>
        <w:jc w:val="both"/>
        <w:rPr>
          <w:rFonts w:ascii="Times New Roman" w:hAnsi="Times New Roman" w:cs="Times New Roman"/>
          <w:sz w:val="24"/>
          <w:szCs w:val="24"/>
          <w:lang w:val="el-GR"/>
        </w:rPr>
      </w:pPr>
      <w:r>
        <w:rPr>
          <w:rFonts w:ascii="Times New Roman" w:hAnsi="Times New Roman" w:cs="Times New Roman"/>
          <w:sz w:val="24"/>
          <w:szCs w:val="24"/>
          <w:lang w:val="el-GR" w:eastAsia="el-GR"/>
        </w:rPr>
        <w:t>Τέλος, μ</w:t>
      </w:r>
      <w:r w:rsidR="00D26343" w:rsidRPr="00DC6168">
        <w:rPr>
          <w:rFonts w:ascii="Times New Roman" w:hAnsi="Times New Roman" w:cs="Times New Roman"/>
          <w:sz w:val="24"/>
          <w:szCs w:val="24"/>
          <w:lang w:val="el-GR" w:eastAsia="el-GR"/>
        </w:rPr>
        <w:t>ε την υπ’</w:t>
      </w:r>
      <w:r w:rsidR="00D04759" w:rsidRPr="00DC6168">
        <w:rPr>
          <w:rFonts w:ascii="Times New Roman" w:hAnsi="Times New Roman" w:cs="Times New Roman"/>
          <w:sz w:val="24"/>
          <w:szCs w:val="24"/>
          <w:lang w:val="el-GR" w:eastAsia="el-GR"/>
        </w:rPr>
        <w:t>αριθμ. 250/2015 Πράξη</w:t>
      </w:r>
      <w:r w:rsidR="00D26343" w:rsidRPr="00DC6168">
        <w:rPr>
          <w:rFonts w:ascii="Times New Roman" w:hAnsi="Times New Roman" w:cs="Times New Roman"/>
          <w:sz w:val="24"/>
          <w:szCs w:val="24"/>
          <w:lang w:val="el-GR" w:eastAsia="el-GR"/>
        </w:rPr>
        <w:t xml:space="preserve"> του Ελεγκτικού Συνεδρίου</w:t>
      </w:r>
      <w:r w:rsidR="00056E53" w:rsidRPr="00DC6168">
        <w:rPr>
          <w:rFonts w:ascii="Times New Roman" w:hAnsi="Times New Roman" w:cs="Times New Roman"/>
          <w:sz w:val="24"/>
          <w:szCs w:val="24"/>
          <w:lang w:val="el-GR" w:eastAsia="el-GR"/>
        </w:rPr>
        <w:t xml:space="preserve"> που κοινοποιήθηκε στις 16-9-2015 </w:t>
      </w:r>
      <w:r w:rsidR="00D04759" w:rsidRPr="00DC6168">
        <w:rPr>
          <w:rFonts w:ascii="Times New Roman" w:hAnsi="Times New Roman" w:cs="Times New Roman"/>
          <w:sz w:val="24"/>
          <w:szCs w:val="24"/>
          <w:u w:val="single"/>
          <w:lang w:val="el-GR" w:eastAsia="el-GR"/>
        </w:rPr>
        <w:t>(Σχετ.</w:t>
      </w:r>
      <w:r w:rsidR="00A47424" w:rsidRPr="00DC6168">
        <w:rPr>
          <w:rFonts w:ascii="Times New Roman" w:hAnsi="Times New Roman" w:cs="Times New Roman"/>
          <w:sz w:val="24"/>
          <w:szCs w:val="24"/>
          <w:u w:val="single"/>
          <w:lang w:val="el-GR" w:eastAsia="el-GR"/>
        </w:rPr>
        <w:t>26</w:t>
      </w:r>
      <w:r w:rsidR="00D04759" w:rsidRPr="00DC6168">
        <w:rPr>
          <w:rFonts w:ascii="Times New Roman" w:hAnsi="Times New Roman" w:cs="Times New Roman"/>
          <w:sz w:val="24"/>
          <w:szCs w:val="24"/>
          <w:u w:val="single"/>
          <w:lang w:val="el-GR" w:eastAsia="el-GR"/>
        </w:rPr>
        <w:t>)</w:t>
      </w:r>
      <w:r w:rsidR="00D04759" w:rsidRPr="00DC6168">
        <w:rPr>
          <w:rFonts w:ascii="Times New Roman" w:hAnsi="Times New Roman" w:cs="Times New Roman"/>
          <w:sz w:val="24"/>
          <w:szCs w:val="24"/>
          <w:lang w:val="el-GR" w:eastAsia="el-GR"/>
        </w:rPr>
        <w:t xml:space="preserve"> αποφασίστηκε η αναβολή εκ νέου της οριστικής κρίσης επί της νομιμότητας της ελεγχόμενης σύμβασης</w:t>
      </w:r>
      <w:r>
        <w:rPr>
          <w:rFonts w:ascii="Times New Roman" w:hAnsi="Times New Roman" w:cs="Times New Roman"/>
          <w:sz w:val="24"/>
          <w:szCs w:val="24"/>
          <w:lang w:val="el-GR" w:eastAsia="el-GR"/>
        </w:rPr>
        <w:t>,</w:t>
      </w:r>
      <w:r w:rsidR="00D04759" w:rsidRPr="00DC6168">
        <w:rPr>
          <w:rFonts w:ascii="Times New Roman" w:hAnsi="Times New Roman" w:cs="Times New Roman"/>
          <w:sz w:val="24"/>
          <w:szCs w:val="24"/>
          <w:lang w:val="el-GR" w:eastAsia="el-GR"/>
        </w:rPr>
        <w:t xml:space="preserve"> προκειμένου να υποβληθούν </w:t>
      </w:r>
      <w:r w:rsidR="00C26A3F" w:rsidRPr="00DC6168">
        <w:rPr>
          <w:rFonts w:ascii="Times New Roman" w:hAnsi="Times New Roman" w:cs="Times New Roman"/>
          <w:sz w:val="24"/>
          <w:szCs w:val="24"/>
          <w:lang w:val="el-GR" w:eastAsia="el-GR"/>
        </w:rPr>
        <w:t xml:space="preserve">εντός δεκαπέντε ημερών </w:t>
      </w:r>
      <w:r w:rsidR="00D04759" w:rsidRPr="00DC6168">
        <w:rPr>
          <w:rFonts w:ascii="Times New Roman" w:hAnsi="Times New Roman" w:cs="Times New Roman"/>
          <w:sz w:val="24"/>
          <w:szCs w:val="24"/>
          <w:lang w:val="el-GR" w:eastAsia="el-GR"/>
        </w:rPr>
        <w:t xml:space="preserve">οι διευκρινίσεις επί των ζητημάτων </w:t>
      </w:r>
      <w:r w:rsidR="00C26A3F" w:rsidRPr="00DC6168">
        <w:rPr>
          <w:rFonts w:ascii="Times New Roman" w:hAnsi="Times New Roman" w:cs="Times New Roman"/>
          <w:sz w:val="24"/>
          <w:szCs w:val="24"/>
          <w:lang w:val="el-GR" w:eastAsia="el-GR"/>
        </w:rPr>
        <w:t xml:space="preserve">που τέθηκαν με την 220/2015 Πράξη του Κλιμακίου. </w:t>
      </w:r>
    </w:p>
    <w:p w:rsidR="00A23C02" w:rsidRDefault="00A23C02" w:rsidP="007526B9">
      <w:pPr>
        <w:spacing w:after="0" w:line="288" w:lineRule="auto"/>
        <w:ind w:right="-116"/>
        <w:jc w:val="both"/>
        <w:rPr>
          <w:rFonts w:ascii="Times New Roman" w:hAnsi="Times New Roman" w:cs="Times New Roman"/>
          <w:sz w:val="24"/>
          <w:szCs w:val="24"/>
          <w:lang w:val="el-GR" w:eastAsia="el-GR"/>
        </w:rPr>
      </w:pPr>
    </w:p>
    <w:p w:rsidR="00144543" w:rsidRPr="00DC6168" w:rsidRDefault="00173E98" w:rsidP="007526B9">
      <w:pPr>
        <w:spacing w:after="0" w:line="288" w:lineRule="auto"/>
        <w:ind w:right="-116"/>
        <w:jc w:val="both"/>
        <w:rPr>
          <w:rFonts w:ascii="Times New Roman" w:hAnsi="Times New Roman" w:cs="Times New Roman"/>
          <w:b/>
          <w:sz w:val="24"/>
          <w:szCs w:val="24"/>
          <w:lang w:val="el-GR"/>
        </w:rPr>
      </w:pPr>
      <w:r>
        <w:rPr>
          <w:rFonts w:ascii="Times New Roman" w:hAnsi="Times New Roman" w:cs="Times New Roman"/>
          <w:b/>
          <w:sz w:val="24"/>
          <w:szCs w:val="24"/>
          <w:lang w:val="el-GR"/>
        </w:rPr>
        <w:t xml:space="preserve">3.2 </w:t>
      </w:r>
      <w:r w:rsidR="00644AA3">
        <w:rPr>
          <w:rFonts w:ascii="Times New Roman" w:hAnsi="Times New Roman" w:cs="Times New Roman"/>
          <w:b/>
          <w:sz w:val="24"/>
          <w:szCs w:val="24"/>
          <w:lang w:val="el-GR"/>
        </w:rPr>
        <w:t>ΣΔΙΤ</w:t>
      </w:r>
      <w:r w:rsidR="007A3895" w:rsidRPr="00DC6168">
        <w:rPr>
          <w:rFonts w:ascii="Times New Roman" w:hAnsi="Times New Roman" w:cs="Times New Roman"/>
          <w:b/>
          <w:sz w:val="24"/>
          <w:szCs w:val="24"/>
          <w:lang w:val="el-GR"/>
        </w:rPr>
        <w:t xml:space="preserve"> Περιφέρειας Ηπεί</w:t>
      </w:r>
      <w:r w:rsidR="00056E53" w:rsidRPr="00DC6168">
        <w:rPr>
          <w:rFonts w:ascii="Times New Roman" w:hAnsi="Times New Roman" w:cs="Times New Roman"/>
          <w:b/>
          <w:sz w:val="24"/>
          <w:szCs w:val="24"/>
          <w:lang w:val="el-GR"/>
        </w:rPr>
        <w:t>ρο</w:t>
      </w:r>
      <w:r w:rsidR="007A3895" w:rsidRPr="00DC6168">
        <w:rPr>
          <w:rFonts w:ascii="Times New Roman" w:hAnsi="Times New Roman" w:cs="Times New Roman"/>
          <w:b/>
          <w:sz w:val="24"/>
          <w:szCs w:val="24"/>
          <w:lang w:val="el-GR"/>
        </w:rPr>
        <w:t>υ</w:t>
      </w:r>
    </w:p>
    <w:p w:rsidR="00AE4BEB" w:rsidRDefault="00AE4BEB" w:rsidP="007526B9">
      <w:pPr>
        <w:spacing w:after="0" w:line="288" w:lineRule="auto"/>
        <w:ind w:right="-116"/>
        <w:jc w:val="both"/>
        <w:rPr>
          <w:rFonts w:ascii="Times New Roman" w:hAnsi="Times New Roman" w:cs="Times New Roman"/>
          <w:sz w:val="24"/>
          <w:szCs w:val="24"/>
          <w:lang w:val="el-GR"/>
        </w:rPr>
      </w:pPr>
    </w:p>
    <w:p w:rsidR="00217217" w:rsidRDefault="006B067E" w:rsidP="007526B9">
      <w:pPr>
        <w:spacing w:after="0" w:line="288" w:lineRule="auto"/>
        <w:ind w:right="-116"/>
        <w:jc w:val="both"/>
        <w:rPr>
          <w:rFonts w:ascii="Times New Roman" w:hAnsi="Times New Roman" w:cs="Times New Roman"/>
          <w:sz w:val="24"/>
          <w:szCs w:val="24"/>
          <w:u w:val="single"/>
          <w:lang w:val="el-GR"/>
        </w:rPr>
      </w:pPr>
      <w:r w:rsidRPr="00DC6168">
        <w:rPr>
          <w:rFonts w:ascii="Times New Roman" w:hAnsi="Times New Roman" w:cs="Times New Roman"/>
          <w:sz w:val="24"/>
          <w:szCs w:val="24"/>
          <w:lang w:val="el-GR"/>
        </w:rPr>
        <w:t>Η τροποποίηση</w:t>
      </w:r>
      <w:r w:rsidR="00DA6A67">
        <w:rPr>
          <w:rStyle w:val="a5"/>
          <w:rFonts w:ascii="Times New Roman" w:hAnsi="Times New Roman" w:cs="Times New Roman"/>
          <w:sz w:val="24"/>
          <w:szCs w:val="24"/>
          <w:lang w:val="el-GR"/>
        </w:rPr>
        <w:footnoteReference w:id="32"/>
      </w:r>
      <w:r w:rsidRPr="00DC6168">
        <w:rPr>
          <w:rFonts w:ascii="Times New Roman" w:hAnsi="Times New Roman" w:cs="Times New Roman"/>
          <w:sz w:val="24"/>
          <w:szCs w:val="24"/>
          <w:lang w:val="el-GR"/>
        </w:rPr>
        <w:t xml:space="preserve"> της </w:t>
      </w:r>
      <w:r w:rsidR="007A3895" w:rsidRPr="00DC6168">
        <w:rPr>
          <w:rFonts w:ascii="Times New Roman" w:hAnsi="Times New Roman" w:cs="Times New Roman"/>
          <w:sz w:val="24"/>
          <w:szCs w:val="24"/>
          <w:lang w:val="el-GR"/>
        </w:rPr>
        <w:t>υπ’αριθμ.οικ170753/30-9-2013 Απόφαση</w:t>
      </w:r>
      <w:r w:rsidR="0044711C" w:rsidRPr="00DC6168">
        <w:rPr>
          <w:rFonts w:ascii="Times New Roman" w:hAnsi="Times New Roman" w:cs="Times New Roman"/>
          <w:sz w:val="24"/>
          <w:szCs w:val="24"/>
          <w:lang w:val="el-GR"/>
        </w:rPr>
        <w:t xml:space="preserve">ς Έγκρισης Περιβαλλοντικών Όρων </w:t>
      </w:r>
      <w:r w:rsidR="007A3895" w:rsidRPr="00DC6168">
        <w:rPr>
          <w:rFonts w:ascii="Times New Roman" w:hAnsi="Times New Roman" w:cs="Times New Roman"/>
          <w:sz w:val="24"/>
          <w:szCs w:val="24"/>
          <w:lang w:val="el-GR"/>
        </w:rPr>
        <w:t xml:space="preserve">του έργου «Μονάδα Επεξεργασίας Αστικών Στερεών </w:t>
      </w:r>
      <w:r w:rsidR="007A3895" w:rsidRPr="00DC6168">
        <w:rPr>
          <w:rFonts w:ascii="Times New Roman" w:hAnsi="Times New Roman" w:cs="Times New Roman"/>
          <w:sz w:val="24"/>
          <w:szCs w:val="24"/>
          <w:lang w:val="el-GR"/>
        </w:rPr>
        <w:lastRenderedPageBreak/>
        <w:t>Αποβλήτ</w:t>
      </w:r>
      <w:r w:rsidR="0044711C" w:rsidRPr="00DC6168">
        <w:rPr>
          <w:rFonts w:ascii="Times New Roman" w:hAnsi="Times New Roman" w:cs="Times New Roman"/>
          <w:sz w:val="24"/>
          <w:szCs w:val="24"/>
          <w:lang w:val="el-GR"/>
        </w:rPr>
        <w:t>ων Περιφέρειας Ηπείρου</w:t>
      </w:r>
      <w:r w:rsidR="00EE35F8">
        <w:rPr>
          <w:rFonts w:ascii="Times New Roman" w:hAnsi="Times New Roman" w:cs="Times New Roman"/>
          <w:sz w:val="24"/>
          <w:szCs w:val="24"/>
          <w:lang w:val="el-GR"/>
        </w:rPr>
        <w:t>»</w:t>
      </w:r>
      <w:r w:rsidR="0044711C" w:rsidRPr="00DC6168">
        <w:rPr>
          <w:rFonts w:ascii="Times New Roman" w:hAnsi="Times New Roman" w:cs="Times New Roman"/>
          <w:sz w:val="24"/>
          <w:szCs w:val="24"/>
          <w:lang w:val="el-GR"/>
        </w:rPr>
        <w:t xml:space="preserve">, </w:t>
      </w:r>
      <w:r w:rsidR="007A3895" w:rsidRPr="00DC6168">
        <w:rPr>
          <w:rFonts w:ascii="Times New Roman" w:hAnsi="Times New Roman" w:cs="Times New Roman"/>
          <w:sz w:val="24"/>
          <w:szCs w:val="24"/>
          <w:lang w:val="el-GR"/>
        </w:rPr>
        <w:t>υπεγράφη</w:t>
      </w:r>
      <w:r w:rsidR="0044711C" w:rsidRPr="00DC6168">
        <w:rPr>
          <w:rFonts w:ascii="Times New Roman" w:hAnsi="Times New Roman" w:cs="Times New Roman"/>
          <w:sz w:val="24"/>
          <w:szCs w:val="24"/>
          <w:lang w:val="el-GR"/>
        </w:rPr>
        <w:t xml:space="preserve"> στις 4-9-2015</w:t>
      </w:r>
      <w:r w:rsidR="007A3895" w:rsidRPr="00DC6168">
        <w:rPr>
          <w:rFonts w:ascii="Times New Roman" w:hAnsi="Times New Roman" w:cs="Times New Roman"/>
          <w:sz w:val="24"/>
          <w:szCs w:val="24"/>
          <w:lang w:val="el-GR"/>
        </w:rPr>
        <w:t xml:space="preserve"> από την Γενική Διευθύντρια Περιβαλλοντικής Πολιτικής </w:t>
      </w:r>
      <w:r w:rsidR="0044711C" w:rsidRPr="00DC6168">
        <w:rPr>
          <w:rFonts w:ascii="Times New Roman" w:hAnsi="Times New Roman" w:cs="Times New Roman"/>
          <w:sz w:val="24"/>
          <w:szCs w:val="24"/>
          <w:lang w:val="el-GR"/>
        </w:rPr>
        <w:t>κα Κρητικού</w:t>
      </w:r>
      <w:r w:rsidR="00EE35F8">
        <w:rPr>
          <w:rFonts w:ascii="Times New Roman" w:hAnsi="Times New Roman" w:cs="Times New Roman"/>
          <w:sz w:val="24"/>
          <w:szCs w:val="24"/>
          <w:lang w:val="el-GR"/>
        </w:rPr>
        <w:t xml:space="preserve">η οποία </w:t>
      </w:r>
      <w:r w:rsidR="00EE35F8" w:rsidRPr="00EE35F8">
        <w:rPr>
          <w:rFonts w:ascii="Times New Roman" w:hAnsi="Times New Roman" w:cs="Times New Roman"/>
          <w:sz w:val="24"/>
          <w:szCs w:val="24"/>
          <w:u w:val="single"/>
          <w:lang w:val="el-GR"/>
        </w:rPr>
        <w:t>έχει την</w:t>
      </w:r>
      <w:r w:rsidR="00217217" w:rsidRPr="00EE35F8">
        <w:rPr>
          <w:rFonts w:ascii="Times New Roman" w:hAnsi="Times New Roman" w:cs="Times New Roman"/>
          <w:sz w:val="24"/>
          <w:szCs w:val="24"/>
          <w:u w:val="single"/>
          <w:lang w:val="el-GR"/>
        </w:rPr>
        <w:t xml:space="preserve"> αποκλειστική αρμοδιότητα</w:t>
      </w:r>
      <w:r w:rsidR="00217217" w:rsidRPr="00DC6168">
        <w:rPr>
          <w:rFonts w:ascii="Times New Roman" w:hAnsi="Times New Roman" w:cs="Times New Roman"/>
          <w:sz w:val="24"/>
          <w:szCs w:val="24"/>
          <w:lang w:val="el-GR"/>
        </w:rPr>
        <w:t xml:space="preserve"> εκ του ν.4014/2011</w:t>
      </w:r>
      <w:r w:rsidR="00DA6A67">
        <w:rPr>
          <w:rFonts w:ascii="Times New Roman" w:hAnsi="Times New Roman" w:cs="Times New Roman"/>
          <w:sz w:val="24"/>
          <w:szCs w:val="24"/>
          <w:lang w:val="el-GR"/>
        </w:rPr>
        <w:t>. Όπως η ίδια με πληροφόρησε προφορικά και γραπτά</w:t>
      </w:r>
      <w:r w:rsidR="00217217" w:rsidRPr="00DC6168">
        <w:rPr>
          <w:rFonts w:ascii="Times New Roman" w:hAnsi="Times New Roman" w:cs="Times New Roman"/>
          <w:sz w:val="24"/>
          <w:szCs w:val="24"/>
          <w:lang w:val="el-GR"/>
        </w:rPr>
        <w:t>,</w:t>
      </w:r>
      <w:r w:rsidR="00DA6A67">
        <w:rPr>
          <w:rFonts w:ascii="Times New Roman" w:hAnsi="Times New Roman" w:cs="Times New Roman"/>
          <w:sz w:val="24"/>
          <w:szCs w:val="24"/>
          <w:lang w:val="el-GR"/>
        </w:rPr>
        <w:t xml:space="preserve">αυτό έγινε </w:t>
      </w:r>
      <w:r w:rsidR="00217217" w:rsidRPr="00DC6168">
        <w:rPr>
          <w:rFonts w:ascii="Times New Roman" w:hAnsi="Times New Roman" w:cs="Times New Roman"/>
          <w:sz w:val="24"/>
          <w:szCs w:val="24"/>
          <w:lang w:val="el-GR"/>
        </w:rPr>
        <w:t xml:space="preserve">μετά από σύσκεψη που πραγματοποιήθηκε στη Διεύθυνση Περιβαλλοντικής Αδειοδότησης με τη συμμετοχή υπηρεσιακών παραγόντων, όπου οι συμμετέχοντες εισηγήθηκαν την υπογραφή </w:t>
      </w:r>
      <w:r w:rsidR="00DA6A67">
        <w:rPr>
          <w:rFonts w:ascii="Times New Roman" w:hAnsi="Times New Roman" w:cs="Times New Roman"/>
          <w:sz w:val="24"/>
          <w:szCs w:val="24"/>
          <w:lang w:val="el-GR"/>
        </w:rPr>
        <w:t>της τροποποίησης αυτής</w:t>
      </w:r>
      <w:r w:rsidR="00A47424" w:rsidRPr="00DC6168">
        <w:rPr>
          <w:rFonts w:ascii="Times New Roman" w:hAnsi="Times New Roman" w:cs="Times New Roman"/>
          <w:sz w:val="24"/>
          <w:szCs w:val="24"/>
          <w:u w:val="single"/>
          <w:lang w:val="el-GR"/>
        </w:rPr>
        <w:t>(Σχετ.28).</w:t>
      </w:r>
    </w:p>
    <w:p w:rsidR="00EE35F8" w:rsidRPr="00DC6168" w:rsidRDefault="00EE35F8" w:rsidP="007526B9">
      <w:pPr>
        <w:spacing w:after="0" w:line="288" w:lineRule="auto"/>
        <w:ind w:right="-116"/>
        <w:jc w:val="both"/>
        <w:rPr>
          <w:rFonts w:ascii="Times New Roman" w:hAnsi="Times New Roman" w:cs="Times New Roman"/>
          <w:sz w:val="24"/>
          <w:szCs w:val="24"/>
          <w:lang w:val="el-GR"/>
        </w:rPr>
      </w:pPr>
    </w:p>
    <w:p w:rsidR="007A3895" w:rsidRPr="00DC6168" w:rsidRDefault="00217217" w:rsidP="007526B9">
      <w:pPr>
        <w:spacing w:after="0" w:line="288" w:lineRule="auto"/>
        <w:ind w:right="-116"/>
        <w:jc w:val="both"/>
        <w:rPr>
          <w:rFonts w:ascii="Times New Roman" w:hAnsi="Times New Roman" w:cs="Times New Roman"/>
          <w:sz w:val="24"/>
          <w:szCs w:val="24"/>
          <w:lang w:val="el-GR"/>
        </w:rPr>
      </w:pPr>
      <w:r w:rsidRPr="00DC6168">
        <w:rPr>
          <w:rFonts w:ascii="Times New Roman" w:hAnsi="Times New Roman" w:cs="Times New Roman"/>
          <w:sz w:val="24"/>
          <w:szCs w:val="24"/>
          <w:lang w:val="el-GR"/>
        </w:rPr>
        <w:t xml:space="preserve">Το </w:t>
      </w:r>
      <w:r w:rsidR="00EE35F8">
        <w:rPr>
          <w:rFonts w:ascii="Times New Roman" w:hAnsi="Times New Roman" w:cs="Times New Roman"/>
          <w:sz w:val="24"/>
          <w:szCs w:val="24"/>
          <w:lang w:val="el-GR"/>
        </w:rPr>
        <w:t xml:space="preserve">εν λόγω </w:t>
      </w:r>
      <w:r w:rsidRPr="00DC6168">
        <w:rPr>
          <w:rFonts w:ascii="Times New Roman" w:hAnsi="Times New Roman" w:cs="Times New Roman"/>
          <w:sz w:val="24"/>
          <w:szCs w:val="24"/>
          <w:lang w:val="el-GR"/>
        </w:rPr>
        <w:t>έργο αφορά</w:t>
      </w:r>
      <w:r w:rsidR="007A3895" w:rsidRPr="00DC6168">
        <w:rPr>
          <w:rFonts w:ascii="Times New Roman" w:hAnsi="Times New Roman" w:cs="Times New Roman"/>
          <w:sz w:val="24"/>
          <w:szCs w:val="24"/>
          <w:lang w:val="el-GR"/>
        </w:rPr>
        <w:t xml:space="preserve">:α) μονάδα μηχανικής και βιολογικής επεξεργασίας σύμμεικτων αστικών αποβλήτων (Μονάδα Επεξεργασίας Απορριμμάτων) δυναμικότητας 110.000 </w:t>
      </w:r>
      <w:r w:rsidR="007A3895" w:rsidRPr="00DC6168">
        <w:rPr>
          <w:rFonts w:ascii="Times New Roman" w:hAnsi="Times New Roman" w:cs="Times New Roman"/>
          <w:sz w:val="24"/>
          <w:szCs w:val="24"/>
        </w:rPr>
        <w:t>tn</w:t>
      </w:r>
      <w:r w:rsidR="007A3895" w:rsidRPr="00DC6168">
        <w:rPr>
          <w:rFonts w:ascii="Times New Roman" w:hAnsi="Times New Roman" w:cs="Times New Roman"/>
          <w:sz w:val="24"/>
          <w:szCs w:val="24"/>
          <w:lang w:val="el-GR"/>
        </w:rPr>
        <w:t xml:space="preserve"> και β) μονάδα αναερόβιας χώνευσης προδιαλεγμένων οργανικών υλικών δυναμικότητας 40.000 </w:t>
      </w:r>
      <w:r w:rsidR="007A3895" w:rsidRPr="00DC6168">
        <w:rPr>
          <w:rFonts w:ascii="Times New Roman" w:hAnsi="Times New Roman" w:cs="Times New Roman"/>
          <w:sz w:val="24"/>
          <w:szCs w:val="24"/>
        </w:rPr>
        <w:t>tn</w:t>
      </w:r>
      <w:r w:rsidR="007A3895" w:rsidRPr="00DC6168">
        <w:rPr>
          <w:rFonts w:ascii="Times New Roman" w:hAnsi="Times New Roman" w:cs="Times New Roman"/>
          <w:sz w:val="24"/>
          <w:szCs w:val="24"/>
          <w:lang w:val="el-GR"/>
        </w:rPr>
        <w:t>. που εξυπηρετούν το σύνολο της Περιφέρειας Ηπείρου και χωροθετούνται στο ίδιο γήπεδο, επιφάνειας 118,59 στρ.</w:t>
      </w:r>
    </w:p>
    <w:p w:rsidR="00144543" w:rsidRPr="00DC6168" w:rsidRDefault="00144543" w:rsidP="007526B9">
      <w:pPr>
        <w:spacing w:after="0" w:line="288" w:lineRule="auto"/>
        <w:ind w:right="-116"/>
        <w:jc w:val="both"/>
        <w:rPr>
          <w:rFonts w:ascii="Times New Roman" w:hAnsi="Times New Roman" w:cs="Times New Roman"/>
          <w:sz w:val="24"/>
          <w:szCs w:val="24"/>
          <w:lang w:val="el-GR"/>
        </w:rPr>
      </w:pPr>
    </w:p>
    <w:p w:rsidR="005D7A33" w:rsidRPr="00DC6168" w:rsidRDefault="00173E98" w:rsidP="007526B9">
      <w:pPr>
        <w:spacing w:after="0" w:line="288" w:lineRule="auto"/>
        <w:ind w:right="-116"/>
        <w:jc w:val="both"/>
        <w:rPr>
          <w:rFonts w:ascii="Times New Roman" w:hAnsi="Times New Roman" w:cs="Times New Roman"/>
          <w:b/>
          <w:sz w:val="24"/>
          <w:szCs w:val="24"/>
          <w:lang w:val="el-GR"/>
        </w:rPr>
      </w:pPr>
      <w:r>
        <w:rPr>
          <w:rFonts w:ascii="Times New Roman" w:hAnsi="Times New Roman" w:cs="Times New Roman"/>
          <w:b/>
          <w:sz w:val="24"/>
          <w:szCs w:val="24"/>
          <w:lang w:val="el-GR"/>
        </w:rPr>
        <w:t xml:space="preserve">3.3 </w:t>
      </w:r>
      <w:r w:rsidR="00B338F8" w:rsidRPr="00DC6168">
        <w:rPr>
          <w:rFonts w:ascii="Times New Roman" w:hAnsi="Times New Roman" w:cs="Times New Roman"/>
          <w:b/>
          <w:sz w:val="24"/>
          <w:szCs w:val="24"/>
          <w:lang w:val="el-GR"/>
        </w:rPr>
        <w:t>Απορρίμματα Πελοποννήσου</w:t>
      </w:r>
    </w:p>
    <w:p w:rsidR="005D7A33" w:rsidRPr="00DC6168" w:rsidRDefault="005D7A33" w:rsidP="007526B9">
      <w:pPr>
        <w:spacing w:after="0" w:line="288" w:lineRule="auto"/>
        <w:ind w:right="-116"/>
        <w:jc w:val="both"/>
        <w:rPr>
          <w:rFonts w:ascii="Times New Roman" w:hAnsi="Times New Roman" w:cs="Times New Roman"/>
          <w:sz w:val="24"/>
          <w:szCs w:val="24"/>
          <w:lang w:val="el-GR"/>
        </w:rPr>
      </w:pPr>
    </w:p>
    <w:p w:rsidR="00EE35F8" w:rsidRDefault="00B338F8" w:rsidP="007526B9">
      <w:pPr>
        <w:spacing w:after="0" w:line="288" w:lineRule="auto"/>
        <w:ind w:right="-116"/>
        <w:jc w:val="both"/>
        <w:rPr>
          <w:rFonts w:ascii="Times New Roman" w:hAnsi="Times New Roman" w:cs="Times New Roman"/>
          <w:sz w:val="24"/>
          <w:szCs w:val="24"/>
          <w:lang w:val="el-GR" w:eastAsia="el-GR"/>
        </w:rPr>
      </w:pPr>
      <w:r w:rsidRPr="00DC6168">
        <w:rPr>
          <w:rFonts w:ascii="Times New Roman" w:hAnsi="Times New Roman" w:cs="Times New Roman"/>
          <w:sz w:val="24"/>
          <w:szCs w:val="24"/>
          <w:lang w:val="el-GR"/>
        </w:rPr>
        <w:t>Για την άμεση αντιμετώπιση του προβλήματος της Πελοποννήσου</w:t>
      </w:r>
      <w:r w:rsidR="00EE35F8">
        <w:rPr>
          <w:rFonts w:ascii="Times New Roman" w:hAnsi="Times New Roman" w:cs="Times New Roman"/>
          <w:sz w:val="24"/>
          <w:szCs w:val="24"/>
          <w:lang w:val="el-GR"/>
        </w:rPr>
        <w:t xml:space="preserve"> όπου </w:t>
      </w:r>
      <w:r w:rsidRPr="00DC6168">
        <w:rPr>
          <w:rFonts w:ascii="Times New Roman" w:hAnsi="Times New Roman" w:cs="Times New Roman"/>
          <w:sz w:val="24"/>
          <w:szCs w:val="24"/>
          <w:lang w:val="el-GR" w:eastAsia="el-GR"/>
        </w:rPr>
        <w:t>αστικού τύπου απορρίμματα των πόλεων και οικισμών της Περιφέρειας</w:t>
      </w:r>
      <w:r w:rsidR="00EE35F8">
        <w:rPr>
          <w:rFonts w:ascii="Times New Roman" w:hAnsi="Times New Roman" w:cs="Times New Roman"/>
          <w:sz w:val="24"/>
          <w:szCs w:val="24"/>
          <w:lang w:val="el-GR"/>
        </w:rPr>
        <w:t xml:space="preserve">εναποτίθενται </w:t>
      </w:r>
      <w:r w:rsidRPr="00DC6168">
        <w:rPr>
          <w:rFonts w:ascii="Times New Roman" w:hAnsi="Times New Roman" w:cs="Times New Roman"/>
          <w:sz w:val="24"/>
          <w:szCs w:val="24"/>
          <w:lang w:val="el-GR"/>
        </w:rPr>
        <w:t xml:space="preserve">στους δρόμους, πρότεινα εγγράφως στη ΔΕΗ </w:t>
      </w:r>
      <w:r w:rsidR="00F75671" w:rsidRPr="00DC6168">
        <w:rPr>
          <w:rFonts w:ascii="Times New Roman" w:hAnsi="Times New Roman" w:cs="Times New Roman"/>
          <w:sz w:val="24"/>
          <w:szCs w:val="24"/>
          <w:u w:val="single"/>
          <w:lang w:val="el-GR"/>
        </w:rPr>
        <w:t>(Σχετ.</w:t>
      </w:r>
      <w:r w:rsidR="00A47424" w:rsidRPr="00DC6168">
        <w:rPr>
          <w:rFonts w:ascii="Times New Roman" w:hAnsi="Times New Roman" w:cs="Times New Roman"/>
          <w:sz w:val="24"/>
          <w:szCs w:val="24"/>
          <w:u w:val="single"/>
          <w:lang w:val="el-GR"/>
        </w:rPr>
        <w:t>29</w:t>
      </w:r>
      <w:r w:rsidR="00F75671" w:rsidRPr="00DC6168">
        <w:rPr>
          <w:rFonts w:ascii="Times New Roman" w:hAnsi="Times New Roman" w:cs="Times New Roman"/>
          <w:sz w:val="24"/>
          <w:szCs w:val="24"/>
          <w:u w:val="single"/>
          <w:lang w:val="el-GR"/>
        </w:rPr>
        <w:t>)</w:t>
      </w:r>
      <w:r w:rsidRPr="00DC6168">
        <w:rPr>
          <w:rFonts w:ascii="Times New Roman" w:hAnsi="Times New Roman" w:cs="Times New Roman"/>
          <w:sz w:val="24"/>
          <w:szCs w:val="24"/>
          <w:lang w:val="el-GR"/>
        </w:rPr>
        <w:t xml:space="preserve">την έκτακτη λύση της προσωρινής εναπόθεσης </w:t>
      </w:r>
      <w:r w:rsidRPr="00DC6168">
        <w:rPr>
          <w:rFonts w:ascii="Times New Roman" w:hAnsi="Times New Roman" w:cs="Times New Roman"/>
          <w:sz w:val="24"/>
          <w:szCs w:val="24"/>
          <w:lang w:val="el-GR" w:eastAsia="el-GR"/>
        </w:rPr>
        <w:t xml:space="preserve">για ένα έτος σε θέση εντός εξοφλημένου λιγνιτωρυχείου Μεγαλόπολης </w:t>
      </w:r>
      <w:r w:rsidRPr="00DC6168">
        <w:rPr>
          <w:rFonts w:ascii="Times New Roman" w:hAnsi="Times New Roman" w:cs="Times New Roman"/>
          <w:sz w:val="24"/>
          <w:szCs w:val="24"/>
          <w:lang w:val="el-GR"/>
        </w:rPr>
        <w:t>(σε ε</w:t>
      </w:r>
      <w:r w:rsidRPr="00DC6168">
        <w:rPr>
          <w:rFonts w:ascii="Times New Roman" w:hAnsi="Times New Roman" w:cs="Times New Roman"/>
          <w:sz w:val="24"/>
          <w:szCs w:val="24"/>
          <w:lang w:val="el-GR" w:eastAsia="el-GR"/>
        </w:rPr>
        <w:t xml:space="preserve">φαρμογή των διατάξεων του άρθρου 2§4 της Οδηγίας 2011/92/ΕΕ όπως τροποποιήθηκε από την Οδηγία 2014/52/ΕΕ για την Εκτίμηση Περιβαλλοντικών Επιπτώσεων). </w:t>
      </w:r>
    </w:p>
    <w:p w:rsidR="00EE35F8" w:rsidRDefault="00EE35F8" w:rsidP="007526B9">
      <w:pPr>
        <w:spacing w:after="0" w:line="288" w:lineRule="auto"/>
        <w:ind w:right="-116"/>
        <w:jc w:val="both"/>
        <w:rPr>
          <w:rFonts w:ascii="Times New Roman" w:hAnsi="Times New Roman" w:cs="Times New Roman"/>
          <w:sz w:val="24"/>
          <w:szCs w:val="24"/>
          <w:lang w:val="el-GR" w:eastAsia="el-GR"/>
        </w:rPr>
      </w:pPr>
    </w:p>
    <w:p w:rsidR="005D7A33" w:rsidRPr="00DC6168" w:rsidRDefault="00DA6A67" w:rsidP="007526B9">
      <w:pPr>
        <w:spacing w:after="0" w:line="288" w:lineRule="auto"/>
        <w:ind w:right="-116"/>
        <w:jc w:val="both"/>
        <w:rPr>
          <w:rFonts w:ascii="Times New Roman" w:hAnsi="Times New Roman" w:cs="Times New Roman"/>
          <w:sz w:val="24"/>
          <w:szCs w:val="24"/>
          <w:lang w:val="el-GR" w:eastAsia="el-GR"/>
        </w:rPr>
      </w:pPr>
      <w:r>
        <w:rPr>
          <w:rFonts w:ascii="Times New Roman" w:hAnsi="Times New Roman" w:cs="Times New Roman"/>
          <w:sz w:val="24"/>
          <w:szCs w:val="24"/>
          <w:lang w:val="el-GR" w:eastAsia="el-GR"/>
        </w:rPr>
        <w:t>Στ</w:t>
      </w:r>
      <w:r w:rsidR="00B338F8" w:rsidRPr="00DC6168">
        <w:rPr>
          <w:rFonts w:ascii="Times New Roman" w:hAnsi="Times New Roman" w:cs="Times New Roman"/>
          <w:sz w:val="24"/>
          <w:szCs w:val="24"/>
          <w:lang w:val="el-GR" w:eastAsia="el-GR"/>
        </w:rPr>
        <w:t>ο έγγραφ</w:t>
      </w:r>
      <w:r>
        <w:rPr>
          <w:rFonts w:ascii="Times New Roman" w:hAnsi="Times New Roman" w:cs="Times New Roman"/>
          <w:sz w:val="24"/>
          <w:szCs w:val="24"/>
          <w:lang w:val="el-GR" w:eastAsia="el-GR"/>
        </w:rPr>
        <w:t xml:space="preserve">ο </w:t>
      </w:r>
      <w:r w:rsidR="00B338F8" w:rsidRPr="00DC6168">
        <w:rPr>
          <w:rFonts w:ascii="Times New Roman" w:hAnsi="Times New Roman" w:cs="Times New Roman"/>
          <w:sz w:val="24"/>
          <w:szCs w:val="24"/>
          <w:lang w:val="el-GR" w:eastAsia="el-GR"/>
        </w:rPr>
        <w:t xml:space="preserve">αυτό </w:t>
      </w:r>
      <w:r>
        <w:rPr>
          <w:rFonts w:ascii="Times New Roman" w:hAnsi="Times New Roman" w:cs="Times New Roman"/>
          <w:sz w:val="24"/>
          <w:szCs w:val="24"/>
          <w:lang w:val="el-GR" w:eastAsia="el-GR"/>
        </w:rPr>
        <w:t>ανέφερα</w:t>
      </w:r>
      <w:r w:rsidR="00B338F8" w:rsidRPr="00DC6168">
        <w:rPr>
          <w:rFonts w:ascii="Times New Roman" w:hAnsi="Times New Roman" w:cs="Times New Roman"/>
          <w:sz w:val="24"/>
          <w:szCs w:val="24"/>
          <w:lang w:val="el-GR" w:eastAsia="el-GR"/>
        </w:rPr>
        <w:t xml:space="preserve"> ότι πριν από την έναρξη των εργασιών προσωρινής αποθήκευσης, θα εκπονηθεί περιβαλλοντική μελέτη, οι δε εργασίες θα ξεκινήσουν μόνο εφ’ όσον από τα πορίσματα της μελέτης αυτής προκύψει ότι οι όποιες περιβαλλοντικές επιπτώσεις από τη λειτουργία του έργου είναι αποδεκτές και αντιμετωπίσιμες. </w:t>
      </w:r>
      <w:r w:rsidR="00EE35F8">
        <w:rPr>
          <w:rFonts w:ascii="Times New Roman" w:hAnsi="Times New Roman" w:cs="Times New Roman"/>
          <w:sz w:val="24"/>
          <w:szCs w:val="24"/>
          <w:lang w:val="el-GR" w:eastAsia="el-GR"/>
        </w:rPr>
        <w:t xml:space="preserve">Ταυτόχρονα και αφού προηγηθεί </w:t>
      </w:r>
      <w:r w:rsidR="00B338F8" w:rsidRPr="00DC6168">
        <w:rPr>
          <w:rFonts w:ascii="Times New Roman" w:hAnsi="Times New Roman" w:cs="Times New Roman"/>
          <w:sz w:val="24"/>
          <w:szCs w:val="24"/>
          <w:lang w:val="el-GR" w:eastAsia="el-GR"/>
        </w:rPr>
        <w:t>συνεννόηση με τις αρμόδιες υπηρεσίες και φορείς, και βεβαίως, με το Δήμο Μεγαλόπολης, πρότεινα να αυξηθούν τα αντισταθμιστικά προς το Δήμο με χρηματοδότηση κυρίως από τ</w:t>
      </w:r>
      <w:r w:rsidR="00EE35F8">
        <w:rPr>
          <w:rFonts w:ascii="Times New Roman" w:hAnsi="Times New Roman" w:cs="Times New Roman"/>
          <w:sz w:val="24"/>
          <w:szCs w:val="24"/>
          <w:lang w:val="el-GR" w:eastAsia="el-GR"/>
        </w:rPr>
        <w:t xml:space="preserve">α αναπορρόφητα κονδύλια του </w:t>
      </w:r>
      <w:r w:rsidR="00B338F8" w:rsidRPr="00DC6168">
        <w:rPr>
          <w:rFonts w:ascii="Times New Roman" w:hAnsi="Times New Roman" w:cs="Times New Roman"/>
          <w:sz w:val="24"/>
          <w:szCs w:val="24"/>
          <w:lang w:val="el-GR" w:eastAsia="el-GR"/>
        </w:rPr>
        <w:t>λιγνιτικ</w:t>
      </w:r>
      <w:r w:rsidR="00EE35F8">
        <w:rPr>
          <w:rFonts w:ascii="Times New Roman" w:hAnsi="Times New Roman" w:cs="Times New Roman"/>
          <w:sz w:val="24"/>
          <w:szCs w:val="24"/>
          <w:lang w:val="el-GR" w:eastAsia="el-GR"/>
        </w:rPr>
        <w:t>ού</w:t>
      </w:r>
      <w:r w:rsidR="00B338F8" w:rsidRPr="00DC6168">
        <w:rPr>
          <w:rFonts w:ascii="Times New Roman" w:hAnsi="Times New Roman" w:cs="Times New Roman"/>
          <w:sz w:val="24"/>
          <w:szCs w:val="24"/>
          <w:lang w:val="el-GR" w:eastAsia="el-GR"/>
        </w:rPr>
        <w:t xml:space="preserve"> τέλο</w:t>
      </w:r>
      <w:r w:rsidR="00EE35F8">
        <w:rPr>
          <w:rFonts w:ascii="Times New Roman" w:hAnsi="Times New Roman" w:cs="Times New Roman"/>
          <w:sz w:val="24"/>
          <w:szCs w:val="24"/>
          <w:lang w:val="el-GR" w:eastAsia="el-GR"/>
        </w:rPr>
        <w:t>υ</w:t>
      </w:r>
      <w:r w:rsidR="00B338F8" w:rsidRPr="00DC6168">
        <w:rPr>
          <w:rFonts w:ascii="Times New Roman" w:hAnsi="Times New Roman" w:cs="Times New Roman"/>
          <w:sz w:val="24"/>
          <w:szCs w:val="24"/>
          <w:lang w:val="el-GR" w:eastAsia="el-GR"/>
        </w:rPr>
        <w:t>ς</w:t>
      </w:r>
      <w:r w:rsidR="00EE35F8">
        <w:rPr>
          <w:rFonts w:ascii="Times New Roman" w:hAnsi="Times New Roman" w:cs="Times New Roman"/>
          <w:sz w:val="24"/>
          <w:szCs w:val="24"/>
          <w:lang w:val="el-GR" w:eastAsia="el-GR"/>
        </w:rPr>
        <w:t xml:space="preserve">, τη διαχείριση των οποίων, ο ίδιος, ως Γενικός Γραμματέας αρμόδιος για την Ενέργεια, είχα θέσει </w:t>
      </w:r>
      <w:r>
        <w:rPr>
          <w:rFonts w:ascii="Times New Roman" w:hAnsi="Times New Roman" w:cs="Times New Roman"/>
          <w:sz w:val="24"/>
          <w:szCs w:val="24"/>
          <w:lang w:val="el-GR" w:eastAsia="el-GR"/>
        </w:rPr>
        <w:t>υπό</w:t>
      </w:r>
      <w:r w:rsidR="00EE35F8">
        <w:rPr>
          <w:rFonts w:ascii="Times New Roman" w:hAnsi="Times New Roman" w:cs="Times New Roman"/>
          <w:sz w:val="24"/>
          <w:szCs w:val="24"/>
          <w:lang w:val="el-GR" w:eastAsia="el-GR"/>
        </w:rPr>
        <w:t xml:space="preserve"> διαδικασί</w:t>
      </w:r>
      <w:r>
        <w:rPr>
          <w:rFonts w:ascii="Times New Roman" w:hAnsi="Times New Roman" w:cs="Times New Roman"/>
          <w:sz w:val="24"/>
          <w:szCs w:val="24"/>
          <w:lang w:val="el-GR" w:eastAsia="el-GR"/>
        </w:rPr>
        <w:t>α</w:t>
      </w:r>
      <w:r w:rsidR="00EE35F8">
        <w:rPr>
          <w:rFonts w:ascii="Times New Roman" w:hAnsi="Times New Roman" w:cs="Times New Roman"/>
          <w:sz w:val="24"/>
          <w:szCs w:val="24"/>
          <w:lang w:val="el-GR" w:eastAsia="el-GR"/>
        </w:rPr>
        <w:t xml:space="preserve"> πολυετούς προγραμματισμού</w:t>
      </w:r>
      <w:r w:rsidR="00B338F8" w:rsidRPr="00DC6168">
        <w:rPr>
          <w:rFonts w:ascii="Times New Roman" w:hAnsi="Times New Roman" w:cs="Times New Roman"/>
          <w:sz w:val="24"/>
          <w:szCs w:val="24"/>
          <w:lang w:val="el-GR" w:eastAsia="el-GR"/>
        </w:rPr>
        <w:t xml:space="preserve">. </w:t>
      </w:r>
    </w:p>
    <w:p w:rsidR="005D7A33" w:rsidRPr="00DC6168" w:rsidRDefault="005D7A33" w:rsidP="007526B9">
      <w:pPr>
        <w:spacing w:after="0" w:line="288" w:lineRule="auto"/>
        <w:ind w:right="-116"/>
        <w:jc w:val="both"/>
        <w:rPr>
          <w:rFonts w:ascii="Times New Roman" w:hAnsi="Times New Roman" w:cs="Times New Roman"/>
          <w:sz w:val="24"/>
          <w:szCs w:val="24"/>
          <w:lang w:val="el-GR" w:eastAsia="el-GR"/>
        </w:rPr>
      </w:pPr>
    </w:p>
    <w:p w:rsidR="00DA6A67" w:rsidRDefault="00EE35F8" w:rsidP="007526B9">
      <w:pPr>
        <w:spacing w:after="0" w:line="288" w:lineRule="auto"/>
        <w:ind w:right="-116"/>
        <w:jc w:val="both"/>
        <w:rPr>
          <w:rFonts w:ascii="Times New Roman" w:hAnsi="Times New Roman" w:cs="Times New Roman"/>
          <w:sz w:val="24"/>
          <w:szCs w:val="24"/>
          <w:lang w:val="el-GR" w:eastAsia="el-GR"/>
        </w:rPr>
      </w:pPr>
      <w:r>
        <w:rPr>
          <w:rFonts w:ascii="Times New Roman" w:hAnsi="Times New Roman" w:cs="Times New Roman"/>
          <w:sz w:val="24"/>
          <w:szCs w:val="24"/>
          <w:lang w:val="el-GR" w:eastAsia="el-GR"/>
        </w:rPr>
        <w:t xml:space="preserve">Σε συνέχεια της πρωτοβουλίας μου αυτής, </w:t>
      </w:r>
      <w:r w:rsidR="00B338F8" w:rsidRPr="00DC6168">
        <w:rPr>
          <w:rFonts w:ascii="Times New Roman" w:hAnsi="Times New Roman" w:cs="Times New Roman"/>
          <w:sz w:val="24"/>
          <w:szCs w:val="24"/>
          <w:lang w:val="el-GR" w:eastAsia="el-GR"/>
        </w:rPr>
        <w:t>παραδίδω σχέδιο αιτήματος προς την Ε</w:t>
      </w:r>
      <w:r>
        <w:rPr>
          <w:rFonts w:ascii="Times New Roman" w:hAnsi="Times New Roman" w:cs="Times New Roman"/>
          <w:sz w:val="24"/>
          <w:szCs w:val="24"/>
          <w:lang w:val="el-GR" w:eastAsia="el-GR"/>
        </w:rPr>
        <w:t>.</w:t>
      </w:r>
      <w:r w:rsidR="00B338F8" w:rsidRPr="00DC6168">
        <w:rPr>
          <w:rFonts w:ascii="Times New Roman" w:hAnsi="Times New Roman" w:cs="Times New Roman"/>
          <w:sz w:val="24"/>
          <w:szCs w:val="24"/>
          <w:lang w:val="el-GR" w:eastAsia="el-GR"/>
        </w:rPr>
        <w:t>Ε</w:t>
      </w:r>
      <w:r>
        <w:rPr>
          <w:rFonts w:ascii="Times New Roman" w:hAnsi="Times New Roman" w:cs="Times New Roman"/>
          <w:sz w:val="24"/>
          <w:szCs w:val="24"/>
          <w:lang w:val="el-GR" w:eastAsia="el-GR"/>
        </w:rPr>
        <w:t>.</w:t>
      </w:r>
      <w:r w:rsidR="00F75671" w:rsidRPr="00DC6168">
        <w:rPr>
          <w:rFonts w:ascii="Times New Roman" w:hAnsi="Times New Roman" w:cs="Times New Roman"/>
          <w:sz w:val="24"/>
          <w:szCs w:val="24"/>
          <w:u w:val="single"/>
          <w:lang w:val="el-GR" w:eastAsia="el-GR"/>
        </w:rPr>
        <w:t>(Σχετ.</w:t>
      </w:r>
      <w:r w:rsidR="00D21C13" w:rsidRPr="00DC6168">
        <w:rPr>
          <w:rFonts w:ascii="Times New Roman" w:hAnsi="Times New Roman" w:cs="Times New Roman"/>
          <w:sz w:val="24"/>
          <w:szCs w:val="24"/>
          <w:u w:val="single"/>
          <w:lang w:val="el-GR" w:eastAsia="el-GR"/>
        </w:rPr>
        <w:t>30</w:t>
      </w:r>
      <w:r w:rsidR="00F75671" w:rsidRPr="00DC6168">
        <w:rPr>
          <w:rFonts w:ascii="Times New Roman" w:hAnsi="Times New Roman" w:cs="Times New Roman"/>
          <w:sz w:val="24"/>
          <w:szCs w:val="24"/>
          <w:u w:val="single"/>
          <w:lang w:val="el-GR" w:eastAsia="el-GR"/>
        </w:rPr>
        <w:t>)</w:t>
      </w:r>
      <w:r w:rsidR="00B338F8" w:rsidRPr="00DC6168">
        <w:rPr>
          <w:rFonts w:ascii="Times New Roman" w:hAnsi="Times New Roman" w:cs="Times New Roman"/>
          <w:sz w:val="24"/>
          <w:szCs w:val="24"/>
          <w:lang w:val="el-GR" w:eastAsia="el-GR"/>
        </w:rPr>
        <w:t>προκειμένου να εξαιρεθεί</w:t>
      </w:r>
      <w:r w:rsidR="00B338F8" w:rsidRPr="00DC6168">
        <w:rPr>
          <w:rStyle w:val="a5"/>
          <w:rFonts w:ascii="Times New Roman" w:hAnsi="Times New Roman" w:cs="Times New Roman"/>
          <w:sz w:val="24"/>
          <w:szCs w:val="24"/>
          <w:lang w:val="el-GR" w:eastAsia="el-GR"/>
        </w:rPr>
        <w:footnoteReference w:id="33"/>
      </w:r>
      <w:r w:rsidR="00B338F8" w:rsidRPr="00DC6168">
        <w:rPr>
          <w:rFonts w:ascii="Times New Roman" w:hAnsi="Times New Roman" w:cs="Times New Roman"/>
          <w:sz w:val="24"/>
          <w:szCs w:val="24"/>
          <w:lang w:val="el-GR" w:eastAsia="el-GR"/>
        </w:rPr>
        <w:t xml:space="preserve"> το έργο από τις διατάξεις της Οδηγίας </w:t>
      </w:r>
      <w:r w:rsidR="00B338F8" w:rsidRPr="00DC6168">
        <w:rPr>
          <w:rFonts w:ascii="Times New Roman" w:hAnsi="Times New Roman" w:cs="Times New Roman"/>
          <w:sz w:val="24"/>
          <w:szCs w:val="24"/>
          <w:lang w:val="el-GR" w:eastAsia="el-GR"/>
        </w:rPr>
        <w:lastRenderedPageBreak/>
        <w:t xml:space="preserve">σχετικά με την εκτίμηση περιβαλλοντικών επιπτώσεων (το έργο δεν αναμένεται να προκαλέσει σημαντικές περιβαλλοντικές επιπτώσεις ώστε να πιθανολογείται αμφιβολία εκπλήρωσης των στόχων της Οδηγίας). </w:t>
      </w:r>
    </w:p>
    <w:p w:rsidR="00DA6A67" w:rsidRDefault="00DA6A67" w:rsidP="007526B9">
      <w:pPr>
        <w:spacing w:after="0" w:line="288" w:lineRule="auto"/>
        <w:ind w:right="-116"/>
        <w:jc w:val="both"/>
        <w:rPr>
          <w:rFonts w:ascii="Times New Roman" w:hAnsi="Times New Roman" w:cs="Times New Roman"/>
          <w:sz w:val="24"/>
          <w:szCs w:val="24"/>
          <w:lang w:val="el-GR" w:eastAsia="el-GR"/>
        </w:rPr>
      </w:pPr>
    </w:p>
    <w:p w:rsidR="005D7A33" w:rsidRPr="00DC6168" w:rsidRDefault="00B338F8" w:rsidP="007526B9">
      <w:pPr>
        <w:spacing w:after="0" w:line="288" w:lineRule="auto"/>
        <w:ind w:right="-116"/>
        <w:jc w:val="both"/>
        <w:rPr>
          <w:rFonts w:ascii="Times New Roman" w:hAnsi="Times New Roman" w:cs="Times New Roman"/>
          <w:sz w:val="24"/>
          <w:szCs w:val="24"/>
          <w:lang w:val="el-GR" w:eastAsia="el-GR"/>
        </w:rPr>
      </w:pPr>
      <w:r w:rsidRPr="00DC6168">
        <w:rPr>
          <w:rFonts w:ascii="Times New Roman" w:hAnsi="Times New Roman" w:cs="Times New Roman"/>
          <w:sz w:val="24"/>
          <w:szCs w:val="24"/>
          <w:lang w:val="el-GR" w:eastAsia="el-GR"/>
        </w:rPr>
        <w:t>Η εξαίρεση</w:t>
      </w:r>
      <w:r w:rsidRPr="00DC6168">
        <w:rPr>
          <w:rStyle w:val="a5"/>
          <w:rFonts w:ascii="Times New Roman" w:hAnsi="Times New Roman" w:cs="Times New Roman"/>
          <w:sz w:val="24"/>
          <w:szCs w:val="24"/>
          <w:lang w:val="el-GR" w:eastAsia="el-GR"/>
        </w:rPr>
        <w:footnoteReference w:id="34"/>
      </w:r>
      <w:r w:rsidRPr="00DC6168">
        <w:rPr>
          <w:rFonts w:ascii="Times New Roman" w:hAnsi="Times New Roman" w:cs="Times New Roman"/>
          <w:sz w:val="24"/>
          <w:szCs w:val="24"/>
          <w:lang w:val="el-GR" w:eastAsia="el-GR"/>
        </w:rPr>
        <w:t xml:space="preserve"> από τη διαδικασία </w:t>
      </w:r>
      <w:r w:rsidR="00DA6A67">
        <w:rPr>
          <w:rFonts w:ascii="Times New Roman" w:hAnsi="Times New Roman" w:cs="Times New Roman"/>
          <w:sz w:val="24"/>
          <w:szCs w:val="24"/>
          <w:lang w:val="el-GR" w:eastAsia="el-GR"/>
        </w:rPr>
        <w:t>μπορεί ν</w:t>
      </w:r>
      <w:r w:rsidRPr="00DC6168">
        <w:rPr>
          <w:rFonts w:ascii="Times New Roman" w:hAnsi="Times New Roman" w:cs="Times New Roman"/>
          <w:sz w:val="24"/>
          <w:szCs w:val="24"/>
          <w:lang w:val="el-GR" w:eastAsia="el-GR"/>
        </w:rPr>
        <w:t>α ζητηθεί λόγω της επιτακτικής ανάγκης αποκομιδής και προσωρινής αποθήκευσης των απορριμμάτων</w:t>
      </w:r>
      <w:r w:rsidR="00DA6A67">
        <w:rPr>
          <w:rFonts w:ascii="Times New Roman" w:hAnsi="Times New Roman" w:cs="Times New Roman"/>
          <w:sz w:val="24"/>
          <w:szCs w:val="24"/>
          <w:lang w:val="el-GR" w:eastAsia="el-GR"/>
        </w:rPr>
        <w:t>,</w:t>
      </w:r>
      <w:r w:rsidRPr="00DC6168">
        <w:rPr>
          <w:rFonts w:ascii="Times New Roman" w:hAnsi="Times New Roman" w:cs="Times New Roman"/>
          <w:sz w:val="24"/>
          <w:szCs w:val="24"/>
          <w:lang w:val="el-GR" w:eastAsia="el-GR"/>
        </w:rPr>
        <w:t xml:space="preserve"> μέχρι την έναρξη λειτουργίας </w:t>
      </w:r>
      <w:r w:rsidR="00DA6A67">
        <w:rPr>
          <w:rFonts w:ascii="Times New Roman" w:hAnsi="Times New Roman" w:cs="Times New Roman"/>
          <w:sz w:val="24"/>
          <w:szCs w:val="24"/>
          <w:lang w:val="el-GR" w:eastAsia="el-GR"/>
        </w:rPr>
        <w:t>ενός</w:t>
      </w:r>
      <w:r w:rsidRPr="00DC6168">
        <w:rPr>
          <w:rFonts w:ascii="Times New Roman" w:hAnsi="Times New Roman" w:cs="Times New Roman"/>
          <w:sz w:val="24"/>
          <w:szCs w:val="24"/>
          <w:lang w:val="el-GR" w:eastAsia="el-GR"/>
        </w:rPr>
        <w:t xml:space="preserve"> μόνιμου συστήματος διαχείρισης των αποβλήτων</w:t>
      </w:r>
      <w:r w:rsidR="00DA6A67">
        <w:rPr>
          <w:rFonts w:ascii="Times New Roman" w:hAnsi="Times New Roman" w:cs="Times New Roman"/>
          <w:sz w:val="24"/>
          <w:szCs w:val="24"/>
          <w:lang w:val="el-GR" w:eastAsia="el-GR"/>
        </w:rPr>
        <w:t xml:space="preserve"> της Περιφέρειας</w:t>
      </w:r>
      <w:r w:rsidRPr="00DC6168">
        <w:rPr>
          <w:rFonts w:ascii="Times New Roman" w:hAnsi="Times New Roman" w:cs="Times New Roman"/>
          <w:sz w:val="24"/>
          <w:szCs w:val="24"/>
          <w:lang w:val="el-GR" w:eastAsia="el-GR"/>
        </w:rPr>
        <w:t xml:space="preserve">. </w:t>
      </w:r>
    </w:p>
    <w:p w:rsidR="005D7A33" w:rsidRDefault="005D7A33" w:rsidP="007526B9">
      <w:pPr>
        <w:spacing w:after="0" w:line="288" w:lineRule="auto"/>
        <w:ind w:right="-116"/>
        <w:jc w:val="both"/>
        <w:rPr>
          <w:rFonts w:ascii="Times New Roman" w:hAnsi="Times New Roman" w:cs="Times New Roman"/>
          <w:sz w:val="24"/>
          <w:szCs w:val="24"/>
          <w:lang w:val="el-GR" w:eastAsia="el-GR"/>
        </w:rPr>
      </w:pPr>
    </w:p>
    <w:p w:rsidR="00EE35F8" w:rsidRPr="00DC6168" w:rsidRDefault="00EE35F8" w:rsidP="007526B9">
      <w:pPr>
        <w:spacing w:after="0" w:line="288" w:lineRule="auto"/>
        <w:ind w:right="-116"/>
        <w:jc w:val="both"/>
        <w:rPr>
          <w:rFonts w:ascii="Times New Roman" w:hAnsi="Times New Roman" w:cs="Times New Roman"/>
          <w:sz w:val="24"/>
          <w:szCs w:val="24"/>
          <w:lang w:val="el-GR" w:eastAsia="el-GR"/>
        </w:rPr>
      </w:pPr>
    </w:p>
    <w:p w:rsidR="00F76E50" w:rsidRDefault="00F76E50" w:rsidP="007526B9">
      <w:pPr>
        <w:spacing w:after="0" w:line="288" w:lineRule="auto"/>
        <w:ind w:right="-116"/>
        <w:jc w:val="both"/>
        <w:rPr>
          <w:rFonts w:ascii="Times New Roman" w:hAnsi="Times New Roman" w:cs="Times New Roman"/>
          <w:b/>
          <w:sz w:val="24"/>
          <w:szCs w:val="24"/>
          <w:u w:val="single"/>
          <w:lang w:val="el-GR"/>
        </w:rPr>
      </w:pPr>
    </w:p>
    <w:p w:rsidR="00F76E50" w:rsidRDefault="00F76E50" w:rsidP="007526B9">
      <w:pPr>
        <w:spacing w:after="0" w:line="288" w:lineRule="auto"/>
        <w:ind w:right="-116"/>
        <w:jc w:val="both"/>
        <w:rPr>
          <w:rFonts w:ascii="Times New Roman" w:hAnsi="Times New Roman" w:cs="Times New Roman"/>
          <w:b/>
          <w:sz w:val="24"/>
          <w:szCs w:val="24"/>
          <w:u w:val="single"/>
          <w:lang w:val="el-GR"/>
        </w:rPr>
      </w:pPr>
    </w:p>
    <w:p w:rsidR="00F76E50" w:rsidRDefault="00F76E50" w:rsidP="007526B9">
      <w:pPr>
        <w:spacing w:after="0" w:line="288" w:lineRule="auto"/>
        <w:ind w:right="-116"/>
        <w:jc w:val="both"/>
        <w:rPr>
          <w:rFonts w:ascii="Times New Roman" w:hAnsi="Times New Roman" w:cs="Times New Roman"/>
          <w:b/>
          <w:sz w:val="24"/>
          <w:szCs w:val="24"/>
          <w:u w:val="single"/>
          <w:lang w:val="el-GR"/>
        </w:rPr>
      </w:pPr>
    </w:p>
    <w:p w:rsidR="00F76E50" w:rsidRDefault="00F76E50" w:rsidP="007526B9">
      <w:pPr>
        <w:spacing w:after="0" w:line="288" w:lineRule="auto"/>
        <w:ind w:right="-116"/>
        <w:jc w:val="both"/>
        <w:rPr>
          <w:rFonts w:ascii="Times New Roman" w:hAnsi="Times New Roman" w:cs="Times New Roman"/>
          <w:b/>
          <w:sz w:val="24"/>
          <w:szCs w:val="24"/>
          <w:u w:val="single"/>
          <w:lang w:val="el-GR"/>
        </w:rPr>
      </w:pPr>
    </w:p>
    <w:p w:rsidR="00F76E50" w:rsidRDefault="00F76E50" w:rsidP="007526B9">
      <w:pPr>
        <w:spacing w:after="0" w:line="288" w:lineRule="auto"/>
        <w:ind w:right="-116"/>
        <w:jc w:val="both"/>
        <w:rPr>
          <w:rFonts w:ascii="Times New Roman" w:hAnsi="Times New Roman" w:cs="Times New Roman"/>
          <w:b/>
          <w:sz w:val="24"/>
          <w:szCs w:val="24"/>
          <w:u w:val="single"/>
          <w:lang w:val="el-GR"/>
        </w:rPr>
      </w:pPr>
    </w:p>
    <w:p w:rsidR="00F76E50" w:rsidRDefault="00F76E50" w:rsidP="007526B9">
      <w:pPr>
        <w:spacing w:after="0" w:line="288" w:lineRule="auto"/>
        <w:ind w:right="-116"/>
        <w:jc w:val="both"/>
        <w:rPr>
          <w:rFonts w:ascii="Times New Roman" w:hAnsi="Times New Roman" w:cs="Times New Roman"/>
          <w:b/>
          <w:sz w:val="24"/>
          <w:szCs w:val="24"/>
          <w:u w:val="single"/>
          <w:lang w:val="el-GR"/>
        </w:rPr>
      </w:pPr>
    </w:p>
    <w:p w:rsidR="00F76E50" w:rsidRDefault="00F76E50" w:rsidP="007526B9">
      <w:pPr>
        <w:spacing w:after="0" w:line="288" w:lineRule="auto"/>
        <w:ind w:right="-116"/>
        <w:jc w:val="both"/>
        <w:rPr>
          <w:rFonts w:ascii="Times New Roman" w:hAnsi="Times New Roman" w:cs="Times New Roman"/>
          <w:b/>
          <w:sz w:val="24"/>
          <w:szCs w:val="24"/>
          <w:u w:val="single"/>
          <w:lang w:val="el-GR"/>
        </w:rPr>
      </w:pPr>
    </w:p>
    <w:p w:rsidR="00F76E50" w:rsidRDefault="00F76E50" w:rsidP="007526B9">
      <w:pPr>
        <w:spacing w:after="0" w:line="288" w:lineRule="auto"/>
        <w:ind w:right="-116"/>
        <w:jc w:val="both"/>
        <w:rPr>
          <w:rFonts w:ascii="Times New Roman" w:hAnsi="Times New Roman" w:cs="Times New Roman"/>
          <w:b/>
          <w:sz w:val="24"/>
          <w:szCs w:val="24"/>
          <w:u w:val="single"/>
          <w:lang w:val="el-GR"/>
        </w:rPr>
      </w:pPr>
    </w:p>
    <w:p w:rsidR="00F76E50" w:rsidRDefault="00F76E50" w:rsidP="007526B9">
      <w:pPr>
        <w:spacing w:after="0" w:line="288" w:lineRule="auto"/>
        <w:ind w:right="-116"/>
        <w:jc w:val="both"/>
        <w:rPr>
          <w:rFonts w:ascii="Times New Roman" w:hAnsi="Times New Roman" w:cs="Times New Roman"/>
          <w:b/>
          <w:sz w:val="24"/>
          <w:szCs w:val="24"/>
          <w:u w:val="single"/>
          <w:lang w:val="el-GR"/>
        </w:rPr>
      </w:pPr>
    </w:p>
    <w:p w:rsidR="00F76E50" w:rsidRDefault="00F76E50" w:rsidP="007526B9">
      <w:pPr>
        <w:spacing w:after="0" w:line="288" w:lineRule="auto"/>
        <w:ind w:right="-116"/>
        <w:jc w:val="both"/>
        <w:rPr>
          <w:rFonts w:ascii="Times New Roman" w:hAnsi="Times New Roman" w:cs="Times New Roman"/>
          <w:b/>
          <w:sz w:val="24"/>
          <w:szCs w:val="24"/>
          <w:u w:val="single"/>
          <w:lang w:val="el-GR"/>
        </w:rPr>
      </w:pPr>
    </w:p>
    <w:p w:rsidR="00F76E50" w:rsidRDefault="00F76E50" w:rsidP="007526B9">
      <w:pPr>
        <w:spacing w:after="0" w:line="288" w:lineRule="auto"/>
        <w:ind w:right="-116"/>
        <w:jc w:val="both"/>
        <w:rPr>
          <w:rFonts w:ascii="Times New Roman" w:hAnsi="Times New Roman" w:cs="Times New Roman"/>
          <w:b/>
          <w:sz w:val="24"/>
          <w:szCs w:val="24"/>
          <w:u w:val="single"/>
          <w:lang w:val="el-GR"/>
        </w:rPr>
      </w:pPr>
    </w:p>
    <w:p w:rsidR="00F76E50" w:rsidRDefault="00F76E50" w:rsidP="007526B9">
      <w:pPr>
        <w:spacing w:after="0" w:line="288" w:lineRule="auto"/>
        <w:ind w:right="-116"/>
        <w:jc w:val="both"/>
        <w:rPr>
          <w:rFonts w:ascii="Times New Roman" w:hAnsi="Times New Roman" w:cs="Times New Roman"/>
          <w:b/>
          <w:sz w:val="24"/>
          <w:szCs w:val="24"/>
          <w:u w:val="single"/>
          <w:lang w:val="el-GR"/>
        </w:rPr>
      </w:pPr>
    </w:p>
    <w:p w:rsidR="00F76E50" w:rsidRDefault="00F76E50" w:rsidP="007526B9">
      <w:pPr>
        <w:spacing w:after="0" w:line="288" w:lineRule="auto"/>
        <w:ind w:right="-116"/>
        <w:jc w:val="both"/>
        <w:rPr>
          <w:rFonts w:ascii="Times New Roman" w:hAnsi="Times New Roman" w:cs="Times New Roman"/>
          <w:b/>
          <w:sz w:val="24"/>
          <w:szCs w:val="24"/>
          <w:u w:val="single"/>
          <w:lang w:val="el-GR"/>
        </w:rPr>
      </w:pPr>
    </w:p>
    <w:p w:rsidR="00F76E50" w:rsidRDefault="00F76E50" w:rsidP="007526B9">
      <w:pPr>
        <w:spacing w:after="0" w:line="288" w:lineRule="auto"/>
        <w:ind w:right="-116"/>
        <w:jc w:val="both"/>
        <w:rPr>
          <w:rFonts w:ascii="Times New Roman" w:hAnsi="Times New Roman" w:cs="Times New Roman"/>
          <w:b/>
          <w:sz w:val="24"/>
          <w:szCs w:val="24"/>
          <w:u w:val="single"/>
          <w:lang w:val="el-GR"/>
        </w:rPr>
      </w:pPr>
    </w:p>
    <w:p w:rsidR="0072100F" w:rsidRDefault="0072100F" w:rsidP="007526B9">
      <w:pPr>
        <w:spacing w:after="0" w:line="288" w:lineRule="auto"/>
        <w:ind w:right="-116"/>
        <w:jc w:val="both"/>
        <w:rPr>
          <w:rFonts w:ascii="Times New Roman" w:hAnsi="Times New Roman" w:cs="Times New Roman"/>
          <w:b/>
          <w:sz w:val="24"/>
          <w:szCs w:val="24"/>
          <w:u w:val="single"/>
          <w:lang w:val="el-GR"/>
        </w:rPr>
      </w:pPr>
    </w:p>
    <w:p w:rsidR="0072100F" w:rsidRDefault="0072100F" w:rsidP="007526B9">
      <w:pPr>
        <w:spacing w:after="0" w:line="288" w:lineRule="auto"/>
        <w:ind w:right="-116"/>
        <w:jc w:val="both"/>
        <w:rPr>
          <w:rFonts w:ascii="Times New Roman" w:hAnsi="Times New Roman" w:cs="Times New Roman"/>
          <w:b/>
          <w:sz w:val="24"/>
          <w:szCs w:val="24"/>
          <w:u w:val="single"/>
          <w:lang w:val="el-GR"/>
        </w:rPr>
      </w:pPr>
    </w:p>
    <w:p w:rsidR="0072100F" w:rsidRDefault="0072100F" w:rsidP="007526B9">
      <w:pPr>
        <w:spacing w:after="0" w:line="288" w:lineRule="auto"/>
        <w:ind w:right="-116"/>
        <w:jc w:val="both"/>
        <w:rPr>
          <w:rFonts w:ascii="Times New Roman" w:hAnsi="Times New Roman" w:cs="Times New Roman"/>
          <w:b/>
          <w:sz w:val="24"/>
          <w:szCs w:val="24"/>
          <w:u w:val="single"/>
          <w:lang w:val="el-GR"/>
        </w:rPr>
      </w:pPr>
    </w:p>
    <w:p w:rsidR="0072100F" w:rsidRDefault="0072100F" w:rsidP="007526B9">
      <w:pPr>
        <w:spacing w:after="0" w:line="288" w:lineRule="auto"/>
        <w:ind w:right="-116"/>
        <w:jc w:val="both"/>
        <w:rPr>
          <w:rFonts w:ascii="Times New Roman" w:hAnsi="Times New Roman" w:cs="Times New Roman"/>
          <w:b/>
          <w:sz w:val="24"/>
          <w:szCs w:val="24"/>
          <w:u w:val="single"/>
          <w:lang w:val="el-GR"/>
        </w:rPr>
      </w:pPr>
    </w:p>
    <w:p w:rsidR="0072100F" w:rsidRDefault="0072100F" w:rsidP="007526B9">
      <w:pPr>
        <w:spacing w:after="0" w:line="288" w:lineRule="auto"/>
        <w:ind w:right="-116"/>
        <w:jc w:val="both"/>
        <w:rPr>
          <w:rFonts w:ascii="Times New Roman" w:hAnsi="Times New Roman" w:cs="Times New Roman"/>
          <w:b/>
          <w:sz w:val="24"/>
          <w:szCs w:val="24"/>
          <w:u w:val="single"/>
          <w:lang w:val="el-GR"/>
        </w:rPr>
      </w:pPr>
    </w:p>
    <w:p w:rsidR="00173E98" w:rsidRDefault="00173E98" w:rsidP="007526B9">
      <w:pPr>
        <w:spacing w:after="0" w:line="288" w:lineRule="auto"/>
        <w:ind w:right="-116"/>
        <w:jc w:val="both"/>
        <w:rPr>
          <w:rFonts w:ascii="Times New Roman" w:hAnsi="Times New Roman" w:cs="Times New Roman"/>
          <w:b/>
          <w:sz w:val="24"/>
          <w:szCs w:val="24"/>
          <w:u w:val="single"/>
          <w:lang w:val="el-GR"/>
        </w:rPr>
      </w:pPr>
    </w:p>
    <w:p w:rsidR="00173E98" w:rsidRDefault="00173E98" w:rsidP="007526B9">
      <w:pPr>
        <w:spacing w:after="0" w:line="288" w:lineRule="auto"/>
        <w:ind w:right="-116"/>
        <w:jc w:val="both"/>
        <w:rPr>
          <w:rFonts w:ascii="Times New Roman" w:hAnsi="Times New Roman" w:cs="Times New Roman"/>
          <w:b/>
          <w:sz w:val="24"/>
          <w:szCs w:val="24"/>
          <w:u w:val="single"/>
          <w:lang w:val="el-GR"/>
        </w:rPr>
      </w:pPr>
    </w:p>
    <w:p w:rsidR="00173E98" w:rsidRDefault="00173E98" w:rsidP="007526B9">
      <w:pPr>
        <w:spacing w:after="0" w:line="288" w:lineRule="auto"/>
        <w:ind w:right="-116"/>
        <w:jc w:val="both"/>
        <w:rPr>
          <w:rFonts w:ascii="Times New Roman" w:hAnsi="Times New Roman" w:cs="Times New Roman"/>
          <w:b/>
          <w:sz w:val="24"/>
          <w:szCs w:val="24"/>
          <w:u w:val="single"/>
          <w:lang w:val="el-GR"/>
        </w:rPr>
      </w:pPr>
    </w:p>
    <w:p w:rsidR="00173E98" w:rsidRDefault="00173E98" w:rsidP="007526B9">
      <w:pPr>
        <w:spacing w:after="0" w:line="288" w:lineRule="auto"/>
        <w:ind w:right="-116"/>
        <w:jc w:val="both"/>
        <w:rPr>
          <w:rFonts w:ascii="Times New Roman" w:hAnsi="Times New Roman" w:cs="Times New Roman"/>
          <w:b/>
          <w:sz w:val="24"/>
          <w:szCs w:val="24"/>
          <w:u w:val="single"/>
          <w:lang w:val="el-GR"/>
        </w:rPr>
      </w:pPr>
    </w:p>
    <w:p w:rsidR="00173E98" w:rsidRDefault="00173E98" w:rsidP="007526B9">
      <w:pPr>
        <w:spacing w:after="0" w:line="288" w:lineRule="auto"/>
        <w:ind w:right="-116"/>
        <w:jc w:val="both"/>
        <w:rPr>
          <w:rFonts w:ascii="Times New Roman" w:hAnsi="Times New Roman" w:cs="Times New Roman"/>
          <w:b/>
          <w:sz w:val="24"/>
          <w:szCs w:val="24"/>
          <w:u w:val="single"/>
          <w:lang w:val="el-GR"/>
        </w:rPr>
      </w:pPr>
    </w:p>
    <w:p w:rsidR="005D7A33" w:rsidRPr="00DC6168" w:rsidRDefault="00F75671" w:rsidP="007526B9">
      <w:pPr>
        <w:spacing w:after="0" w:line="288" w:lineRule="auto"/>
        <w:ind w:right="-116"/>
        <w:jc w:val="both"/>
        <w:rPr>
          <w:rFonts w:ascii="Times New Roman" w:hAnsi="Times New Roman" w:cs="Times New Roman"/>
          <w:b/>
          <w:sz w:val="24"/>
          <w:szCs w:val="24"/>
          <w:u w:val="single"/>
          <w:lang w:val="el-GR"/>
        </w:rPr>
      </w:pPr>
      <w:r w:rsidRPr="00DC6168">
        <w:rPr>
          <w:rFonts w:ascii="Times New Roman" w:hAnsi="Times New Roman" w:cs="Times New Roman"/>
          <w:b/>
          <w:sz w:val="24"/>
          <w:szCs w:val="24"/>
          <w:u w:val="single"/>
          <w:lang w:val="el-GR"/>
        </w:rPr>
        <w:t xml:space="preserve">4. </w:t>
      </w:r>
      <w:r w:rsidR="00B338F8" w:rsidRPr="00DC6168">
        <w:rPr>
          <w:rFonts w:ascii="Times New Roman" w:hAnsi="Times New Roman" w:cs="Times New Roman"/>
          <w:b/>
          <w:sz w:val="24"/>
          <w:szCs w:val="24"/>
          <w:u w:val="single"/>
          <w:lang w:val="el-GR"/>
        </w:rPr>
        <w:t>Προγραμματική Περίοδος 2007-2013</w:t>
      </w:r>
    </w:p>
    <w:p w:rsidR="005D7A33" w:rsidRPr="00DC6168" w:rsidRDefault="005D7A33" w:rsidP="007526B9">
      <w:pPr>
        <w:spacing w:after="0" w:line="288" w:lineRule="auto"/>
        <w:ind w:right="-116"/>
        <w:jc w:val="both"/>
        <w:rPr>
          <w:rFonts w:ascii="Times New Roman" w:hAnsi="Times New Roman" w:cs="Times New Roman"/>
          <w:sz w:val="24"/>
          <w:szCs w:val="24"/>
          <w:lang w:val="el-GR"/>
        </w:rPr>
      </w:pPr>
    </w:p>
    <w:p w:rsidR="00EE35F8" w:rsidRDefault="00B338F8" w:rsidP="007526B9">
      <w:pPr>
        <w:spacing w:after="0" w:line="288" w:lineRule="auto"/>
        <w:ind w:right="-116"/>
        <w:jc w:val="both"/>
        <w:rPr>
          <w:rFonts w:ascii="Times New Roman" w:hAnsi="Times New Roman" w:cs="Times New Roman"/>
          <w:sz w:val="24"/>
          <w:szCs w:val="24"/>
          <w:lang w:val="el-GR"/>
        </w:rPr>
      </w:pPr>
      <w:r w:rsidRPr="00DC6168">
        <w:rPr>
          <w:rFonts w:ascii="Times New Roman" w:hAnsi="Times New Roman" w:cs="Times New Roman"/>
          <w:sz w:val="24"/>
          <w:szCs w:val="24"/>
          <w:lang w:val="el-GR"/>
        </w:rPr>
        <w:t>Ο προϋπολογισμός του Επιχειρησιακού Προγράμματος (ΕΠΠΕΡΑΑ 2007-2013) ανέρχεται</w:t>
      </w:r>
      <w:r w:rsidR="005469F4">
        <w:rPr>
          <w:rFonts w:ascii="Times New Roman" w:hAnsi="Times New Roman" w:cs="Times New Roman"/>
          <w:sz w:val="24"/>
          <w:szCs w:val="24"/>
          <w:lang w:val="el-GR"/>
        </w:rPr>
        <w:t>,</w:t>
      </w:r>
      <w:r w:rsidRPr="00DC6168">
        <w:rPr>
          <w:rFonts w:ascii="Times New Roman" w:hAnsi="Times New Roman" w:cs="Times New Roman"/>
          <w:sz w:val="24"/>
          <w:szCs w:val="24"/>
          <w:lang w:val="el-GR"/>
        </w:rPr>
        <w:t xml:space="preserve"> σύμφωνα με το Ο</w:t>
      </w:r>
      <w:r w:rsidR="00EE35F8">
        <w:rPr>
          <w:rFonts w:ascii="Times New Roman" w:hAnsi="Times New Roman" w:cs="Times New Roman"/>
          <w:sz w:val="24"/>
          <w:szCs w:val="24"/>
          <w:lang w:val="el-GR"/>
        </w:rPr>
        <w:t xml:space="preserve">λοκληρωμένο </w:t>
      </w:r>
      <w:r w:rsidRPr="00DC6168">
        <w:rPr>
          <w:rFonts w:ascii="Times New Roman" w:hAnsi="Times New Roman" w:cs="Times New Roman"/>
          <w:sz w:val="24"/>
          <w:szCs w:val="24"/>
          <w:lang w:val="el-GR"/>
        </w:rPr>
        <w:t>Π</w:t>
      </w:r>
      <w:r w:rsidR="00EE35F8">
        <w:rPr>
          <w:rFonts w:ascii="Times New Roman" w:hAnsi="Times New Roman" w:cs="Times New Roman"/>
          <w:sz w:val="24"/>
          <w:szCs w:val="24"/>
          <w:lang w:val="el-GR"/>
        </w:rPr>
        <w:t xml:space="preserve">ληροφοριακό </w:t>
      </w:r>
      <w:r w:rsidRPr="00DC6168">
        <w:rPr>
          <w:rFonts w:ascii="Times New Roman" w:hAnsi="Times New Roman" w:cs="Times New Roman"/>
          <w:sz w:val="24"/>
          <w:szCs w:val="24"/>
          <w:lang w:val="el-GR"/>
        </w:rPr>
        <w:t>Σ</w:t>
      </w:r>
      <w:r w:rsidR="00EE35F8">
        <w:rPr>
          <w:rFonts w:ascii="Times New Roman" w:hAnsi="Times New Roman" w:cs="Times New Roman"/>
          <w:sz w:val="24"/>
          <w:szCs w:val="24"/>
          <w:lang w:val="el-GR"/>
        </w:rPr>
        <w:t>ύστημα</w:t>
      </w:r>
      <w:r w:rsidR="00DA6A67">
        <w:rPr>
          <w:rFonts w:ascii="Times New Roman" w:hAnsi="Times New Roman" w:cs="Times New Roman"/>
          <w:sz w:val="24"/>
          <w:szCs w:val="24"/>
          <w:lang w:val="el-GR"/>
        </w:rPr>
        <w:t xml:space="preserve">(ΟΠΣ) </w:t>
      </w:r>
      <w:r w:rsidRPr="00DC6168">
        <w:rPr>
          <w:rFonts w:ascii="Times New Roman" w:hAnsi="Times New Roman" w:cs="Times New Roman"/>
          <w:sz w:val="24"/>
          <w:szCs w:val="24"/>
          <w:lang w:val="el-GR"/>
        </w:rPr>
        <w:t xml:space="preserve">σε 2 δις ευρώ δημοσίας δαπάνης, η δε Κοινοτική συμμετοχή σε 1,72 (μέσο ποσοστό συγχρηματοδότησης 85%).  </w:t>
      </w:r>
    </w:p>
    <w:p w:rsidR="00EE35F8" w:rsidRDefault="00EE35F8" w:rsidP="007526B9">
      <w:pPr>
        <w:spacing w:after="0" w:line="288" w:lineRule="auto"/>
        <w:ind w:right="-116"/>
        <w:jc w:val="both"/>
        <w:rPr>
          <w:rFonts w:ascii="Times New Roman" w:hAnsi="Times New Roman" w:cs="Times New Roman"/>
          <w:sz w:val="24"/>
          <w:szCs w:val="24"/>
          <w:lang w:val="el-GR"/>
        </w:rPr>
      </w:pPr>
    </w:p>
    <w:p w:rsidR="005D7A33" w:rsidRPr="00DC6168" w:rsidRDefault="00B338F8" w:rsidP="007526B9">
      <w:pPr>
        <w:spacing w:after="0" w:line="288" w:lineRule="auto"/>
        <w:ind w:right="-116"/>
        <w:jc w:val="both"/>
        <w:rPr>
          <w:rFonts w:ascii="Times New Roman" w:hAnsi="Times New Roman" w:cs="Times New Roman"/>
          <w:sz w:val="24"/>
          <w:szCs w:val="24"/>
          <w:lang w:val="el-GR"/>
        </w:rPr>
      </w:pPr>
      <w:r w:rsidRPr="00DC6168">
        <w:rPr>
          <w:rFonts w:ascii="Times New Roman" w:hAnsi="Times New Roman" w:cs="Times New Roman"/>
          <w:sz w:val="24"/>
          <w:szCs w:val="24"/>
          <w:lang w:val="el-GR"/>
        </w:rPr>
        <w:t>Το Πρόγραμμα βαίνει προς ολοκλήρωση, με ορισμένες σοβαρές εκκρεμότητες. Με βάση τις εκτιμώμενες επιλέξιμες δαπάνες (1,55 δις</w:t>
      </w:r>
      <w:r w:rsidR="00EE35F8">
        <w:rPr>
          <w:rFonts w:ascii="Times New Roman" w:hAnsi="Times New Roman" w:cs="Times New Roman"/>
          <w:sz w:val="24"/>
          <w:szCs w:val="24"/>
          <w:lang w:val="el-GR"/>
        </w:rPr>
        <w:t xml:space="preserve"> ευρώ</w:t>
      </w:r>
      <w:r w:rsidRPr="00DC6168">
        <w:rPr>
          <w:rFonts w:ascii="Times New Roman" w:hAnsi="Times New Roman" w:cs="Times New Roman"/>
          <w:sz w:val="24"/>
          <w:szCs w:val="24"/>
          <w:lang w:val="el-GR"/>
        </w:rPr>
        <w:t xml:space="preserve">) και υπό τη βασική προϋπόθεση πως θα ομαλοποιηθεί άμεσα η διαδικασία πληρωμών από το ΠΔΕ, </w:t>
      </w:r>
      <w:r w:rsidRPr="00DC6168">
        <w:rPr>
          <w:rFonts w:ascii="Times New Roman" w:hAnsi="Times New Roman" w:cs="Times New Roman"/>
          <w:b/>
          <w:sz w:val="24"/>
          <w:szCs w:val="24"/>
          <w:lang w:val="el-GR"/>
        </w:rPr>
        <w:t>η εκτίμηση απώλειας Κοινοτικών πόρων ανέρχεται περίπου στα 170 εκατ. ευρώ</w:t>
      </w:r>
      <w:r w:rsidRPr="00DC6168">
        <w:rPr>
          <w:rFonts w:ascii="Times New Roman" w:hAnsi="Times New Roman" w:cs="Times New Roman"/>
          <w:sz w:val="24"/>
          <w:szCs w:val="24"/>
          <w:lang w:val="el-GR"/>
        </w:rPr>
        <w:t xml:space="preserve">, ενώ δαπάνες 129 εκατ. ευρώ περίπου θα καλυφθούν στο επόμενο ΥΜΕΠΕΡΑΑ 2014-2020. Για την πλήρη ανάκτηση της αναλογούσας Κοινοτικής συνδρομής το Πρόγραμμα θα χρειαστεί εθνικούς πόρους που μπορεί να φθάσουν τα 300 εκατ. ευρώ. </w:t>
      </w:r>
    </w:p>
    <w:p w:rsidR="005D7A33" w:rsidRPr="00DC6168" w:rsidRDefault="005D7A33" w:rsidP="007526B9">
      <w:pPr>
        <w:spacing w:after="0" w:line="288" w:lineRule="auto"/>
        <w:ind w:right="-116"/>
        <w:jc w:val="both"/>
        <w:rPr>
          <w:rFonts w:ascii="Times New Roman" w:hAnsi="Times New Roman" w:cs="Times New Roman"/>
          <w:sz w:val="24"/>
          <w:szCs w:val="24"/>
          <w:lang w:val="el-GR"/>
        </w:rPr>
      </w:pPr>
    </w:p>
    <w:p w:rsidR="005D7A33" w:rsidRPr="00DC6168" w:rsidRDefault="00B338F8" w:rsidP="007526B9">
      <w:pPr>
        <w:spacing w:after="0" w:line="288" w:lineRule="auto"/>
        <w:ind w:right="-116"/>
        <w:jc w:val="both"/>
        <w:rPr>
          <w:rFonts w:ascii="Times New Roman" w:hAnsi="Times New Roman" w:cs="Times New Roman"/>
          <w:sz w:val="24"/>
          <w:szCs w:val="24"/>
          <w:lang w:val="el-GR"/>
        </w:rPr>
      </w:pPr>
      <w:r w:rsidRPr="00DC6168">
        <w:rPr>
          <w:rFonts w:ascii="Times New Roman" w:hAnsi="Times New Roman" w:cs="Times New Roman"/>
          <w:sz w:val="24"/>
          <w:szCs w:val="24"/>
          <w:lang w:val="el-GR"/>
        </w:rPr>
        <w:t>Επίσης, αν δεν ολοκληρωθούν οι δράσεις αποκατάστασης ΧΑΔΑ (περίπου 41 εκατ. Ευρώ), ακριβώς επειδή δεν είναι επιλέξιμες για συγχρηματοδότηση στην περίοδο 2014-2020</w:t>
      </w:r>
      <w:r w:rsidR="00EE35F8">
        <w:rPr>
          <w:rFonts w:ascii="Times New Roman" w:hAnsi="Times New Roman" w:cs="Times New Roman"/>
          <w:sz w:val="24"/>
          <w:szCs w:val="24"/>
          <w:lang w:val="el-GR"/>
        </w:rPr>
        <w:t>,</w:t>
      </w:r>
      <w:r w:rsidRPr="00DC6168">
        <w:rPr>
          <w:rFonts w:ascii="Times New Roman" w:hAnsi="Times New Roman" w:cs="Times New Roman"/>
          <w:sz w:val="24"/>
          <w:szCs w:val="24"/>
          <w:lang w:val="el-GR"/>
        </w:rPr>
        <w:t xml:space="preserve"> θα υπάρξει επιβάρυνση εθνικών πόρων.</w:t>
      </w:r>
      <w:r w:rsidR="00EE35F8">
        <w:rPr>
          <w:rFonts w:ascii="Times New Roman" w:hAnsi="Times New Roman" w:cs="Times New Roman"/>
          <w:sz w:val="24"/>
          <w:szCs w:val="24"/>
          <w:lang w:val="el-GR"/>
        </w:rPr>
        <w:t xml:space="preserve"> Ως γνωστόν, γ</w:t>
      </w:r>
      <w:r w:rsidRPr="00DC6168">
        <w:rPr>
          <w:rFonts w:ascii="Times New Roman" w:hAnsi="Times New Roman" w:cs="Times New Roman"/>
          <w:sz w:val="24"/>
          <w:szCs w:val="24"/>
          <w:lang w:val="el-GR"/>
        </w:rPr>
        <w:t xml:space="preserve">ια τους υπολειπόμενους μη αποκαταστημένους ΧΑΔΑ, η χώρα επιβαρύνεται επιπλέον με χρηματικά πρόστιμα από την Ε.Ε. κάθε εξάμηνο, από την 1/06/2015 και εφεξής. </w:t>
      </w:r>
    </w:p>
    <w:p w:rsidR="005D7A33" w:rsidRPr="00DC6168" w:rsidRDefault="005D7A33" w:rsidP="007526B9">
      <w:pPr>
        <w:spacing w:after="0" w:line="288" w:lineRule="auto"/>
        <w:ind w:right="-116"/>
        <w:jc w:val="both"/>
        <w:rPr>
          <w:rFonts w:ascii="Times New Roman" w:hAnsi="Times New Roman" w:cs="Times New Roman"/>
          <w:sz w:val="24"/>
          <w:szCs w:val="24"/>
          <w:lang w:val="el-GR"/>
        </w:rPr>
      </w:pPr>
    </w:p>
    <w:p w:rsidR="005D7A33" w:rsidRDefault="00B338F8" w:rsidP="007526B9">
      <w:pPr>
        <w:spacing w:after="0" w:line="288" w:lineRule="auto"/>
        <w:ind w:right="-116"/>
        <w:jc w:val="both"/>
        <w:rPr>
          <w:rFonts w:ascii="Times New Roman" w:hAnsi="Times New Roman" w:cs="Times New Roman"/>
          <w:sz w:val="24"/>
          <w:szCs w:val="24"/>
          <w:lang w:val="el-GR"/>
        </w:rPr>
      </w:pPr>
      <w:r w:rsidRPr="00DC6168">
        <w:rPr>
          <w:rFonts w:ascii="Times New Roman" w:hAnsi="Times New Roman" w:cs="Times New Roman"/>
          <w:sz w:val="24"/>
          <w:szCs w:val="24"/>
          <w:lang w:val="el-GR" w:eastAsia="el-GR"/>
        </w:rPr>
        <w:t>Λαμβάνοντας υπόψη και τα ανωτέρω</w:t>
      </w:r>
      <w:r w:rsidR="00124A0E">
        <w:rPr>
          <w:rFonts w:ascii="Times New Roman" w:hAnsi="Times New Roman" w:cs="Times New Roman"/>
          <w:sz w:val="24"/>
          <w:szCs w:val="24"/>
          <w:lang w:val="el-GR" w:eastAsia="el-GR"/>
        </w:rPr>
        <w:t xml:space="preserve"> και</w:t>
      </w:r>
      <w:r w:rsidR="00124A0E">
        <w:rPr>
          <w:rFonts w:ascii="Times New Roman" w:hAnsi="Times New Roman" w:cs="Times New Roman"/>
          <w:sz w:val="24"/>
          <w:szCs w:val="24"/>
          <w:lang w:val="el-GR"/>
        </w:rPr>
        <w:t>επειδή</w:t>
      </w:r>
      <w:r w:rsidR="00124A0E" w:rsidRPr="00DC6168">
        <w:rPr>
          <w:rFonts w:ascii="Times New Roman" w:hAnsi="Times New Roman" w:cs="Times New Roman"/>
          <w:sz w:val="24"/>
          <w:szCs w:val="24"/>
          <w:lang w:val="el-GR"/>
        </w:rPr>
        <w:t xml:space="preserve"> η φύση των έργων </w:t>
      </w:r>
      <w:r w:rsidR="00124A0E">
        <w:rPr>
          <w:rFonts w:ascii="Times New Roman" w:hAnsi="Times New Roman" w:cs="Times New Roman"/>
          <w:sz w:val="24"/>
          <w:szCs w:val="24"/>
          <w:lang w:val="el-GR"/>
        </w:rPr>
        <w:t xml:space="preserve">περιβάλλοντος </w:t>
      </w:r>
      <w:r w:rsidR="00124A0E" w:rsidRPr="00DC6168">
        <w:rPr>
          <w:rFonts w:ascii="Times New Roman" w:hAnsi="Times New Roman" w:cs="Times New Roman"/>
          <w:sz w:val="24"/>
          <w:szCs w:val="24"/>
          <w:lang w:val="el-GR"/>
        </w:rPr>
        <w:t>παρουσιάζει διαχρονικές δυσκολίες απορρόφησης των Κοινοτικών πόρων</w:t>
      </w:r>
      <w:r w:rsidR="00124A0E">
        <w:rPr>
          <w:rFonts w:ascii="Times New Roman" w:hAnsi="Times New Roman" w:cs="Times New Roman"/>
          <w:sz w:val="24"/>
          <w:szCs w:val="24"/>
          <w:lang w:val="el-GR"/>
        </w:rPr>
        <w:t xml:space="preserve">, </w:t>
      </w:r>
      <w:r w:rsidRPr="00DC6168">
        <w:rPr>
          <w:rFonts w:ascii="Times New Roman" w:hAnsi="Times New Roman" w:cs="Times New Roman"/>
          <w:sz w:val="24"/>
          <w:szCs w:val="24"/>
          <w:lang w:val="el-GR" w:eastAsia="el-GR"/>
        </w:rPr>
        <w:t xml:space="preserve">μετά από ανάλυση όλων των σχετικών δεδομένων, έστειλα επιστολή στον κο Χριστοδουλάκη </w:t>
      </w:r>
      <w:r w:rsidR="00F75671" w:rsidRPr="00DC6168">
        <w:rPr>
          <w:rFonts w:ascii="Times New Roman" w:hAnsi="Times New Roman" w:cs="Times New Roman"/>
          <w:sz w:val="24"/>
          <w:szCs w:val="24"/>
          <w:u w:val="single"/>
          <w:lang w:val="el-GR" w:eastAsia="el-GR"/>
        </w:rPr>
        <w:t>(Σχετ.</w:t>
      </w:r>
      <w:r w:rsidR="00D21C13" w:rsidRPr="00DC6168">
        <w:rPr>
          <w:rFonts w:ascii="Times New Roman" w:hAnsi="Times New Roman" w:cs="Times New Roman"/>
          <w:sz w:val="24"/>
          <w:szCs w:val="24"/>
          <w:u w:val="single"/>
          <w:lang w:val="el-GR" w:eastAsia="el-GR"/>
        </w:rPr>
        <w:t>31</w:t>
      </w:r>
      <w:r w:rsidR="00F75671" w:rsidRPr="00DC6168">
        <w:rPr>
          <w:rFonts w:ascii="Times New Roman" w:hAnsi="Times New Roman" w:cs="Times New Roman"/>
          <w:sz w:val="24"/>
          <w:szCs w:val="24"/>
          <w:u w:val="single"/>
          <w:lang w:val="el-GR" w:eastAsia="el-GR"/>
        </w:rPr>
        <w:t>)</w:t>
      </w:r>
      <w:r w:rsidRPr="00DC6168">
        <w:rPr>
          <w:rFonts w:ascii="Times New Roman" w:hAnsi="Times New Roman" w:cs="Times New Roman"/>
          <w:sz w:val="24"/>
          <w:szCs w:val="24"/>
          <w:lang w:val="el-GR" w:eastAsia="el-GR"/>
        </w:rPr>
        <w:t xml:space="preserve">στον οποίο </w:t>
      </w:r>
      <w:r w:rsidR="00124A0E">
        <w:rPr>
          <w:rFonts w:ascii="Times New Roman" w:hAnsi="Times New Roman" w:cs="Times New Roman"/>
          <w:sz w:val="24"/>
          <w:szCs w:val="24"/>
          <w:lang w:val="el-GR"/>
        </w:rPr>
        <w:t>π</w:t>
      </w:r>
      <w:r w:rsidR="00124A0E" w:rsidRPr="00DC6168">
        <w:rPr>
          <w:rFonts w:ascii="Times New Roman" w:hAnsi="Times New Roman" w:cs="Times New Roman"/>
          <w:sz w:val="24"/>
          <w:szCs w:val="24"/>
          <w:lang w:val="el-GR"/>
        </w:rPr>
        <w:t>αρέθεσα επιχειρηματολογία</w:t>
      </w:r>
      <w:r w:rsidR="00124A0E">
        <w:rPr>
          <w:rFonts w:ascii="Times New Roman" w:hAnsi="Times New Roman" w:cs="Times New Roman"/>
          <w:sz w:val="24"/>
          <w:szCs w:val="24"/>
          <w:lang w:val="el-GR" w:eastAsia="el-GR"/>
        </w:rPr>
        <w:t xml:space="preserve">σχετικά με </w:t>
      </w:r>
      <w:r w:rsidR="00124A0E">
        <w:rPr>
          <w:rFonts w:ascii="Times New Roman" w:hAnsi="Times New Roman" w:cs="Times New Roman"/>
          <w:sz w:val="24"/>
          <w:szCs w:val="24"/>
          <w:lang w:val="el-GR"/>
        </w:rPr>
        <w:t>τη</w:t>
      </w:r>
      <w:r w:rsidRPr="00DC6168">
        <w:rPr>
          <w:rFonts w:ascii="Times New Roman" w:hAnsi="Times New Roman" w:cs="Times New Roman"/>
          <w:sz w:val="24"/>
          <w:szCs w:val="24"/>
          <w:lang w:val="el-GR"/>
        </w:rPr>
        <w:t xml:space="preserve"> παράταση του ΕΣΠΑ που</w:t>
      </w:r>
      <w:r w:rsidR="00DA6A67">
        <w:rPr>
          <w:rFonts w:ascii="Times New Roman" w:hAnsi="Times New Roman" w:cs="Times New Roman"/>
          <w:sz w:val="24"/>
          <w:szCs w:val="24"/>
          <w:lang w:val="el-GR"/>
        </w:rPr>
        <w:t xml:space="preserve"> ο ίδιος επεδίωξε </w:t>
      </w:r>
      <w:r w:rsidRPr="00DC6168">
        <w:rPr>
          <w:rFonts w:ascii="Times New Roman" w:hAnsi="Times New Roman" w:cs="Times New Roman"/>
          <w:sz w:val="24"/>
          <w:szCs w:val="24"/>
          <w:lang w:val="el-GR"/>
        </w:rPr>
        <w:t xml:space="preserve">στο πλαίσιο της τροποποίησης διατάξεων του Κανονισμού 1303/2013 (ΣΕΣ 2014-2020) και δι’ αυτού, του Κανονισμού 1083/2006 (ΕΣΠΑ 2007-2013).  </w:t>
      </w:r>
    </w:p>
    <w:p w:rsidR="00124A0E" w:rsidRDefault="00124A0E" w:rsidP="007526B9">
      <w:pPr>
        <w:spacing w:after="0" w:line="288" w:lineRule="auto"/>
        <w:ind w:right="-116"/>
        <w:jc w:val="both"/>
        <w:rPr>
          <w:rFonts w:ascii="Times New Roman" w:hAnsi="Times New Roman" w:cs="Times New Roman"/>
          <w:sz w:val="24"/>
          <w:szCs w:val="24"/>
          <w:lang w:val="el-GR"/>
        </w:rPr>
      </w:pPr>
    </w:p>
    <w:p w:rsidR="005D7A33" w:rsidRPr="00DC6168" w:rsidRDefault="00B338F8" w:rsidP="007526B9">
      <w:pPr>
        <w:spacing w:after="0" w:line="288" w:lineRule="auto"/>
        <w:ind w:right="-116"/>
        <w:jc w:val="both"/>
        <w:rPr>
          <w:rFonts w:ascii="Times New Roman" w:hAnsi="Times New Roman" w:cs="Times New Roman"/>
          <w:sz w:val="24"/>
          <w:szCs w:val="24"/>
          <w:lang w:val="el-GR"/>
        </w:rPr>
      </w:pPr>
      <w:r w:rsidRPr="00DC6168">
        <w:rPr>
          <w:rFonts w:ascii="Times New Roman" w:hAnsi="Times New Roman" w:cs="Times New Roman"/>
          <w:sz w:val="24"/>
          <w:szCs w:val="24"/>
          <w:lang w:val="el-GR"/>
        </w:rPr>
        <w:t>Επίσης, στην περίπτωση που δεν καταστεί δυνατή η συνολική παράταση, προκειμένου να μειωθούν οι απώλειες πόρων</w:t>
      </w:r>
      <w:r w:rsidRPr="00DC6168">
        <w:rPr>
          <w:rStyle w:val="a5"/>
          <w:rFonts w:ascii="Times New Roman" w:hAnsi="Times New Roman" w:cs="Times New Roman"/>
          <w:sz w:val="24"/>
          <w:szCs w:val="24"/>
          <w:lang w:val="el-GR"/>
        </w:rPr>
        <w:footnoteReference w:id="35"/>
      </w:r>
      <w:r w:rsidRPr="00DC6168">
        <w:rPr>
          <w:rFonts w:ascii="Times New Roman" w:hAnsi="Times New Roman" w:cs="Times New Roman"/>
          <w:sz w:val="24"/>
          <w:szCs w:val="24"/>
          <w:lang w:val="el-GR"/>
        </w:rPr>
        <w:t xml:space="preserve"> και λαμβάνοντας υπόψη τις μεγάλες </w:t>
      </w:r>
      <w:r w:rsidRPr="00124A0E">
        <w:rPr>
          <w:rFonts w:ascii="Times New Roman" w:hAnsi="Times New Roman" w:cs="Times New Roman"/>
          <w:b/>
          <w:sz w:val="24"/>
          <w:szCs w:val="24"/>
          <w:lang w:val="el-GR"/>
        </w:rPr>
        <w:t xml:space="preserve">ανάγκες </w:t>
      </w:r>
      <w:r w:rsidRPr="00124A0E">
        <w:rPr>
          <w:rFonts w:ascii="Times New Roman" w:hAnsi="Times New Roman" w:cs="Times New Roman"/>
          <w:b/>
          <w:sz w:val="24"/>
          <w:szCs w:val="24"/>
          <w:lang w:val="el-GR"/>
        </w:rPr>
        <w:lastRenderedPageBreak/>
        <w:t>αντιμετώπιση</w:t>
      </w:r>
      <w:r w:rsidR="00124A0E" w:rsidRPr="00124A0E">
        <w:rPr>
          <w:rFonts w:ascii="Times New Roman" w:hAnsi="Times New Roman" w:cs="Times New Roman"/>
          <w:b/>
          <w:sz w:val="24"/>
          <w:szCs w:val="24"/>
          <w:lang w:val="el-GR"/>
        </w:rPr>
        <w:t>ς</w:t>
      </w:r>
      <w:r w:rsidRPr="00124A0E">
        <w:rPr>
          <w:rFonts w:ascii="Times New Roman" w:hAnsi="Times New Roman" w:cs="Times New Roman"/>
          <w:b/>
          <w:sz w:val="24"/>
          <w:szCs w:val="24"/>
          <w:lang w:val="el-GR"/>
        </w:rPr>
        <w:t xml:space="preserve"> της διογκούμενης μεταναστευτικής / προσφυγικής κρίσης</w:t>
      </w:r>
      <w:r w:rsidRPr="00DC6168">
        <w:rPr>
          <w:rFonts w:ascii="Times New Roman" w:hAnsi="Times New Roman" w:cs="Times New Roman"/>
          <w:sz w:val="24"/>
          <w:szCs w:val="24"/>
          <w:lang w:val="el-GR"/>
        </w:rPr>
        <w:t xml:space="preserve">, </w:t>
      </w:r>
      <w:r w:rsidR="00DA6A67" w:rsidRPr="00DC6168">
        <w:rPr>
          <w:rFonts w:ascii="Times New Roman" w:hAnsi="Times New Roman" w:cs="Times New Roman"/>
          <w:sz w:val="24"/>
          <w:szCs w:val="24"/>
          <w:lang w:val="el-GR"/>
        </w:rPr>
        <w:t xml:space="preserve">πρότεινα </w:t>
      </w:r>
      <w:r w:rsidRPr="00DC6168">
        <w:rPr>
          <w:rFonts w:ascii="Times New Roman" w:hAnsi="Times New Roman" w:cs="Times New Roman"/>
          <w:sz w:val="24"/>
          <w:szCs w:val="24"/>
          <w:lang w:val="el-GR"/>
        </w:rPr>
        <w:t>να χρηματοδοτηθούν από το ΕΠΕΡΑΑ 2007-2013 μικρά έργα υποδομής όπως αποχετευτικά δίκτυα – μονάδες επεξεργασίας λυμάτων - δίκτυα ύδρευσης και βασικές εγκαταστάσεις ή/και κινητές υποδομές υγιεινής και περιβάλλοντος, όπου κρίνεται απαραίτητο. Τα έργα</w:t>
      </w:r>
      <w:r w:rsidR="00DA6A67">
        <w:rPr>
          <w:rFonts w:ascii="Times New Roman" w:hAnsi="Times New Roman" w:cs="Times New Roman"/>
          <w:sz w:val="24"/>
          <w:szCs w:val="24"/>
          <w:lang w:val="el-GR"/>
        </w:rPr>
        <w:t xml:space="preserve"> θα</w:t>
      </w:r>
      <w:r w:rsidRPr="00DC6168">
        <w:rPr>
          <w:rFonts w:ascii="Times New Roman" w:hAnsi="Times New Roman" w:cs="Times New Roman"/>
          <w:sz w:val="24"/>
          <w:szCs w:val="24"/>
          <w:lang w:val="el-GR"/>
        </w:rPr>
        <w:t xml:space="preserve"> μπορού</w:t>
      </w:r>
      <w:r w:rsidR="00DA6A67">
        <w:rPr>
          <w:rFonts w:ascii="Times New Roman" w:hAnsi="Times New Roman" w:cs="Times New Roman"/>
          <w:sz w:val="24"/>
          <w:szCs w:val="24"/>
          <w:lang w:val="el-GR"/>
        </w:rPr>
        <w:t>σα</w:t>
      </w:r>
      <w:r w:rsidRPr="00DC6168">
        <w:rPr>
          <w:rFonts w:ascii="Times New Roman" w:hAnsi="Times New Roman" w:cs="Times New Roman"/>
          <w:sz w:val="24"/>
          <w:szCs w:val="24"/>
          <w:lang w:val="el-GR"/>
        </w:rPr>
        <w:t xml:space="preserve">ν να </w:t>
      </w:r>
      <w:r w:rsidR="00DA6A67">
        <w:rPr>
          <w:rFonts w:ascii="Times New Roman" w:hAnsi="Times New Roman" w:cs="Times New Roman"/>
          <w:sz w:val="24"/>
          <w:szCs w:val="24"/>
          <w:lang w:val="el-GR"/>
        </w:rPr>
        <w:t xml:space="preserve">υλοποιηθούν </w:t>
      </w:r>
      <w:r w:rsidRPr="00DC6168">
        <w:rPr>
          <w:rFonts w:ascii="Times New Roman" w:hAnsi="Times New Roman" w:cs="Times New Roman"/>
          <w:sz w:val="24"/>
          <w:szCs w:val="24"/>
          <w:lang w:val="el-GR"/>
        </w:rPr>
        <w:t xml:space="preserve">με αυτεπιστασία από τους οικείους Δήμους. </w:t>
      </w:r>
      <w:r w:rsidR="00DA6A67">
        <w:rPr>
          <w:rFonts w:ascii="Times New Roman" w:hAnsi="Times New Roman" w:cs="Times New Roman"/>
          <w:sz w:val="24"/>
          <w:szCs w:val="24"/>
          <w:lang w:val="el-GR"/>
        </w:rPr>
        <w:t>{</w:t>
      </w:r>
      <w:r w:rsidRPr="00DC6168">
        <w:rPr>
          <w:rFonts w:ascii="Times New Roman" w:hAnsi="Times New Roman" w:cs="Times New Roman"/>
          <w:sz w:val="24"/>
          <w:szCs w:val="24"/>
          <w:lang w:val="el-GR"/>
        </w:rPr>
        <w:t>Λόγω και της προηγούμενης εμπειρίας μου ως Υ</w:t>
      </w:r>
      <w:r w:rsidR="00D26343" w:rsidRPr="00DC6168">
        <w:rPr>
          <w:rFonts w:ascii="Times New Roman" w:hAnsi="Times New Roman" w:cs="Times New Roman"/>
          <w:sz w:val="24"/>
          <w:szCs w:val="24"/>
          <w:lang w:val="el-GR"/>
        </w:rPr>
        <w:t>πουργού Ναυτιλίας και Αιγαίου</w:t>
      </w:r>
      <w:r w:rsidRPr="00DC6168">
        <w:rPr>
          <w:rFonts w:ascii="Times New Roman" w:hAnsi="Times New Roman" w:cs="Times New Roman"/>
          <w:sz w:val="24"/>
          <w:szCs w:val="24"/>
          <w:lang w:val="el-GR"/>
        </w:rPr>
        <w:t xml:space="preserve"> και επειδή το θέμα είναι πολύ σοβαρό, θεώρησα χρέος μου να αναζητήσω τρόπους συμβολής του ΥΠΑΠΕΝ</w:t>
      </w:r>
      <w:r w:rsidR="00DA6A67">
        <w:rPr>
          <w:rFonts w:ascii="Times New Roman" w:hAnsi="Times New Roman" w:cs="Times New Roman"/>
          <w:sz w:val="24"/>
          <w:szCs w:val="24"/>
          <w:lang w:val="el-GR"/>
        </w:rPr>
        <w:t xml:space="preserve"> στο τεράστιο αυτό ζήτημα}</w:t>
      </w:r>
      <w:r w:rsidRPr="00DC6168">
        <w:rPr>
          <w:rFonts w:ascii="Times New Roman" w:hAnsi="Times New Roman" w:cs="Times New Roman"/>
          <w:sz w:val="24"/>
          <w:szCs w:val="24"/>
          <w:lang w:val="el-GR"/>
        </w:rPr>
        <w:t>.</w:t>
      </w:r>
    </w:p>
    <w:p w:rsidR="005D7A33" w:rsidRPr="00DC6168" w:rsidRDefault="005D7A33" w:rsidP="007526B9">
      <w:pPr>
        <w:spacing w:after="0" w:line="288" w:lineRule="auto"/>
        <w:ind w:right="-116"/>
        <w:contextualSpacing/>
        <w:jc w:val="both"/>
        <w:rPr>
          <w:rFonts w:ascii="Times New Roman" w:hAnsi="Times New Roman" w:cs="Times New Roman"/>
          <w:sz w:val="24"/>
          <w:szCs w:val="24"/>
          <w:lang w:val="el-GR"/>
        </w:rPr>
      </w:pPr>
    </w:p>
    <w:p w:rsidR="00124A0E" w:rsidRDefault="00124A0E" w:rsidP="007526B9">
      <w:pPr>
        <w:spacing w:after="0" w:line="288" w:lineRule="auto"/>
        <w:ind w:right="-116"/>
        <w:jc w:val="both"/>
        <w:rPr>
          <w:rFonts w:ascii="Times New Roman" w:hAnsi="Times New Roman" w:cs="Times New Roman"/>
          <w:sz w:val="24"/>
          <w:szCs w:val="24"/>
          <w:lang w:val="el-GR"/>
        </w:rPr>
      </w:pPr>
      <w:r>
        <w:rPr>
          <w:rFonts w:ascii="Times New Roman" w:hAnsi="Times New Roman" w:cs="Times New Roman"/>
          <w:sz w:val="24"/>
          <w:szCs w:val="24"/>
          <w:lang w:val="el-GR"/>
        </w:rPr>
        <w:t>Κλείνοντας την ενότητα αυτή, θ</w:t>
      </w:r>
      <w:r w:rsidR="00B338F8" w:rsidRPr="00DC6168">
        <w:rPr>
          <w:rFonts w:ascii="Times New Roman" w:hAnsi="Times New Roman" w:cs="Times New Roman"/>
          <w:sz w:val="24"/>
          <w:szCs w:val="24"/>
          <w:lang w:val="el-GR"/>
        </w:rPr>
        <w:t>α ήθελα</w:t>
      </w:r>
      <w:r>
        <w:rPr>
          <w:rFonts w:ascii="Times New Roman" w:hAnsi="Times New Roman" w:cs="Times New Roman"/>
          <w:sz w:val="24"/>
          <w:szCs w:val="24"/>
          <w:lang w:val="el-GR"/>
        </w:rPr>
        <w:t xml:space="preserve"> να αναφέρω</w:t>
      </w:r>
      <w:r w:rsidR="00B338F8" w:rsidRPr="00DC6168">
        <w:rPr>
          <w:rFonts w:ascii="Times New Roman" w:hAnsi="Times New Roman" w:cs="Times New Roman"/>
          <w:sz w:val="24"/>
          <w:szCs w:val="24"/>
          <w:lang w:val="el-GR"/>
        </w:rPr>
        <w:t xml:space="preserve"> ότι το ΕΠΕΡΑΑ έχει χρηματοδοτήσει σημαντικά έργα όπως μελέτες (48) μορφολογικών κανόνων δόμησης και αρχιτεκτονικής σε περιοχές εντός και εκτός ορίων οικισμών 2000 κατοίκων,</w:t>
      </w:r>
      <w:r w:rsidR="00403ED4" w:rsidRPr="00DC6168">
        <w:rPr>
          <w:rFonts w:ascii="Times New Roman" w:hAnsi="Times New Roman" w:cs="Times New Roman"/>
          <w:sz w:val="24"/>
          <w:szCs w:val="24"/>
          <w:lang w:val="el-GR"/>
        </w:rPr>
        <w:t xml:space="preserve"> με παραδοτέο τη σύνταξη ΠΔ κλπ</w:t>
      </w:r>
      <w:r w:rsidR="00B338F8" w:rsidRPr="00DC6168">
        <w:rPr>
          <w:rFonts w:ascii="Times New Roman" w:hAnsi="Times New Roman" w:cs="Times New Roman"/>
          <w:sz w:val="24"/>
          <w:szCs w:val="24"/>
          <w:lang w:val="el-GR"/>
        </w:rPr>
        <w:t xml:space="preserve">. </w:t>
      </w:r>
    </w:p>
    <w:p w:rsidR="00124A0E" w:rsidRDefault="00124A0E" w:rsidP="007526B9">
      <w:pPr>
        <w:spacing w:after="0" w:line="288" w:lineRule="auto"/>
        <w:ind w:right="-116"/>
        <w:jc w:val="both"/>
        <w:rPr>
          <w:rFonts w:ascii="Times New Roman" w:hAnsi="Times New Roman" w:cs="Times New Roman"/>
          <w:sz w:val="24"/>
          <w:szCs w:val="24"/>
          <w:lang w:val="el-GR"/>
        </w:rPr>
      </w:pPr>
    </w:p>
    <w:p w:rsidR="000F2689" w:rsidRPr="00DC6168" w:rsidRDefault="00B338F8" w:rsidP="007526B9">
      <w:pPr>
        <w:spacing w:after="0" w:line="288" w:lineRule="auto"/>
        <w:ind w:right="-116"/>
        <w:jc w:val="both"/>
        <w:rPr>
          <w:rFonts w:ascii="Times New Roman" w:hAnsi="Times New Roman" w:cs="Times New Roman"/>
          <w:b/>
          <w:sz w:val="24"/>
          <w:szCs w:val="24"/>
          <w:u w:val="single"/>
          <w:lang w:val="el-GR"/>
        </w:rPr>
      </w:pPr>
      <w:r w:rsidRPr="00DC6168">
        <w:rPr>
          <w:rFonts w:ascii="Times New Roman" w:hAnsi="Times New Roman" w:cs="Times New Roman"/>
          <w:sz w:val="24"/>
          <w:szCs w:val="24"/>
          <w:lang w:val="el-GR" w:eastAsia="el-GR"/>
        </w:rPr>
        <w:t xml:space="preserve">Ωστόσο λόγω των γνωστών προβλημάτων </w:t>
      </w:r>
      <w:r w:rsidR="00124A0E">
        <w:rPr>
          <w:rFonts w:ascii="Times New Roman" w:hAnsi="Times New Roman" w:cs="Times New Roman"/>
          <w:sz w:val="24"/>
          <w:szCs w:val="24"/>
          <w:lang w:val="el-GR" w:eastAsia="el-GR"/>
        </w:rPr>
        <w:t xml:space="preserve">του </w:t>
      </w:r>
      <w:r w:rsidRPr="00DC6168">
        <w:rPr>
          <w:rFonts w:ascii="Times New Roman" w:hAnsi="Times New Roman" w:cs="Times New Roman"/>
          <w:sz w:val="24"/>
          <w:szCs w:val="24"/>
          <w:lang w:val="el-GR" w:eastAsia="el-GR"/>
        </w:rPr>
        <w:t xml:space="preserve">ΠΔΕ, </w:t>
      </w:r>
      <w:r w:rsidR="00DA6A67">
        <w:rPr>
          <w:rFonts w:ascii="Times New Roman" w:hAnsi="Times New Roman" w:cs="Times New Roman"/>
          <w:sz w:val="24"/>
          <w:szCs w:val="24"/>
          <w:lang w:val="el-GR" w:eastAsia="el-GR"/>
        </w:rPr>
        <w:t xml:space="preserve">άλλα </w:t>
      </w:r>
      <w:r w:rsidRPr="00DC6168">
        <w:rPr>
          <w:rFonts w:ascii="Times New Roman" w:hAnsi="Times New Roman" w:cs="Times New Roman"/>
          <w:sz w:val="24"/>
          <w:szCs w:val="24"/>
          <w:lang w:val="el-GR" w:eastAsia="el-GR"/>
        </w:rPr>
        <w:t>έργα όπως ο ποδηλατικός άξονας</w:t>
      </w:r>
      <w:r w:rsidRPr="00DC6168">
        <w:rPr>
          <w:rStyle w:val="a5"/>
          <w:rFonts w:ascii="Times New Roman" w:hAnsi="Times New Roman" w:cs="Times New Roman"/>
          <w:sz w:val="24"/>
          <w:szCs w:val="24"/>
          <w:lang w:val="el-GR" w:eastAsia="el-GR"/>
        </w:rPr>
        <w:footnoteReference w:id="36"/>
      </w:r>
      <w:r w:rsidRPr="00DC6168">
        <w:rPr>
          <w:rFonts w:ascii="Times New Roman" w:hAnsi="Times New Roman" w:cs="Times New Roman"/>
          <w:sz w:val="24"/>
          <w:szCs w:val="24"/>
          <w:lang w:val="el-GR" w:eastAsia="el-GR"/>
        </w:rPr>
        <w:t xml:space="preserve"> Φάληρο – Κηφισιά, που έχουν ποσοστό ολοκλήρωσης 80%, </w:t>
      </w:r>
      <w:r w:rsidR="00124A0E">
        <w:rPr>
          <w:rFonts w:ascii="Times New Roman" w:hAnsi="Times New Roman" w:cs="Times New Roman"/>
          <w:sz w:val="24"/>
          <w:szCs w:val="24"/>
          <w:lang w:val="el-GR" w:eastAsia="el-GR"/>
        </w:rPr>
        <w:t>σταμάτησαν</w:t>
      </w:r>
      <w:r w:rsidRPr="00DC6168">
        <w:rPr>
          <w:rFonts w:ascii="Times New Roman" w:hAnsi="Times New Roman" w:cs="Times New Roman"/>
          <w:sz w:val="24"/>
          <w:szCs w:val="24"/>
          <w:lang w:val="el-GR" w:eastAsia="el-GR"/>
        </w:rPr>
        <w:t xml:space="preserve"> λόγω αδυναμίας εξοφλήσεως λογαριασμών, οι δε ανάδοχοι αι</w:t>
      </w:r>
      <w:r w:rsidR="00124A0E">
        <w:rPr>
          <w:rFonts w:ascii="Times New Roman" w:hAnsi="Times New Roman" w:cs="Times New Roman"/>
          <w:sz w:val="24"/>
          <w:szCs w:val="24"/>
          <w:lang w:val="el-GR" w:eastAsia="el-GR"/>
        </w:rPr>
        <w:t xml:space="preserve">τήθηκαν </w:t>
      </w:r>
      <w:r w:rsidRPr="00DC6168">
        <w:rPr>
          <w:rFonts w:ascii="Times New Roman" w:hAnsi="Times New Roman" w:cs="Times New Roman"/>
          <w:sz w:val="24"/>
          <w:szCs w:val="24"/>
          <w:lang w:val="el-GR" w:eastAsia="el-GR"/>
        </w:rPr>
        <w:t>τόκους υπερημερίας</w:t>
      </w:r>
      <w:r w:rsidR="00D26343" w:rsidRPr="00DC6168">
        <w:rPr>
          <w:rFonts w:ascii="Times New Roman" w:hAnsi="Times New Roman" w:cs="Times New Roman"/>
          <w:sz w:val="24"/>
          <w:szCs w:val="24"/>
          <w:lang w:val="el-GR" w:eastAsia="el-GR"/>
        </w:rPr>
        <w:t xml:space="preserve">. </w:t>
      </w:r>
      <w:r w:rsidR="00124A0E">
        <w:rPr>
          <w:rFonts w:ascii="Times New Roman" w:hAnsi="Times New Roman" w:cs="Times New Roman"/>
          <w:sz w:val="24"/>
          <w:szCs w:val="24"/>
          <w:lang w:val="el-GR" w:eastAsia="el-GR"/>
        </w:rPr>
        <w:t>Για τ</w:t>
      </w:r>
      <w:r w:rsidR="00D26343" w:rsidRPr="00DC6168">
        <w:rPr>
          <w:rFonts w:ascii="Times New Roman" w:hAnsi="Times New Roman" w:cs="Times New Roman"/>
          <w:sz w:val="24"/>
          <w:szCs w:val="24"/>
          <w:lang w:val="el-GR" w:eastAsia="el-GR"/>
        </w:rPr>
        <w:t xml:space="preserve">ο συγκεκριμένο έργο </w:t>
      </w:r>
      <w:r w:rsidR="00124A0E">
        <w:rPr>
          <w:rFonts w:ascii="Times New Roman" w:hAnsi="Times New Roman" w:cs="Times New Roman"/>
          <w:sz w:val="24"/>
          <w:szCs w:val="24"/>
          <w:lang w:val="el-GR" w:eastAsia="el-GR"/>
        </w:rPr>
        <w:t xml:space="preserve">που </w:t>
      </w:r>
      <w:r w:rsidR="00124A0E" w:rsidRPr="00DC6168">
        <w:rPr>
          <w:rFonts w:ascii="Times New Roman" w:hAnsi="Times New Roman" w:cs="Times New Roman"/>
          <w:sz w:val="24"/>
          <w:szCs w:val="24"/>
          <w:lang w:val="el-GR"/>
        </w:rPr>
        <w:t>χρηματοδοτείται από τη Διαχειριστική Αρχή της Περιφέρειας Αττική</w:t>
      </w:r>
      <w:r w:rsidR="00124A0E">
        <w:rPr>
          <w:rFonts w:ascii="Times New Roman" w:hAnsi="Times New Roman" w:cs="Times New Roman"/>
          <w:sz w:val="24"/>
          <w:szCs w:val="24"/>
          <w:lang w:val="el-GR"/>
        </w:rPr>
        <w:t>ς</w:t>
      </w:r>
      <w:r w:rsidR="00124A0E">
        <w:rPr>
          <w:rFonts w:ascii="Times New Roman" w:hAnsi="Times New Roman" w:cs="Times New Roman"/>
          <w:sz w:val="24"/>
          <w:szCs w:val="24"/>
          <w:lang w:val="el-GR" w:eastAsia="el-GR"/>
        </w:rPr>
        <w:t xml:space="preserve"> α</w:t>
      </w:r>
      <w:r w:rsidR="00124A0E" w:rsidRPr="00DC6168">
        <w:rPr>
          <w:rFonts w:ascii="Times New Roman" w:hAnsi="Times New Roman" w:cs="Times New Roman"/>
          <w:sz w:val="24"/>
          <w:szCs w:val="24"/>
          <w:lang w:val="el-GR" w:eastAsia="el-GR"/>
        </w:rPr>
        <w:t xml:space="preserve">παιτείται </w:t>
      </w:r>
      <w:r w:rsidR="00124A0E" w:rsidRPr="00DC6168">
        <w:rPr>
          <w:rFonts w:ascii="Times New Roman" w:hAnsi="Times New Roman" w:cs="Times New Roman"/>
          <w:sz w:val="24"/>
          <w:szCs w:val="24"/>
          <w:lang w:val="el-GR"/>
        </w:rPr>
        <w:t>αναθεώρηση του ΕΣΠΑ</w:t>
      </w:r>
      <w:r w:rsidR="005469F4">
        <w:rPr>
          <w:rFonts w:ascii="Times New Roman" w:hAnsi="Times New Roman" w:cs="Times New Roman"/>
          <w:sz w:val="24"/>
          <w:szCs w:val="24"/>
          <w:lang w:val="el-GR"/>
        </w:rPr>
        <w:t>,</w:t>
      </w:r>
      <w:r w:rsidR="00124A0E" w:rsidRPr="00DC6168">
        <w:rPr>
          <w:rFonts w:ascii="Times New Roman" w:hAnsi="Times New Roman" w:cs="Times New Roman"/>
          <w:sz w:val="24"/>
          <w:szCs w:val="24"/>
          <w:lang w:val="el-GR"/>
        </w:rPr>
        <w:t xml:space="preserve"> ώστε να είναι δυνατή η συνολική εξόφληση μέχρι τέλος του έτους. </w:t>
      </w:r>
    </w:p>
    <w:p w:rsidR="00F76E50" w:rsidRDefault="00F76E50" w:rsidP="007526B9">
      <w:pPr>
        <w:spacing w:after="0" w:line="288" w:lineRule="auto"/>
        <w:ind w:right="-116"/>
        <w:jc w:val="both"/>
        <w:rPr>
          <w:rFonts w:ascii="Times New Roman" w:hAnsi="Times New Roman" w:cs="Times New Roman"/>
          <w:b/>
          <w:sz w:val="24"/>
          <w:szCs w:val="24"/>
          <w:u w:val="single"/>
          <w:lang w:val="el-GR"/>
        </w:rPr>
      </w:pPr>
    </w:p>
    <w:p w:rsidR="00F76E50" w:rsidRDefault="00F76E50" w:rsidP="007526B9">
      <w:pPr>
        <w:spacing w:after="0" w:line="288" w:lineRule="auto"/>
        <w:ind w:right="-116"/>
        <w:jc w:val="both"/>
        <w:rPr>
          <w:rFonts w:ascii="Times New Roman" w:hAnsi="Times New Roman" w:cs="Times New Roman"/>
          <w:b/>
          <w:sz w:val="24"/>
          <w:szCs w:val="24"/>
          <w:u w:val="single"/>
          <w:lang w:val="el-GR"/>
        </w:rPr>
      </w:pPr>
    </w:p>
    <w:p w:rsidR="00F76E50" w:rsidRDefault="00F76E50" w:rsidP="007526B9">
      <w:pPr>
        <w:spacing w:after="0" w:line="288" w:lineRule="auto"/>
        <w:ind w:right="-116"/>
        <w:jc w:val="both"/>
        <w:rPr>
          <w:rFonts w:ascii="Times New Roman" w:hAnsi="Times New Roman" w:cs="Times New Roman"/>
          <w:b/>
          <w:sz w:val="24"/>
          <w:szCs w:val="24"/>
          <w:u w:val="single"/>
          <w:lang w:val="el-GR"/>
        </w:rPr>
      </w:pPr>
    </w:p>
    <w:p w:rsidR="00F76E50" w:rsidRDefault="00F76E50" w:rsidP="007526B9">
      <w:pPr>
        <w:spacing w:after="0" w:line="288" w:lineRule="auto"/>
        <w:ind w:right="-116"/>
        <w:jc w:val="both"/>
        <w:rPr>
          <w:rFonts w:ascii="Times New Roman" w:hAnsi="Times New Roman" w:cs="Times New Roman"/>
          <w:b/>
          <w:sz w:val="24"/>
          <w:szCs w:val="24"/>
          <w:u w:val="single"/>
          <w:lang w:val="el-GR"/>
        </w:rPr>
      </w:pPr>
    </w:p>
    <w:p w:rsidR="0072100F" w:rsidRDefault="0072100F" w:rsidP="007526B9">
      <w:pPr>
        <w:spacing w:after="0" w:line="288" w:lineRule="auto"/>
        <w:ind w:right="-116"/>
        <w:jc w:val="both"/>
        <w:rPr>
          <w:rFonts w:ascii="Times New Roman" w:hAnsi="Times New Roman" w:cs="Times New Roman"/>
          <w:b/>
          <w:sz w:val="24"/>
          <w:szCs w:val="24"/>
          <w:u w:val="single"/>
          <w:lang w:val="el-GR"/>
        </w:rPr>
      </w:pPr>
    </w:p>
    <w:p w:rsidR="0072100F" w:rsidRDefault="0072100F" w:rsidP="007526B9">
      <w:pPr>
        <w:spacing w:after="0" w:line="288" w:lineRule="auto"/>
        <w:ind w:right="-116"/>
        <w:jc w:val="both"/>
        <w:rPr>
          <w:rFonts w:ascii="Times New Roman" w:hAnsi="Times New Roman" w:cs="Times New Roman"/>
          <w:b/>
          <w:sz w:val="24"/>
          <w:szCs w:val="24"/>
          <w:u w:val="single"/>
          <w:lang w:val="el-GR"/>
        </w:rPr>
      </w:pPr>
    </w:p>
    <w:p w:rsidR="00F76E50" w:rsidRDefault="00F76E50" w:rsidP="007526B9">
      <w:pPr>
        <w:spacing w:after="0" w:line="288" w:lineRule="auto"/>
        <w:ind w:right="-116"/>
        <w:jc w:val="both"/>
        <w:rPr>
          <w:rFonts w:ascii="Times New Roman" w:hAnsi="Times New Roman" w:cs="Times New Roman"/>
          <w:b/>
          <w:sz w:val="24"/>
          <w:szCs w:val="24"/>
          <w:u w:val="single"/>
          <w:lang w:val="el-GR"/>
        </w:rPr>
      </w:pPr>
    </w:p>
    <w:p w:rsidR="005D7A33" w:rsidRPr="00DC6168" w:rsidRDefault="00F75671" w:rsidP="007526B9">
      <w:pPr>
        <w:spacing w:after="0" w:line="288" w:lineRule="auto"/>
        <w:ind w:right="-116"/>
        <w:jc w:val="both"/>
        <w:rPr>
          <w:rFonts w:ascii="Times New Roman" w:hAnsi="Times New Roman" w:cs="Times New Roman"/>
          <w:b/>
          <w:sz w:val="24"/>
          <w:szCs w:val="24"/>
          <w:u w:val="single"/>
          <w:lang w:val="el-GR"/>
        </w:rPr>
      </w:pPr>
      <w:r w:rsidRPr="00DC6168">
        <w:rPr>
          <w:rFonts w:ascii="Times New Roman" w:hAnsi="Times New Roman" w:cs="Times New Roman"/>
          <w:b/>
          <w:sz w:val="24"/>
          <w:szCs w:val="24"/>
          <w:u w:val="single"/>
          <w:lang w:val="el-GR"/>
        </w:rPr>
        <w:t xml:space="preserve">5. </w:t>
      </w:r>
      <w:r w:rsidR="00B338F8" w:rsidRPr="00DC6168">
        <w:rPr>
          <w:rFonts w:ascii="Times New Roman" w:hAnsi="Times New Roman" w:cs="Times New Roman"/>
          <w:b/>
          <w:sz w:val="24"/>
          <w:szCs w:val="24"/>
          <w:u w:val="single"/>
          <w:lang w:val="el-GR"/>
        </w:rPr>
        <w:t>Προγραμματική Περίοδος 2014-2020</w:t>
      </w:r>
    </w:p>
    <w:p w:rsidR="005D7A33" w:rsidRPr="00DC6168" w:rsidRDefault="005D7A33" w:rsidP="007526B9">
      <w:pPr>
        <w:spacing w:after="0" w:line="288" w:lineRule="auto"/>
        <w:ind w:right="-116"/>
        <w:jc w:val="both"/>
        <w:rPr>
          <w:rFonts w:ascii="Times New Roman" w:hAnsi="Times New Roman" w:cs="Times New Roman"/>
          <w:sz w:val="24"/>
          <w:szCs w:val="24"/>
          <w:lang w:val="el-GR"/>
        </w:rPr>
      </w:pPr>
    </w:p>
    <w:p w:rsidR="00B476AE" w:rsidRDefault="00B338F8" w:rsidP="007526B9">
      <w:pPr>
        <w:pStyle w:val="a4"/>
        <w:spacing w:line="288" w:lineRule="auto"/>
        <w:ind w:right="-116"/>
        <w:jc w:val="both"/>
        <w:rPr>
          <w:rFonts w:ascii="Times New Roman" w:hAnsi="Times New Roman" w:cs="Times New Roman"/>
          <w:sz w:val="24"/>
          <w:szCs w:val="24"/>
          <w:lang w:val="el-GR"/>
        </w:rPr>
      </w:pPr>
      <w:r w:rsidRPr="00DC6168">
        <w:rPr>
          <w:rFonts w:ascii="Times New Roman" w:hAnsi="Times New Roman" w:cs="Times New Roman"/>
          <w:sz w:val="24"/>
          <w:szCs w:val="24"/>
          <w:lang w:val="el-GR"/>
        </w:rPr>
        <w:t>Κατά το άρθρο 9 του Κανονισμού 1303/2013 για τα Ευρωπαϊκά Διαθρωτικά και Επενδυτικά Ταμεία της περιόδου 2014-2020 (ΕΔΕΤ), οι χρηματοδοτήσεις κατανέμονται σε 11 θεματικούς στόχους. Ο τομέας του περιβάλλοντος εμπίπτει στο θεματικό στόχο 6 του</w:t>
      </w:r>
      <w:r w:rsidR="00B476AE">
        <w:rPr>
          <w:rFonts w:ascii="Times New Roman" w:hAnsi="Times New Roman" w:cs="Times New Roman"/>
          <w:sz w:val="24"/>
          <w:szCs w:val="24"/>
          <w:lang w:val="el-GR"/>
        </w:rPr>
        <w:t xml:space="preserve"> ΣΕΣ 2014-2020 </w:t>
      </w:r>
      <w:r w:rsidRPr="00DC6168">
        <w:rPr>
          <w:rFonts w:ascii="Times New Roman" w:hAnsi="Times New Roman" w:cs="Times New Roman"/>
          <w:i/>
          <w:sz w:val="24"/>
          <w:szCs w:val="24"/>
          <w:lang w:val="el-GR"/>
        </w:rPr>
        <w:t>«Προστασία περιβάλλοντος και μετάβαση σε μια πιο φιλική προς το περιβάλλον οικονομία».</w:t>
      </w:r>
    </w:p>
    <w:p w:rsidR="00B476AE" w:rsidRDefault="00B476AE" w:rsidP="007526B9">
      <w:pPr>
        <w:pStyle w:val="a4"/>
        <w:spacing w:line="288" w:lineRule="auto"/>
        <w:ind w:right="-116"/>
        <w:jc w:val="both"/>
        <w:rPr>
          <w:rFonts w:ascii="Times New Roman" w:hAnsi="Times New Roman" w:cs="Times New Roman"/>
          <w:sz w:val="24"/>
          <w:szCs w:val="24"/>
          <w:lang w:val="el-GR"/>
        </w:rPr>
      </w:pPr>
    </w:p>
    <w:p w:rsidR="005D7A33" w:rsidRDefault="00B338F8" w:rsidP="007526B9">
      <w:pPr>
        <w:pStyle w:val="a4"/>
        <w:spacing w:line="288" w:lineRule="auto"/>
        <w:ind w:right="-116"/>
        <w:jc w:val="both"/>
        <w:rPr>
          <w:rFonts w:ascii="Times New Roman" w:hAnsi="Times New Roman" w:cs="Times New Roman"/>
          <w:sz w:val="24"/>
          <w:szCs w:val="24"/>
          <w:lang w:val="el-GR"/>
        </w:rPr>
      </w:pPr>
      <w:r w:rsidRPr="00DC6168">
        <w:rPr>
          <w:rFonts w:ascii="Times New Roman" w:hAnsi="Times New Roman" w:cs="Times New Roman"/>
          <w:sz w:val="24"/>
          <w:szCs w:val="24"/>
          <w:lang w:val="el-GR"/>
        </w:rPr>
        <w:t>Η συνολική προβλεπόμενη Δημόσια Δαπάνη για την υλοποίηση του θεματικού αυτού στόχου</w:t>
      </w:r>
      <w:r w:rsidRPr="00DC6168">
        <w:rPr>
          <w:rFonts w:ascii="Times New Roman" w:hAnsi="Times New Roman" w:cs="Times New Roman"/>
          <w:i/>
          <w:sz w:val="24"/>
          <w:szCs w:val="24"/>
          <w:lang w:val="el-GR"/>
        </w:rPr>
        <w:t xml:space="preserve">, </w:t>
      </w:r>
      <w:r w:rsidRPr="00DC6168">
        <w:rPr>
          <w:rFonts w:ascii="Times New Roman" w:hAnsi="Times New Roman" w:cs="Times New Roman"/>
          <w:sz w:val="24"/>
          <w:szCs w:val="24"/>
          <w:lang w:val="el-GR"/>
        </w:rPr>
        <w:t xml:space="preserve">ανέρχεται σε 2,5 δις Ευρώ (12,5% του ΣΕΣ) εκ των οποίων τα 950 εκατ. Ευρώ περίπου θα διατεθούν για έργα διαχείρισης απορριμμάτων, </w:t>
      </w:r>
      <w:r w:rsidR="00C05FAC" w:rsidRPr="00DC6168">
        <w:rPr>
          <w:rFonts w:ascii="Times New Roman" w:hAnsi="Times New Roman" w:cs="Times New Roman"/>
          <w:sz w:val="24"/>
          <w:szCs w:val="24"/>
          <w:lang w:val="el-GR"/>
        </w:rPr>
        <w:t xml:space="preserve">σύμφωνα με την εκπονηθείσα μελέτη ΕΣΔΑ το 2012 </w:t>
      </w:r>
      <w:r w:rsidR="00DA6A67">
        <w:rPr>
          <w:rFonts w:ascii="Times New Roman" w:hAnsi="Times New Roman" w:cs="Times New Roman"/>
          <w:sz w:val="24"/>
          <w:szCs w:val="24"/>
          <w:lang w:val="el-GR"/>
        </w:rPr>
        <w:t>(</w:t>
      </w:r>
      <w:r w:rsidR="00C05FAC" w:rsidRPr="00DC6168">
        <w:rPr>
          <w:rFonts w:ascii="Times New Roman" w:hAnsi="Times New Roman" w:cs="Times New Roman"/>
          <w:sz w:val="24"/>
          <w:szCs w:val="24"/>
          <w:lang w:val="el-GR"/>
        </w:rPr>
        <w:t xml:space="preserve">και όχι με </w:t>
      </w:r>
      <w:r w:rsidR="00DA6A67">
        <w:rPr>
          <w:rFonts w:ascii="Times New Roman" w:hAnsi="Times New Roman" w:cs="Times New Roman"/>
          <w:sz w:val="24"/>
          <w:szCs w:val="24"/>
          <w:lang w:val="el-GR"/>
        </w:rPr>
        <w:t xml:space="preserve">βάση </w:t>
      </w:r>
      <w:r w:rsidR="00C05FAC" w:rsidRPr="00DC6168">
        <w:rPr>
          <w:rFonts w:ascii="Times New Roman" w:hAnsi="Times New Roman" w:cs="Times New Roman"/>
          <w:sz w:val="24"/>
          <w:szCs w:val="24"/>
          <w:lang w:val="el-GR"/>
        </w:rPr>
        <w:t>το αναθεωρημένο ΕΣΔΑ</w:t>
      </w:r>
      <w:r w:rsidR="00DA6A67">
        <w:rPr>
          <w:rFonts w:ascii="Times New Roman" w:hAnsi="Times New Roman" w:cs="Times New Roman"/>
          <w:sz w:val="24"/>
          <w:szCs w:val="24"/>
          <w:lang w:val="el-GR"/>
        </w:rPr>
        <w:t>)</w:t>
      </w:r>
      <w:r w:rsidR="00C05FAC" w:rsidRPr="00DC6168">
        <w:rPr>
          <w:rFonts w:ascii="Times New Roman" w:hAnsi="Times New Roman" w:cs="Times New Roman"/>
          <w:sz w:val="24"/>
          <w:szCs w:val="24"/>
          <w:lang w:val="el-GR"/>
        </w:rPr>
        <w:t xml:space="preserve">, </w:t>
      </w:r>
      <w:r w:rsidRPr="00DC6168">
        <w:rPr>
          <w:rFonts w:ascii="Times New Roman" w:hAnsi="Times New Roman" w:cs="Times New Roman"/>
          <w:sz w:val="24"/>
          <w:szCs w:val="24"/>
          <w:lang w:val="el-GR"/>
        </w:rPr>
        <w:t>εφόσον εκπληρωθούν συγκεκριμένοι και εκ των προτέρων καθορισμένοι όροι</w:t>
      </w:r>
      <w:r w:rsidR="00B476AE">
        <w:rPr>
          <w:rFonts w:ascii="Times New Roman" w:hAnsi="Times New Roman" w:cs="Times New Roman"/>
          <w:sz w:val="24"/>
          <w:szCs w:val="24"/>
          <w:lang w:val="el-GR"/>
        </w:rPr>
        <w:t>. Π</w:t>
      </w:r>
      <w:r w:rsidRPr="00DC6168">
        <w:rPr>
          <w:rFonts w:ascii="Times New Roman" w:hAnsi="Times New Roman" w:cs="Times New Roman"/>
          <w:sz w:val="24"/>
          <w:szCs w:val="24"/>
          <w:lang w:val="el-GR"/>
        </w:rPr>
        <w:t>ρόκειται για τις αιρεσιμότητες</w:t>
      </w:r>
      <w:r w:rsidR="00B476AE" w:rsidRPr="00DC6168">
        <w:rPr>
          <w:rFonts w:ascii="Times New Roman" w:hAnsi="Times New Roman" w:cs="Times New Roman"/>
          <w:sz w:val="24"/>
          <w:szCs w:val="24"/>
          <w:lang w:val="el-GR"/>
        </w:rPr>
        <w:t xml:space="preserve">που έχουν περιληφθεί στα εγκεκριμένα Τομεακά και Περιφερειακά Προγράμματα </w:t>
      </w:r>
      <w:r w:rsidR="00B476AE">
        <w:rPr>
          <w:rFonts w:ascii="Times New Roman" w:hAnsi="Times New Roman" w:cs="Times New Roman"/>
          <w:sz w:val="24"/>
          <w:szCs w:val="24"/>
          <w:lang w:val="el-GR"/>
        </w:rPr>
        <w:t xml:space="preserve">στις οποίες ήδη αναφέρθηκα σε προηγούμενη ενότητα και οι οποίες </w:t>
      </w:r>
      <w:r w:rsidR="00B476AE" w:rsidRPr="00DC6168">
        <w:rPr>
          <w:rFonts w:ascii="Times New Roman" w:hAnsi="Times New Roman" w:cs="Times New Roman"/>
          <w:sz w:val="24"/>
          <w:szCs w:val="24"/>
          <w:lang w:val="el-GR"/>
        </w:rPr>
        <w:t>καθορίζουν τη χρηματοδότηση ή μη των έργων</w:t>
      </w:r>
      <w:r w:rsidRPr="00DC6168">
        <w:rPr>
          <w:rFonts w:ascii="Times New Roman" w:hAnsi="Times New Roman" w:cs="Times New Roman"/>
          <w:sz w:val="24"/>
          <w:szCs w:val="24"/>
          <w:lang w:val="el-GR"/>
        </w:rPr>
        <w:t>(γενική αιρεσιμότητα, θεματικές αιρεσιμότητες, αυτοδεσμεύεσεις)</w:t>
      </w:r>
      <w:r w:rsidR="00B476AE">
        <w:rPr>
          <w:rFonts w:ascii="Times New Roman" w:hAnsi="Times New Roman" w:cs="Times New Roman"/>
          <w:sz w:val="24"/>
          <w:szCs w:val="24"/>
          <w:lang w:val="el-GR"/>
        </w:rPr>
        <w:t>.</w:t>
      </w:r>
    </w:p>
    <w:p w:rsidR="00B476AE" w:rsidRPr="00DC6168" w:rsidRDefault="00B476AE" w:rsidP="007526B9">
      <w:pPr>
        <w:pStyle w:val="a4"/>
        <w:spacing w:line="288" w:lineRule="auto"/>
        <w:ind w:right="-116"/>
        <w:jc w:val="both"/>
        <w:rPr>
          <w:rFonts w:ascii="Times New Roman" w:hAnsi="Times New Roman" w:cs="Times New Roman"/>
          <w:b/>
          <w:sz w:val="24"/>
          <w:szCs w:val="24"/>
          <w:lang w:val="el-GR"/>
        </w:rPr>
      </w:pPr>
    </w:p>
    <w:p w:rsidR="005D7A33" w:rsidRPr="00DC6168" w:rsidRDefault="00B338F8" w:rsidP="007526B9">
      <w:pPr>
        <w:spacing w:after="0" w:line="288" w:lineRule="auto"/>
        <w:ind w:right="-116"/>
        <w:jc w:val="both"/>
        <w:rPr>
          <w:rFonts w:ascii="Times New Roman" w:hAnsi="Times New Roman" w:cs="Times New Roman"/>
          <w:sz w:val="24"/>
          <w:szCs w:val="24"/>
          <w:lang w:val="el-GR"/>
        </w:rPr>
      </w:pPr>
      <w:r w:rsidRPr="00DC6168">
        <w:rPr>
          <w:rFonts w:ascii="Times New Roman" w:hAnsi="Times New Roman" w:cs="Times New Roman"/>
          <w:b/>
          <w:sz w:val="24"/>
          <w:szCs w:val="24"/>
          <w:lang w:val="el-GR"/>
        </w:rPr>
        <w:t>Η γενική αιρεσιμότητα</w:t>
      </w:r>
      <w:r w:rsidRPr="00DC6168">
        <w:rPr>
          <w:rFonts w:ascii="Times New Roman" w:hAnsi="Times New Roman" w:cs="Times New Roman"/>
          <w:sz w:val="24"/>
          <w:szCs w:val="24"/>
          <w:lang w:val="el-GR"/>
        </w:rPr>
        <w:t xml:space="preserve">, αφορά στην </w:t>
      </w:r>
      <w:r w:rsidRPr="00DC6168">
        <w:rPr>
          <w:rFonts w:ascii="Times New Roman" w:hAnsi="Times New Roman" w:cs="Times New Roman"/>
          <w:i/>
          <w:sz w:val="24"/>
          <w:szCs w:val="24"/>
          <w:lang w:val="el-GR"/>
        </w:rPr>
        <w:t>«ύπαρξη ρυθμίσεων για την αποτελεσματική εφαρμογή της περιβαλλοντικής νομοθεσίας της Ένωσης σχετικά με την ΕΠΕ και τη ΣΠΕ»</w:t>
      </w:r>
      <w:r w:rsidRPr="00DC6168">
        <w:rPr>
          <w:rFonts w:ascii="Times New Roman" w:hAnsi="Times New Roman" w:cs="Times New Roman"/>
          <w:sz w:val="24"/>
          <w:szCs w:val="24"/>
          <w:lang w:val="el-GR"/>
        </w:rPr>
        <w:t xml:space="preserve"> και με βάση τα αναφερόμενα στα εγκεκριμένα ΣΕΣ και στο Επιχειρησιακό Πρόγραμμα ΥΜΕΠΕΡΑΑ 2014-2020, έχει εκπληρωθεί. </w:t>
      </w:r>
    </w:p>
    <w:p w:rsidR="005D7A33" w:rsidRPr="00DC6168" w:rsidRDefault="005D7A33" w:rsidP="007526B9">
      <w:pPr>
        <w:spacing w:after="0" w:line="288" w:lineRule="auto"/>
        <w:ind w:right="-116"/>
        <w:jc w:val="both"/>
        <w:rPr>
          <w:rFonts w:ascii="Times New Roman" w:hAnsi="Times New Roman" w:cs="Times New Roman"/>
          <w:sz w:val="24"/>
          <w:szCs w:val="24"/>
          <w:lang w:val="el-GR"/>
        </w:rPr>
      </w:pPr>
    </w:p>
    <w:p w:rsidR="005D7A33" w:rsidRPr="00DC6168" w:rsidRDefault="00B338F8" w:rsidP="007526B9">
      <w:pPr>
        <w:spacing w:after="0" w:line="288" w:lineRule="auto"/>
        <w:ind w:right="-116"/>
        <w:jc w:val="both"/>
        <w:rPr>
          <w:rFonts w:ascii="Times New Roman" w:hAnsi="Times New Roman" w:cs="Times New Roman"/>
          <w:sz w:val="24"/>
          <w:szCs w:val="24"/>
          <w:lang w:val="el-GR"/>
        </w:rPr>
      </w:pPr>
      <w:r w:rsidRPr="00DC6168">
        <w:rPr>
          <w:rFonts w:ascii="Times New Roman" w:hAnsi="Times New Roman" w:cs="Times New Roman"/>
          <w:b/>
          <w:sz w:val="24"/>
          <w:szCs w:val="24"/>
          <w:lang w:val="el-GR"/>
        </w:rPr>
        <w:t>Οι θεματικές «εκ των προτέρων αιρεσιμότητες»</w:t>
      </w:r>
      <w:r w:rsidRPr="00DC6168">
        <w:rPr>
          <w:rFonts w:ascii="Times New Roman" w:hAnsi="Times New Roman" w:cs="Times New Roman"/>
          <w:sz w:val="24"/>
          <w:szCs w:val="24"/>
          <w:lang w:val="el-GR"/>
        </w:rPr>
        <w:t xml:space="preserve"> εντάσσονται σε τρείς</w:t>
      </w:r>
      <w:r w:rsidRPr="00DC6168">
        <w:rPr>
          <w:rStyle w:val="a5"/>
          <w:rFonts w:ascii="Times New Roman" w:hAnsi="Times New Roman" w:cs="Times New Roman"/>
          <w:sz w:val="24"/>
          <w:szCs w:val="24"/>
          <w:lang w:val="el-GR"/>
        </w:rPr>
        <w:footnoteReference w:id="37"/>
      </w:r>
      <w:r w:rsidRPr="00DC6168">
        <w:rPr>
          <w:rFonts w:ascii="Times New Roman" w:hAnsi="Times New Roman" w:cs="Times New Roman"/>
          <w:sz w:val="24"/>
          <w:szCs w:val="24"/>
          <w:lang w:val="el-GR"/>
        </w:rPr>
        <w:t xml:space="preserve"> από τους 11 θεματικούς στόχους του ΣΕΣ αρμοδιότητας / συναρμοδιότητας </w:t>
      </w:r>
      <w:r w:rsidR="00C33C67">
        <w:rPr>
          <w:rFonts w:ascii="Times New Roman" w:hAnsi="Times New Roman" w:cs="Times New Roman"/>
          <w:sz w:val="24"/>
          <w:szCs w:val="24"/>
          <w:lang w:val="el-GR"/>
        </w:rPr>
        <w:t>τ.</w:t>
      </w:r>
      <w:r w:rsidRPr="00DC6168">
        <w:rPr>
          <w:rFonts w:ascii="Times New Roman" w:hAnsi="Times New Roman" w:cs="Times New Roman"/>
          <w:sz w:val="24"/>
          <w:szCs w:val="24"/>
          <w:lang w:val="el-GR"/>
        </w:rPr>
        <w:t xml:space="preserve">ΥΠΑΠΕΝ. Παράλληλα, έχουν συμφωνηθεί και οι λεγόμενες «αυτοδεσμεύσεις», χωρίς την εκπλήρωση των οποίων δεν επιτρέπεται η προκήρυξη σχετικών δράσεων. </w:t>
      </w:r>
    </w:p>
    <w:p w:rsidR="005D7A33" w:rsidRPr="00DC6168" w:rsidRDefault="005D7A33" w:rsidP="007526B9">
      <w:pPr>
        <w:spacing w:after="0" w:line="288" w:lineRule="auto"/>
        <w:ind w:right="-116"/>
        <w:jc w:val="both"/>
        <w:rPr>
          <w:rFonts w:ascii="Times New Roman" w:hAnsi="Times New Roman" w:cs="Times New Roman"/>
          <w:sz w:val="24"/>
          <w:szCs w:val="24"/>
          <w:lang w:val="el-GR"/>
        </w:rPr>
      </w:pPr>
    </w:p>
    <w:p w:rsidR="005D7A33" w:rsidRPr="00DC6168" w:rsidRDefault="00B338F8" w:rsidP="007526B9">
      <w:pPr>
        <w:spacing w:after="0" w:line="288" w:lineRule="auto"/>
        <w:ind w:right="-116"/>
        <w:jc w:val="both"/>
        <w:rPr>
          <w:rFonts w:ascii="Times New Roman" w:hAnsi="Times New Roman" w:cs="Times New Roman"/>
          <w:sz w:val="24"/>
          <w:szCs w:val="24"/>
          <w:lang w:val="el-GR"/>
        </w:rPr>
      </w:pPr>
      <w:r w:rsidRPr="00DC6168">
        <w:rPr>
          <w:rFonts w:ascii="Times New Roman" w:hAnsi="Times New Roman" w:cs="Times New Roman"/>
          <w:sz w:val="24"/>
          <w:szCs w:val="24"/>
          <w:lang w:val="el-GR"/>
        </w:rPr>
        <w:t>Λαμβάνοντας υπόψη ότι τα ανωτέρω δεν παρακωλύουν την ενεργοποίηση του ΥΜΕΠΕΡΑΑ και μετά την ολοκλήρωση της αρχικής εξειδίκευσης, ζήτησα από τον κο Χριστοδουλάκη</w:t>
      </w:r>
      <w:r w:rsidR="005469F4">
        <w:rPr>
          <w:rFonts w:ascii="Times New Roman" w:hAnsi="Times New Roman" w:cs="Times New Roman"/>
          <w:sz w:val="24"/>
          <w:szCs w:val="24"/>
          <w:lang w:val="el-GR"/>
        </w:rPr>
        <w:t>,</w:t>
      </w:r>
      <w:r w:rsidRPr="00DC6168">
        <w:rPr>
          <w:rFonts w:ascii="Times New Roman" w:hAnsi="Times New Roman" w:cs="Times New Roman"/>
          <w:sz w:val="24"/>
          <w:szCs w:val="24"/>
          <w:lang w:val="el-GR"/>
        </w:rPr>
        <w:t xml:space="preserve"> στον οποίο υπάγεται η ΕΥΔ ΕΠ ΥΜΕΠΕΡΑΑ και τα ΠΕΠ που λειτουργούν ως Ενδιάμεσοι Φορείς Διαχείρισης, να προχωρήσει σε  προσκλήσεις για τους άξονες 11 και 14 (κλιματική αλλαγή, διαχείριση στερεών και υγρών αποβλήτων, φύση, βιοποικιλότητα και διαχείριση υδάτων) συνολικής δημόσιας δαπάνης 1,7 δις επί </w:t>
      </w:r>
      <w:r w:rsidRPr="00DC6168">
        <w:rPr>
          <w:rFonts w:ascii="Times New Roman" w:hAnsi="Times New Roman" w:cs="Times New Roman"/>
          <w:sz w:val="24"/>
          <w:szCs w:val="24"/>
          <w:lang w:val="el-GR"/>
        </w:rPr>
        <w:lastRenderedPageBreak/>
        <w:t xml:space="preserve">του συνόλου του προγράμματος. Τα σχετικά </w:t>
      </w:r>
      <w:r w:rsidR="00C33C67">
        <w:rPr>
          <w:rFonts w:ascii="Times New Roman" w:hAnsi="Times New Roman" w:cs="Times New Roman"/>
          <w:sz w:val="24"/>
          <w:szCs w:val="24"/>
          <w:lang w:val="el-GR"/>
        </w:rPr>
        <w:t>στοιχεία περιλαμβάνονται</w:t>
      </w:r>
      <w:r w:rsidRPr="00DC6168">
        <w:rPr>
          <w:rFonts w:ascii="Times New Roman" w:hAnsi="Times New Roman" w:cs="Times New Roman"/>
          <w:sz w:val="24"/>
          <w:szCs w:val="24"/>
          <w:lang w:val="el-GR"/>
        </w:rPr>
        <w:t xml:space="preserve"> στον συνημμένο στην επιστολή </w:t>
      </w:r>
      <w:r w:rsidR="00C33C67">
        <w:rPr>
          <w:rFonts w:ascii="Times New Roman" w:hAnsi="Times New Roman" w:cs="Times New Roman"/>
          <w:sz w:val="24"/>
          <w:szCs w:val="24"/>
          <w:lang w:val="el-GR"/>
        </w:rPr>
        <w:t xml:space="preserve">προς τον κ. Χριστοδουλάκη </w:t>
      </w:r>
      <w:r w:rsidRPr="00DC6168">
        <w:rPr>
          <w:rFonts w:ascii="Times New Roman" w:hAnsi="Times New Roman" w:cs="Times New Roman"/>
          <w:sz w:val="24"/>
          <w:szCs w:val="24"/>
          <w:lang w:val="el-GR"/>
        </w:rPr>
        <w:t xml:space="preserve">πίνακα. </w:t>
      </w:r>
      <w:r w:rsidR="00B476AE">
        <w:rPr>
          <w:rFonts w:ascii="Times New Roman" w:hAnsi="Times New Roman" w:cs="Times New Roman"/>
          <w:sz w:val="24"/>
          <w:szCs w:val="24"/>
          <w:lang w:val="el-GR"/>
        </w:rPr>
        <w:t xml:space="preserve">Σύμφωνα με την ενημέρωση που είχα από το γραφείο του, </w:t>
      </w:r>
      <w:r w:rsidR="00C33C67">
        <w:rPr>
          <w:rFonts w:ascii="Times New Roman" w:hAnsi="Times New Roman" w:cs="Times New Roman"/>
          <w:sz w:val="24"/>
          <w:szCs w:val="24"/>
          <w:lang w:val="el-GR"/>
        </w:rPr>
        <w:t xml:space="preserve">το θέμα </w:t>
      </w:r>
      <w:r w:rsidR="00B476AE">
        <w:rPr>
          <w:rFonts w:ascii="Times New Roman" w:hAnsi="Times New Roman" w:cs="Times New Roman"/>
          <w:sz w:val="24"/>
          <w:szCs w:val="24"/>
          <w:lang w:val="el-GR"/>
        </w:rPr>
        <w:t>αυτό μπορεί να προχωρήσει άμεσα.</w:t>
      </w:r>
    </w:p>
    <w:p w:rsidR="005D7A33" w:rsidRPr="00DC6168" w:rsidRDefault="005D7A33" w:rsidP="007526B9">
      <w:pPr>
        <w:spacing w:after="0" w:line="288" w:lineRule="auto"/>
        <w:ind w:right="-116"/>
        <w:jc w:val="both"/>
        <w:rPr>
          <w:rFonts w:ascii="Times New Roman" w:hAnsi="Times New Roman" w:cs="Times New Roman"/>
          <w:sz w:val="24"/>
          <w:szCs w:val="24"/>
          <w:lang w:val="el-GR"/>
        </w:rPr>
      </w:pPr>
    </w:p>
    <w:p w:rsidR="005D7A33" w:rsidRPr="00DC6168" w:rsidRDefault="00B476AE" w:rsidP="007526B9">
      <w:pPr>
        <w:spacing w:after="0" w:line="288" w:lineRule="auto"/>
        <w:ind w:right="-116"/>
        <w:jc w:val="both"/>
        <w:rPr>
          <w:rFonts w:ascii="Times New Roman" w:hAnsi="Times New Roman" w:cs="Times New Roman"/>
          <w:sz w:val="24"/>
          <w:szCs w:val="24"/>
          <w:lang w:val="el-GR"/>
        </w:rPr>
      </w:pPr>
      <w:r>
        <w:rPr>
          <w:rFonts w:ascii="Times New Roman" w:hAnsi="Times New Roman" w:cs="Times New Roman"/>
          <w:sz w:val="24"/>
          <w:szCs w:val="24"/>
          <w:lang w:val="el-GR"/>
        </w:rPr>
        <w:t>Παράλληλα, σ</w:t>
      </w:r>
      <w:r w:rsidR="00B338F8" w:rsidRPr="00DC6168">
        <w:rPr>
          <w:rFonts w:ascii="Times New Roman" w:hAnsi="Times New Roman" w:cs="Times New Roman"/>
          <w:sz w:val="24"/>
          <w:szCs w:val="24"/>
          <w:lang w:val="el-GR"/>
        </w:rPr>
        <w:t>το σύντομο διάστημα της θητείας της υπηρε</w:t>
      </w:r>
      <w:r w:rsidR="0072100F">
        <w:rPr>
          <w:rFonts w:ascii="Times New Roman" w:hAnsi="Times New Roman" w:cs="Times New Roman"/>
          <w:sz w:val="24"/>
          <w:szCs w:val="24"/>
          <w:lang w:val="el-GR"/>
        </w:rPr>
        <w:t xml:space="preserve">σιακής Κυβέρνησης, καταβάλαμε προσπάθειες </w:t>
      </w:r>
      <w:r w:rsidR="00B338F8" w:rsidRPr="00DC6168">
        <w:rPr>
          <w:rFonts w:ascii="Times New Roman" w:hAnsi="Times New Roman" w:cs="Times New Roman"/>
          <w:sz w:val="24"/>
          <w:szCs w:val="24"/>
          <w:lang w:val="el-GR"/>
        </w:rPr>
        <w:t>για την άρση / διευθέτηση των «αιρεσιμοτήτων», υπό τις οποίες</w:t>
      </w:r>
      <w:r w:rsidR="00C33C67">
        <w:rPr>
          <w:rFonts w:ascii="Times New Roman" w:hAnsi="Times New Roman" w:cs="Times New Roman"/>
          <w:sz w:val="24"/>
          <w:szCs w:val="24"/>
          <w:lang w:val="el-GR"/>
        </w:rPr>
        <w:t>, όπως προανέφερα,</w:t>
      </w:r>
      <w:r w:rsidR="00B338F8" w:rsidRPr="00DC6168">
        <w:rPr>
          <w:rFonts w:ascii="Times New Roman" w:hAnsi="Times New Roman" w:cs="Times New Roman"/>
          <w:sz w:val="24"/>
          <w:szCs w:val="24"/>
          <w:lang w:val="el-GR"/>
        </w:rPr>
        <w:t xml:space="preserve"> δεν επιτρέπεται η προκήρυξη δράσεων στο πλαίσιο του ΥΜΕΠΕΡΑΑ. Ωστόσο</w:t>
      </w:r>
      <w:r>
        <w:rPr>
          <w:rFonts w:ascii="Times New Roman" w:hAnsi="Times New Roman" w:cs="Times New Roman"/>
          <w:sz w:val="24"/>
          <w:szCs w:val="24"/>
          <w:lang w:val="el-GR"/>
        </w:rPr>
        <w:t>, εκτιμώ ότι σε</w:t>
      </w:r>
      <w:r w:rsidR="00C33C67">
        <w:rPr>
          <w:rFonts w:ascii="Times New Roman" w:hAnsi="Times New Roman" w:cs="Times New Roman"/>
          <w:sz w:val="24"/>
          <w:szCs w:val="24"/>
          <w:lang w:val="el-GR"/>
        </w:rPr>
        <w:t xml:space="preserve"> συνεννόηση με τις υπηρεσίες της Ευρωπαϊκής Επιτροπής, </w:t>
      </w:r>
      <w:r>
        <w:rPr>
          <w:rFonts w:ascii="Times New Roman" w:hAnsi="Times New Roman" w:cs="Times New Roman"/>
          <w:sz w:val="24"/>
          <w:szCs w:val="24"/>
          <w:lang w:val="el-GR"/>
        </w:rPr>
        <w:t xml:space="preserve">μπορεί να </w:t>
      </w:r>
      <w:r w:rsidR="00B338F8" w:rsidRPr="00DC6168">
        <w:rPr>
          <w:rFonts w:ascii="Times New Roman" w:hAnsi="Times New Roman" w:cs="Times New Roman"/>
          <w:sz w:val="24"/>
          <w:szCs w:val="24"/>
          <w:lang w:val="el-GR"/>
        </w:rPr>
        <w:t>δοθεί η δυνατότητα να προκηρυχθούν σχετικά έργα χωρίς να ολοκληρωθεί η διαδικασία υιοθέτησης του ΕΣΔΑ. Με απλά λόγια</w:t>
      </w:r>
      <w:r w:rsidR="005469F4">
        <w:rPr>
          <w:rFonts w:ascii="Times New Roman" w:hAnsi="Times New Roman" w:cs="Times New Roman"/>
          <w:sz w:val="24"/>
          <w:szCs w:val="24"/>
          <w:lang w:val="el-GR"/>
        </w:rPr>
        <w:t>,</w:t>
      </w:r>
      <w:r>
        <w:rPr>
          <w:rFonts w:ascii="Times New Roman" w:hAnsi="Times New Roman" w:cs="Times New Roman"/>
          <w:sz w:val="24"/>
          <w:szCs w:val="24"/>
          <w:lang w:val="el-GR"/>
        </w:rPr>
        <w:t xml:space="preserve">μπορεί το Υπουργείο </w:t>
      </w:r>
      <w:r w:rsidR="00B338F8" w:rsidRPr="00DC6168">
        <w:rPr>
          <w:rFonts w:ascii="Times New Roman" w:hAnsi="Times New Roman" w:cs="Times New Roman"/>
          <w:sz w:val="24"/>
          <w:szCs w:val="24"/>
          <w:lang w:val="el-GR"/>
        </w:rPr>
        <w:t xml:space="preserve">να </w:t>
      </w:r>
      <w:r>
        <w:rPr>
          <w:rFonts w:ascii="Times New Roman" w:hAnsi="Times New Roman" w:cs="Times New Roman"/>
          <w:sz w:val="24"/>
          <w:szCs w:val="24"/>
          <w:lang w:val="el-GR"/>
        </w:rPr>
        <w:t>«</w:t>
      </w:r>
      <w:r w:rsidR="00B338F8" w:rsidRPr="00DC6168">
        <w:rPr>
          <w:rFonts w:ascii="Times New Roman" w:hAnsi="Times New Roman" w:cs="Times New Roman"/>
          <w:sz w:val="24"/>
          <w:szCs w:val="24"/>
          <w:lang w:val="el-GR"/>
        </w:rPr>
        <w:t>ξεπεράσ</w:t>
      </w:r>
      <w:r>
        <w:rPr>
          <w:rFonts w:ascii="Times New Roman" w:hAnsi="Times New Roman" w:cs="Times New Roman"/>
          <w:sz w:val="24"/>
          <w:szCs w:val="24"/>
          <w:lang w:val="el-GR"/>
        </w:rPr>
        <w:t xml:space="preserve">ει» </w:t>
      </w:r>
      <w:r w:rsidR="00B338F8" w:rsidRPr="00DC6168">
        <w:rPr>
          <w:rFonts w:ascii="Times New Roman" w:hAnsi="Times New Roman" w:cs="Times New Roman"/>
          <w:sz w:val="24"/>
          <w:szCs w:val="24"/>
          <w:lang w:val="el-GR"/>
        </w:rPr>
        <w:t xml:space="preserve">την αυτοδέσμευση κυρίως σε Περιφέρειες </w:t>
      </w:r>
      <w:r w:rsidR="00C33C67">
        <w:rPr>
          <w:rFonts w:ascii="Times New Roman" w:hAnsi="Times New Roman" w:cs="Times New Roman"/>
          <w:sz w:val="24"/>
          <w:szCs w:val="24"/>
          <w:lang w:val="el-GR"/>
        </w:rPr>
        <w:t xml:space="preserve">όπου </w:t>
      </w:r>
      <w:r w:rsidR="00B338F8" w:rsidRPr="00DC6168">
        <w:rPr>
          <w:rFonts w:ascii="Times New Roman" w:hAnsi="Times New Roman" w:cs="Times New Roman"/>
          <w:sz w:val="24"/>
          <w:szCs w:val="24"/>
          <w:lang w:val="el-GR"/>
        </w:rPr>
        <w:t>το πρόβλημα είναι μείζον.</w:t>
      </w:r>
    </w:p>
    <w:p w:rsidR="005D7A33" w:rsidRPr="00DC6168" w:rsidRDefault="005D7A33" w:rsidP="007526B9">
      <w:pPr>
        <w:spacing w:after="0" w:line="288" w:lineRule="auto"/>
        <w:ind w:right="-116"/>
        <w:jc w:val="both"/>
        <w:rPr>
          <w:rFonts w:ascii="Times New Roman" w:eastAsia="Times New Roman" w:hAnsi="Times New Roman" w:cs="Times New Roman"/>
          <w:sz w:val="24"/>
          <w:szCs w:val="24"/>
          <w:lang w:val="el-GR"/>
        </w:rPr>
      </w:pPr>
    </w:p>
    <w:p w:rsidR="005D7A33" w:rsidRPr="00DC6168" w:rsidRDefault="00B338F8" w:rsidP="007526B9">
      <w:pPr>
        <w:spacing w:after="0" w:line="288" w:lineRule="auto"/>
        <w:ind w:right="-116"/>
        <w:jc w:val="both"/>
        <w:rPr>
          <w:rFonts w:ascii="Times New Roman" w:hAnsi="Times New Roman" w:cs="Times New Roman"/>
          <w:sz w:val="24"/>
          <w:szCs w:val="24"/>
          <w:lang w:val="el-GR"/>
        </w:rPr>
      </w:pPr>
      <w:r w:rsidRPr="00DC6168">
        <w:rPr>
          <w:rFonts w:ascii="Times New Roman" w:eastAsia="Dotum" w:hAnsi="Times New Roman" w:cs="Times New Roman"/>
          <w:color w:val="000000"/>
          <w:sz w:val="24"/>
          <w:szCs w:val="24"/>
          <w:lang w:val="el-GR"/>
        </w:rPr>
        <w:t xml:space="preserve">Στο σημείο αυτό θα ήθελα να αναφερθώ </w:t>
      </w:r>
      <w:r w:rsidRPr="00DC6168">
        <w:rPr>
          <w:rFonts w:ascii="Times New Roman" w:eastAsia="Dotum" w:hAnsi="Times New Roman" w:cs="Times New Roman"/>
          <w:b/>
          <w:color w:val="000000"/>
          <w:sz w:val="24"/>
          <w:szCs w:val="24"/>
          <w:lang w:val="el-GR"/>
        </w:rPr>
        <w:t>στις υποθέσεις παραβιάσεων του ενωσιακού δικαίου</w:t>
      </w:r>
      <w:r w:rsidRPr="00DC6168">
        <w:rPr>
          <w:rFonts w:ascii="Times New Roman" w:eastAsia="Dotum" w:hAnsi="Times New Roman" w:cs="Times New Roman"/>
          <w:color w:val="000000"/>
          <w:sz w:val="24"/>
          <w:szCs w:val="24"/>
          <w:lang w:val="el-GR"/>
        </w:rPr>
        <w:t xml:space="preserve"> (άρθρο 258ΣΛΕΕ) και κυρίως στο ζήτημα των</w:t>
      </w:r>
      <w:r w:rsidR="00403ED4" w:rsidRPr="00DC6168">
        <w:rPr>
          <w:rFonts w:ascii="Times New Roman" w:eastAsia="Dotum" w:hAnsi="Times New Roman" w:cs="Times New Roman"/>
          <w:color w:val="000000"/>
          <w:sz w:val="24"/>
          <w:szCs w:val="24"/>
          <w:lang w:val="el-GR"/>
        </w:rPr>
        <w:t xml:space="preserve"> προστίμων για</w:t>
      </w:r>
      <w:r w:rsidR="00C33C67">
        <w:rPr>
          <w:rFonts w:ascii="Times New Roman" w:eastAsia="Dotum" w:hAnsi="Times New Roman" w:cs="Times New Roman"/>
          <w:color w:val="000000"/>
          <w:sz w:val="24"/>
          <w:szCs w:val="24"/>
          <w:lang w:val="el-GR"/>
        </w:rPr>
        <w:t xml:space="preserve">τους ΧΑΔΑ. </w:t>
      </w:r>
      <w:r w:rsidRPr="00DC6168">
        <w:rPr>
          <w:rFonts w:ascii="Times New Roman" w:eastAsia="Dotum" w:hAnsi="Times New Roman" w:cs="Times New Roman"/>
          <w:color w:val="000000"/>
          <w:sz w:val="24"/>
          <w:szCs w:val="24"/>
          <w:lang w:val="el-GR"/>
        </w:rPr>
        <w:t>Είναι φανερό πως υ</w:t>
      </w:r>
      <w:r w:rsidRPr="00DC6168">
        <w:rPr>
          <w:rFonts w:ascii="Times New Roman" w:hAnsi="Times New Roman" w:cs="Times New Roman"/>
          <w:sz w:val="24"/>
          <w:szCs w:val="24"/>
          <w:lang w:val="el-GR" w:eastAsia="el-GR"/>
        </w:rPr>
        <w:t>πάρχει πολύ μεγάλη ανάγκη προώθησης των έργων για τα οποία η χώρα είναι υπόλ</w:t>
      </w:r>
      <w:r w:rsidR="00B476AE">
        <w:rPr>
          <w:rFonts w:ascii="Times New Roman" w:hAnsi="Times New Roman" w:cs="Times New Roman"/>
          <w:sz w:val="24"/>
          <w:szCs w:val="24"/>
          <w:lang w:val="el-GR" w:eastAsia="el-GR"/>
        </w:rPr>
        <w:t>ογος και ήδη έχει καταδικαστεί σ</w:t>
      </w:r>
      <w:r w:rsidRPr="00DC6168">
        <w:rPr>
          <w:rFonts w:ascii="Times New Roman" w:hAnsi="Times New Roman" w:cs="Times New Roman"/>
          <w:sz w:val="24"/>
          <w:szCs w:val="24"/>
          <w:lang w:val="el-GR"/>
        </w:rPr>
        <w:t>το ΔΕΚ</w:t>
      </w:r>
      <w:r w:rsidR="006D4B17">
        <w:rPr>
          <w:rFonts w:ascii="Times New Roman" w:hAnsi="Times New Roman" w:cs="Times New Roman"/>
          <w:sz w:val="24"/>
          <w:szCs w:val="24"/>
          <w:lang w:val="el-GR"/>
        </w:rPr>
        <w:t>,</w:t>
      </w:r>
      <w:r w:rsidR="00B476AE">
        <w:rPr>
          <w:rFonts w:ascii="Times New Roman" w:hAnsi="Times New Roman" w:cs="Times New Roman"/>
          <w:sz w:val="24"/>
          <w:szCs w:val="24"/>
          <w:lang w:val="el-GR"/>
        </w:rPr>
        <w:t>το οποίο</w:t>
      </w:r>
      <w:r w:rsidR="006D4B17">
        <w:rPr>
          <w:rFonts w:ascii="Times New Roman" w:hAnsi="Times New Roman" w:cs="Times New Roman"/>
          <w:sz w:val="24"/>
          <w:szCs w:val="24"/>
          <w:lang w:val="el-GR"/>
        </w:rPr>
        <w:t xml:space="preserve">, </w:t>
      </w:r>
      <w:r w:rsidRPr="00DC6168">
        <w:rPr>
          <w:rFonts w:ascii="Times New Roman" w:hAnsi="Times New Roman" w:cs="Times New Roman"/>
          <w:sz w:val="24"/>
          <w:szCs w:val="24"/>
          <w:lang w:val="el-GR"/>
        </w:rPr>
        <w:t>για δεύτερη φορά</w:t>
      </w:r>
      <w:r w:rsidR="006D4B17">
        <w:rPr>
          <w:rFonts w:ascii="Times New Roman" w:hAnsi="Times New Roman" w:cs="Times New Roman"/>
          <w:sz w:val="24"/>
          <w:szCs w:val="24"/>
          <w:lang w:val="el-GR"/>
        </w:rPr>
        <w:t>, επέβαλε</w:t>
      </w:r>
      <w:r w:rsidRPr="00DC6168">
        <w:rPr>
          <w:rFonts w:ascii="Times New Roman" w:hAnsi="Times New Roman" w:cs="Times New Roman"/>
          <w:sz w:val="24"/>
          <w:szCs w:val="24"/>
          <w:lang w:val="el-GR"/>
        </w:rPr>
        <w:t xml:space="preserve"> κατ’ αποκοπή πρόστιμο 10 </w:t>
      </w:r>
      <w:r w:rsidR="00B476AE">
        <w:rPr>
          <w:rFonts w:ascii="Times New Roman" w:hAnsi="Times New Roman" w:cs="Times New Roman"/>
          <w:sz w:val="24"/>
          <w:szCs w:val="24"/>
          <w:lang w:val="el-GR"/>
        </w:rPr>
        <w:t>εκατ. ευρώ</w:t>
      </w:r>
      <w:r w:rsidRPr="00DC6168">
        <w:rPr>
          <w:rFonts w:ascii="Times New Roman" w:hAnsi="Times New Roman" w:cs="Times New Roman"/>
          <w:sz w:val="24"/>
          <w:szCs w:val="24"/>
          <w:lang w:val="el-GR"/>
        </w:rPr>
        <w:t xml:space="preserve">.Το ζήτημα, λαμβάνοντας υπόψη και την αδυναμία των υπηρεσιών να ανταποκριθούν, </w:t>
      </w:r>
      <w:r w:rsidR="00B476AE">
        <w:rPr>
          <w:rFonts w:ascii="Times New Roman" w:hAnsi="Times New Roman" w:cs="Times New Roman"/>
          <w:sz w:val="24"/>
          <w:szCs w:val="24"/>
          <w:lang w:val="el-GR"/>
        </w:rPr>
        <w:t xml:space="preserve">θα </w:t>
      </w:r>
      <w:r w:rsidRPr="00DC6168">
        <w:rPr>
          <w:rFonts w:ascii="Times New Roman" w:hAnsi="Times New Roman" w:cs="Times New Roman"/>
          <w:sz w:val="24"/>
          <w:szCs w:val="24"/>
          <w:lang w:val="el-GR"/>
        </w:rPr>
        <w:t xml:space="preserve">πρέπει </w:t>
      </w:r>
      <w:r w:rsidR="006D4B17" w:rsidRPr="00DC6168">
        <w:rPr>
          <w:rFonts w:ascii="Times New Roman" w:hAnsi="Times New Roman" w:cs="Times New Roman"/>
          <w:sz w:val="24"/>
          <w:szCs w:val="24"/>
          <w:lang w:val="el-GR"/>
        </w:rPr>
        <w:t xml:space="preserve">κατά τη γνώμη μου </w:t>
      </w:r>
      <w:r w:rsidRPr="00DC6168">
        <w:rPr>
          <w:rFonts w:ascii="Times New Roman" w:hAnsi="Times New Roman" w:cs="Times New Roman"/>
          <w:sz w:val="24"/>
          <w:szCs w:val="24"/>
          <w:lang w:val="el-GR"/>
        </w:rPr>
        <w:t xml:space="preserve">να αντιμετωπιστεί με τη δημιουργία μιας </w:t>
      </w:r>
      <w:r w:rsidR="00DF0655" w:rsidRPr="00DC6168">
        <w:rPr>
          <w:rFonts w:ascii="Times New Roman" w:hAnsi="Times New Roman" w:cs="Times New Roman"/>
          <w:sz w:val="24"/>
          <w:szCs w:val="24"/>
          <w:lang w:val="el-GR"/>
        </w:rPr>
        <w:t xml:space="preserve">ειδικής </w:t>
      </w:r>
      <w:r w:rsidRPr="00DC6168">
        <w:rPr>
          <w:rFonts w:ascii="Times New Roman" w:hAnsi="Times New Roman" w:cs="Times New Roman"/>
          <w:sz w:val="24"/>
          <w:szCs w:val="24"/>
          <w:lang w:val="el-GR"/>
        </w:rPr>
        <w:t xml:space="preserve">Ομάδας Κρούσης από </w:t>
      </w:r>
      <w:r w:rsidR="00C05FAC" w:rsidRPr="00DC6168">
        <w:rPr>
          <w:rFonts w:ascii="Times New Roman" w:hAnsi="Times New Roman" w:cs="Times New Roman"/>
          <w:sz w:val="24"/>
          <w:szCs w:val="24"/>
          <w:lang w:val="el-GR"/>
        </w:rPr>
        <w:t xml:space="preserve">έμπειρα </w:t>
      </w:r>
      <w:r w:rsidRPr="00DC6168">
        <w:rPr>
          <w:rFonts w:ascii="Times New Roman" w:hAnsi="Times New Roman" w:cs="Times New Roman"/>
          <w:sz w:val="24"/>
          <w:szCs w:val="24"/>
          <w:lang w:val="el-GR"/>
        </w:rPr>
        <w:t xml:space="preserve">στελέχη των εμπλεκομένων υπηρεσιών και φορέων, </w:t>
      </w:r>
      <w:r w:rsidR="007E3712" w:rsidRPr="00DC6168">
        <w:rPr>
          <w:rFonts w:ascii="Times New Roman" w:hAnsi="Times New Roman" w:cs="Times New Roman"/>
          <w:sz w:val="24"/>
          <w:szCs w:val="24"/>
          <w:lang w:val="el-GR"/>
        </w:rPr>
        <w:t xml:space="preserve">που θα αναλάβει με </w:t>
      </w:r>
      <w:r w:rsidR="00B476AE">
        <w:rPr>
          <w:rFonts w:ascii="Times New Roman" w:hAnsi="Times New Roman" w:cs="Times New Roman"/>
          <w:sz w:val="24"/>
          <w:szCs w:val="24"/>
          <w:lang w:val="el-GR"/>
        </w:rPr>
        <w:t xml:space="preserve">αποφασιστικές αρμοδιότητες και συντονισμένη </w:t>
      </w:r>
      <w:r w:rsidR="007E3712" w:rsidRPr="00DC6168">
        <w:rPr>
          <w:rFonts w:ascii="Times New Roman" w:hAnsi="Times New Roman" w:cs="Times New Roman"/>
          <w:sz w:val="24"/>
          <w:szCs w:val="24"/>
          <w:lang w:val="el-GR"/>
        </w:rPr>
        <w:t xml:space="preserve">επιχειρησιακή δράση να </w:t>
      </w:r>
      <w:r w:rsidR="00B476AE">
        <w:rPr>
          <w:rFonts w:ascii="Times New Roman" w:hAnsi="Times New Roman" w:cs="Times New Roman"/>
          <w:sz w:val="24"/>
          <w:szCs w:val="24"/>
          <w:lang w:val="el-GR"/>
        </w:rPr>
        <w:t xml:space="preserve">εισηγείται </w:t>
      </w:r>
      <w:r w:rsidR="00C33C67">
        <w:rPr>
          <w:rFonts w:ascii="Times New Roman" w:hAnsi="Times New Roman" w:cs="Times New Roman"/>
          <w:sz w:val="24"/>
          <w:szCs w:val="24"/>
          <w:lang w:val="el-GR"/>
        </w:rPr>
        <w:t xml:space="preserve">και να </w:t>
      </w:r>
      <w:r w:rsidR="007E3712" w:rsidRPr="00DC6168">
        <w:rPr>
          <w:rFonts w:ascii="Times New Roman" w:hAnsi="Times New Roman" w:cs="Times New Roman"/>
          <w:sz w:val="24"/>
          <w:szCs w:val="24"/>
          <w:lang w:val="el-GR"/>
        </w:rPr>
        <w:t xml:space="preserve">επιλύει </w:t>
      </w:r>
      <w:r w:rsidR="00B476AE">
        <w:rPr>
          <w:rFonts w:ascii="Times New Roman" w:hAnsi="Times New Roman" w:cs="Times New Roman"/>
          <w:sz w:val="24"/>
          <w:szCs w:val="24"/>
          <w:lang w:val="el-GR"/>
        </w:rPr>
        <w:t>προβλήματα.</w:t>
      </w:r>
    </w:p>
    <w:p w:rsidR="005D7A33" w:rsidRPr="00DC6168" w:rsidRDefault="005D7A33" w:rsidP="007526B9">
      <w:pPr>
        <w:spacing w:after="0" w:line="288" w:lineRule="auto"/>
        <w:ind w:right="-116"/>
        <w:jc w:val="both"/>
        <w:outlineLvl w:val="0"/>
        <w:rPr>
          <w:rFonts w:ascii="Times New Roman" w:eastAsia="Dotum" w:hAnsi="Times New Roman" w:cs="Times New Roman"/>
          <w:color w:val="000000"/>
          <w:sz w:val="24"/>
          <w:szCs w:val="24"/>
          <w:lang w:val="el-GR"/>
        </w:rPr>
      </w:pPr>
    </w:p>
    <w:p w:rsidR="00403ED4" w:rsidRPr="00DC6168" w:rsidRDefault="00B338F8" w:rsidP="007526B9">
      <w:pPr>
        <w:pStyle w:val="a3"/>
        <w:spacing w:after="0" w:line="288" w:lineRule="auto"/>
        <w:ind w:left="0" w:right="-116"/>
        <w:jc w:val="both"/>
        <w:rPr>
          <w:rFonts w:ascii="Times New Roman" w:eastAsia="Times New Roman" w:hAnsi="Times New Roman" w:cs="Times New Roman"/>
          <w:sz w:val="24"/>
          <w:szCs w:val="24"/>
          <w:lang w:val="el-GR"/>
        </w:rPr>
      </w:pPr>
      <w:r w:rsidRPr="00DC6168">
        <w:rPr>
          <w:rFonts w:ascii="Times New Roman" w:eastAsia="Times New Roman" w:hAnsi="Times New Roman" w:cs="Times New Roman"/>
          <w:sz w:val="24"/>
          <w:szCs w:val="24"/>
          <w:lang w:val="el-GR"/>
        </w:rPr>
        <w:t xml:space="preserve">Όλα όσα προανέφερα και κυρίως </w:t>
      </w:r>
      <w:r w:rsidRPr="00DC6168">
        <w:rPr>
          <w:rFonts w:ascii="Times New Roman" w:eastAsia="Times New Roman" w:hAnsi="Times New Roman" w:cs="Times New Roman"/>
          <w:b/>
          <w:sz w:val="24"/>
          <w:szCs w:val="24"/>
          <w:lang w:val="el-GR"/>
        </w:rPr>
        <w:t>οι αδυναμίες των εμπλεκόμενων φορέων</w:t>
      </w:r>
      <w:r w:rsidRPr="00DC6168">
        <w:rPr>
          <w:rFonts w:ascii="Times New Roman" w:eastAsia="Times New Roman" w:hAnsi="Times New Roman" w:cs="Times New Roman"/>
          <w:sz w:val="24"/>
          <w:szCs w:val="24"/>
          <w:lang w:val="el-GR"/>
        </w:rPr>
        <w:t xml:space="preserve">, εξηγούν γιατί </w:t>
      </w:r>
      <w:r w:rsidR="00C33C67">
        <w:rPr>
          <w:rFonts w:ascii="Times New Roman" w:eastAsia="Times New Roman" w:hAnsi="Times New Roman" w:cs="Times New Roman"/>
          <w:sz w:val="24"/>
          <w:szCs w:val="24"/>
          <w:lang w:val="el-GR"/>
        </w:rPr>
        <w:t>βρισκόμαστε ως χώρα</w:t>
      </w:r>
      <w:r w:rsidRPr="00DC6168">
        <w:rPr>
          <w:rFonts w:ascii="Times New Roman" w:eastAsia="Times New Roman" w:hAnsi="Times New Roman" w:cs="Times New Roman"/>
          <w:sz w:val="24"/>
          <w:szCs w:val="24"/>
          <w:lang w:val="el-GR"/>
        </w:rPr>
        <w:t xml:space="preserve"> σε αυτή την κατάσταση όσον αφορά την τήρηση της </w:t>
      </w:r>
      <w:r w:rsidR="00C33C67">
        <w:rPr>
          <w:rFonts w:ascii="Times New Roman" w:eastAsia="Times New Roman" w:hAnsi="Times New Roman" w:cs="Times New Roman"/>
          <w:sz w:val="24"/>
          <w:szCs w:val="24"/>
          <w:lang w:val="el-GR"/>
        </w:rPr>
        <w:t>ενωσιακής νομοθεσίας και όχι μόνον.</w:t>
      </w:r>
    </w:p>
    <w:p w:rsidR="00403ED4" w:rsidRPr="00DC6168" w:rsidRDefault="00403ED4" w:rsidP="007526B9">
      <w:pPr>
        <w:pStyle w:val="a3"/>
        <w:spacing w:after="0" w:line="288" w:lineRule="auto"/>
        <w:ind w:left="0" w:right="-116"/>
        <w:jc w:val="both"/>
        <w:rPr>
          <w:rFonts w:ascii="Times New Roman" w:eastAsia="Times New Roman" w:hAnsi="Times New Roman" w:cs="Times New Roman"/>
          <w:sz w:val="24"/>
          <w:szCs w:val="24"/>
          <w:lang w:val="el-GR"/>
        </w:rPr>
      </w:pPr>
    </w:p>
    <w:p w:rsidR="005D7A33" w:rsidRPr="00DC6168" w:rsidRDefault="00C33C67" w:rsidP="007526B9">
      <w:pPr>
        <w:pStyle w:val="a3"/>
        <w:spacing w:after="0" w:line="288" w:lineRule="auto"/>
        <w:ind w:left="0" w:right="-116"/>
        <w:jc w:val="both"/>
        <w:rPr>
          <w:rFonts w:ascii="Times New Roman" w:hAnsi="Times New Roman" w:cs="Times New Roman"/>
          <w:color w:val="000000"/>
          <w:sz w:val="24"/>
          <w:szCs w:val="24"/>
          <w:lang w:val="el-GR"/>
        </w:rPr>
      </w:pPr>
      <w:r>
        <w:rPr>
          <w:rFonts w:ascii="Times New Roman" w:eastAsia="Times New Roman" w:hAnsi="Times New Roman" w:cs="Times New Roman"/>
          <w:sz w:val="24"/>
          <w:szCs w:val="24"/>
          <w:lang w:val="el-GR"/>
        </w:rPr>
        <w:t>Ως</w:t>
      </w:r>
      <w:r w:rsidR="00B338F8" w:rsidRPr="00DC6168">
        <w:rPr>
          <w:rFonts w:ascii="Times New Roman" w:eastAsia="Times New Roman" w:hAnsi="Times New Roman" w:cs="Times New Roman"/>
          <w:sz w:val="24"/>
          <w:szCs w:val="24"/>
          <w:lang w:val="el-GR"/>
        </w:rPr>
        <w:t xml:space="preserve"> εκ τούτου </w:t>
      </w:r>
      <w:r>
        <w:rPr>
          <w:rFonts w:ascii="Times New Roman" w:eastAsia="Times New Roman" w:hAnsi="Times New Roman" w:cs="Times New Roman"/>
          <w:sz w:val="24"/>
          <w:szCs w:val="24"/>
          <w:lang w:val="el-GR"/>
        </w:rPr>
        <w:t xml:space="preserve">θα ήθελα </w:t>
      </w:r>
      <w:r w:rsidR="00B338F8" w:rsidRPr="00DC6168">
        <w:rPr>
          <w:rFonts w:ascii="Times New Roman" w:eastAsia="Times New Roman" w:hAnsi="Times New Roman" w:cs="Times New Roman"/>
          <w:sz w:val="24"/>
          <w:szCs w:val="24"/>
          <w:lang w:val="el-GR"/>
        </w:rPr>
        <w:t xml:space="preserve">να </w:t>
      </w:r>
      <w:r>
        <w:rPr>
          <w:rFonts w:ascii="Times New Roman" w:eastAsia="Times New Roman" w:hAnsi="Times New Roman" w:cs="Times New Roman"/>
          <w:sz w:val="24"/>
          <w:szCs w:val="24"/>
          <w:lang w:val="el-GR"/>
        </w:rPr>
        <w:t xml:space="preserve">επαναφέρω </w:t>
      </w:r>
      <w:r w:rsidR="00B338F8" w:rsidRPr="00DC6168">
        <w:rPr>
          <w:rFonts w:ascii="Times New Roman" w:eastAsia="Times New Roman" w:hAnsi="Times New Roman" w:cs="Times New Roman"/>
          <w:sz w:val="24"/>
          <w:szCs w:val="24"/>
          <w:lang w:val="el-GR"/>
        </w:rPr>
        <w:t>μια παλαιότερη πρότασή μου</w:t>
      </w:r>
      <w:r>
        <w:rPr>
          <w:rFonts w:ascii="Times New Roman" w:eastAsia="Times New Roman" w:hAnsi="Times New Roman" w:cs="Times New Roman"/>
          <w:sz w:val="24"/>
          <w:szCs w:val="24"/>
          <w:lang w:val="el-GR"/>
        </w:rPr>
        <w:t xml:space="preserve"> για την αντιμετώπιση της</w:t>
      </w:r>
      <w:r w:rsidR="00B338F8" w:rsidRPr="00DC6168">
        <w:rPr>
          <w:rFonts w:ascii="Times New Roman" w:hAnsi="Times New Roman" w:cs="Times New Roman"/>
          <w:color w:val="000000"/>
          <w:sz w:val="24"/>
          <w:szCs w:val="24"/>
          <w:lang w:val="el-GR"/>
        </w:rPr>
        <w:t xml:space="preserve"> έλλειψης ενιαίας στρατηγικής και συντονισμού αλλά και </w:t>
      </w:r>
      <w:r>
        <w:rPr>
          <w:rFonts w:ascii="Times New Roman" w:hAnsi="Times New Roman" w:cs="Times New Roman"/>
          <w:color w:val="000000"/>
          <w:sz w:val="24"/>
          <w:szCs w:val="24"/>
          <w:lang w:val="el-GR"/>
        </w:rPr>
        <w:t xml:space="preserve">της </w:t>
      </w:r>
      <w:r w:rsidR="00B338F8" w:rsidRPr="00DC6168">
        <w:rPr>
          <w:rFonts w:ascii="Times New Roman" w:hAnsi="Times New Roman" w:cs="Times New Roman"/>
          <w:color w:val="000000"/>
          <w:sz w:val="24"/>
          <w:szCs w:val="24"/>
          <w:lang w:val="el-GR"/>
        </w:rPr>
        <w:t xml:space="preserve">πολυδιάσπασης των αρμοδιοτήτων, της τεχνογνωσίας και του ανθρώπινου δυναμικού που εμπλέκεται στον σχεδιασμό, την υλοποίηση και τη λειτουργία των έργων. </w:t>
      </w:r>
    </w:p>
    <w:p w:rsidR="005D7A33" w:rsidRPr="00DC6168" w:rsidRDefault="005D7A33" w:rsidP="007526B9">
      <w:pPr>
        <w:pStyle w:val="a3"/>
        <w:spacing w:after="0" w:line="288" w:lineRule="auto"/>
        <w:ind w:left="0" w:right="-116"/>
        <w:jc w:val="both"/>
        <w:rPr>
          <w:rFonts w:ascii="Times New Roman" w:hAnsi="Times New Roman" w:cs="Times New Roman"/>
          <w:color w:val="000000"/>
          <w:sz w:val="24"/>
          <w:szCs w:val="24"/>
          <w:lang w:val="el-GR"/>
        </w:rPr>
      </w:pPr>
    </w:p>
    <w:p w:rsidR="005D7A33" w:rsidRPr="00DC6168" w:rsidRDefault="00C33C67" w:rsidP="007526B9">
      <w:pPr>
        <w:pStyle w:val="a3"/>
        <w:spacing w:after="0" w:line="288" w:lineRule="auto"/>
        <w:ind w:left="0" w:right="-116"/>
        <w:jc w:val="both"/>
        <w:rPr>
          <w:rFonts w:ascii="Times New Roman" w:hAnsi="Times New Roman" w:cs="Times New Roman"/>
          <w:color w:val="000000"/>
          <w:sz w:val="24"/>
          <w:szCs w:val="24"/>
          <w:lang w:val="el-GR"/>
        </w:rPr>
      </w:pPr>
      <w:r>
        <w:rPr>
          <w:rFonts w:ascii="Times New Roman" w:hAnsi="Times New Roman" w:cs="Times New Roman"/>
          <w:color w:val="000000"/>
          <w:sz w:val="24"/>
          <w:szCs w:val="24"/>
          <w:lang w:val="el-GR"/>
        </w:rPr>
        <w:t>Η πρόταση αφοράσ</w:t>
      </w:r>
      <w:r w:rsidR="00B338F8" w:rsidRPr="00DC6168">
        <w:rPr>
          <w:rFonts w:ascii="Times New Roman" w:hAnsi="Times New Roman" w:cs="Times New Roman"/>
          <w:color w:val="000000"/>
          <w:sz w:val="24"/>
          <w:szCs w:val="24"/>
          <w:lang w:val="el-GR"/>
        </w:rPr>
        <w:t xml:space="preserve">τη δημιουργία ενός εξειδικευμένου φορέα υπό τη μορφή Α.Ε. μη κερδοσκοπικού χαρακτήρα, ο οποίος να λειτουργεί χάριν του δημοσίου συμφέροντος με τους κανόνες της ιδιωτικής οικονομίας, με μετοχικό κεφάλαιο που θα κάλυπτε το Δημόσιο και με έσοδα προερχόμενα κυρίως από ανταποδοτικούς πόρους. Ο φορέας αυτός, ιεραρχώντας τις ανάγκες, θα μπορούσε </w:t>
      </w:r>
      <w:r>
        <w:rPr>
          <w:rFonts w:ascii="Times New Roman" w:hAnsi="Times New Roman" w:cs="Times New Roman"/>
          <w:color w:val="000000"/>
          <w:sz w:val="24"/>
          <w:szCs w:val="24"/>
          <w:lang w:val="el-GR"/>
        </w:rPr>
        <w:t>αρχικά</w:t>
      </w:r>
      <w:r w:rsidR="00B338F8" w:rsidRPr="00DC6168">
        <w:rPr>
          <w:rFonts w:ascii="Times New Roman" w:hAnsi="Times New Roman" w:cs="Times New Roman"/>
          <w:color w:val="000000"/>
          <w:sz w:val="24"/>
          <w:szCs w:val="24"/>
          <w:lang w:val="el-GR"/>
        </w:rPr>
        <w:t xml:space="preserve">να επικεντρωθεί στον σχεδιασμό και την υλοποίηση των έργων και, μετά την ολοκλήρωσή τους, να μετατοπιστεί σταδιακά προς την υποστήριξη των φορέων σε θέματα αναβάθμισης και διατήρησης της καλής λειτουργίας των υπαρχουσών και των νέων εγκαταστάσεων, αλλά και τήρησης των περιβαλλοντικών όρων. Δηλαδή, να παρέχει ολοκληρωμένες υπηρεσίες </w:t>
      </w:r>
      <w:r w:rsidR="00B338F8" w:rsidRPr="00DC6168">
        <w:rPr>
          <w:rFonts w:ascii="Times New Roman" w:hAnsi="Times New Roman" w:cs="Times New Roman"/>
          <w:color w:val="000000"/>
          <w:sz w:val="24"/>
          <w:szCs w:val="24"/>
          <w:lang w:val="el-GR"/>
        </w:rPr>
        <w:lastRenderedPageBreak/>
        <w:t>υποβοήθηση</w:t>
      </w:r>
      <w:r>
        <w:rPr>
          <w:rFonts w:ascii="Times New Roman" w:hAnsi="Times New Roman" w:cs="Times New Roman"/>
          <w:color w:val="000000"/>
          <w:sz w:val="24"/>
          <w:szCs w:val="24"/>
          <w:lang w:val="el-GR"/>
        </w:rPr>
        <w:t>ς</w:t>
      </w:r>
      <w:r w:rsidR="00B338F8" w:rsidRPr="00DC6168">
        <w:rPr>
          <w:rFonts w:ascii="Times New Roman" w:hAnsi="Times New Roman" w:cs="Times New Roman"/>
          <w:color w:val="000000"/>
          <w:sz w:val="24"/>
          <w:szCs w:val="24"/>
          <w:lang w:val="el-GR"/>
        </w:rPr>
        <w:t>, παρακολούθηση</w:t>
      </w:r>
      <w:r>
        <w:rPr>
          <w:rFonts w:ascii="Times New Roman" w:hAnsi="Times New Roman" w:cs="Times New Roman"/>
          <w:color w:val="000000"/>
          <w:sz w:val="24"/>
          <w:szCs w:val="24"/>
          <w:lang w:val="el-GR"/>
        </w:rPr>
        <w:t>ς</w:t>
      </w:r>
      <w:r w:rsidR="00B338F8" w:rsidRPr="00DC6168">
        <w:rPr>
          <w:rFonts w:ascii="Times New Roman" w:hAnsi="Times New Roman" w:cs="Times New Roman"/>
          <w:color w:val="000000"/>
          <w:sz w:val="24"/>
          <w:szCs w:val="24"/>
          <w:lang w:val="el-GR"/>
        </w:rPr>
        <w:t xml:space="preserve"> και καθοδήγηση</w:t>
      </w:r>
      <w:r>
        <w:rPr>
          <w:rFonts w:ascii="Times New Roman" w:hAnsi="Times New Roman" w:cs="Times New Roman"/>
          <w:color w:val="000000"/>
          <w:sz w:val="24"/>
          <w:szCs w:val="24"/>
          <w:lang w:val="el-GR"/>
        </w:rPr>
        <w:t>ς</w:t>
      </w:r>
      <w:r w:rsidR="00B338F8" w:rsidRPr="00DC6168">
        <w:rPr>
          <w:rFonts w:ascii="Times New Roman" w:hAnsi="Times New Roman" w:cs="Times New Roman"/>
          <w:color w:val="000000"/>
          <w:sz w:val="24"/>
          <w:szCs w:val="24"/>
          <w:lang w:val="el-GR"/>
        </w:rPr>
        <w:t xml:space="preserve"> των φορέων χωρίς, βεβαίως, να τους υποκαθιστά (να ενταχθεί στο σύστημα συμπληρωματικά χωρίς να δημιουργεί συγκρούσεις μεταξύ των ήδη υφιστάμενων φορέων). Αν ο </w:t>
      </w:r>
      <w:r w:rsidR="006D4B17">
        <w:rPr>
          <w:rFonts w:ascii="Times New Roman" w:hAnsi="Times New Roman" w:cs="Times New Roman"/>
          <w:color w:val="000000"/>
          <w:sz w:val="24"/>
          <w:szCs w:val="24"/>
          <w:lang w:val="el-GR"/>
        </w:rPr>
        <w:t xml:space="preserve">νέος </w:t>
      </w:r>
      <w:r w:rsidR="00B338F8" w:rsidRPr="00DC6168">
        <w:rPr>
          <w:rFonts w:ascii="Times New Roman" w:hAnsi="Times New Roman" w:cs="Times New Roman"/>
          <w:color w:val="000000"/>
          <w:sz w:val="24"/>
          <w:szCs w:val="24"/>
          <w:lang w:val="el-GR"/>
        </w:rPr>
        <w:t xml:space="preserve">Υπουργός το επιθυμεί μπορώ να του </w:t>
      </w:r>
      <w:r>
        <w:rPr>
          <w:rFonts w:ascii="Times New Roman" w:hAnsi="Times New Roman" w:cs="Times New Roman"/>
          <w:color w:val="000000"/>
          <w:sz w:val="24"/>
          <w:szCs w:val="24"/>
          <w:lang w:val="el-GR"/>
        </w:rPr>
        <w:t xml:space="preserve">αποστείλω </w:t>
      </w:r>
      <w:r w:rsidR="00B338F8" w:rsidRPr="00DC6168">
        <w:rPr>
          <w:rFonts w:ascii="Times New Roman" w:hAnsi="Times New Roman" w:cs="Times New Roman"/>
          <w:color w:val="000000"/>
          <w:sz w:val="24"/>
          <w:szCs w:val="24"/>
          <w:lang w:val="el-GR"/>
        </w:rPr>
        <w:t>τη σχετική μελέτη.</w:t>
      </w:r>
    </w:p>
    <w:p w:rsidR="005D7A33" w:rsidRPr="00DC6168" w:rsidRDefault="005D7A33" w:rsidP="007526B9">
      <w:pPr>
        <w:autoSpaceDE w:val="0"/>
        <w:autoSpaceDN w:val="0"/>
        <w:adjustRightInd w:val="0"/>
        <w:spacing w:after="0" w:line="288" w:lineRule="auto"/>
        <w:ind w:right="-116"/>
        <w:jc w:val="both"/>
        <w:textAlignment w:val="center"/>
        <w:rPr>
          <w:rFonts w:ascii="Times New Roman" w:hAnsi="Times New Roman" w:cs="Times New Roman"/>
          <w:color w:val="000000"/>
          <w:sz w:val="24"/>
          <w:szCs w:val="24"/>
          <w:lang w:val="el-GR"/>
        </w:rPr>
      </w:pPr>
    </w:p>
    <w:p w:rsidR="006D4B17" w:rsidRDefault="006D4B17" w:rsidP="007526B9">
      <w:pPr>
        <w:pStyle w:val="a6"/>
        <w:tabs>
          <w:tab w:val="left" w:pos="426"/>
        </w:tabs>
        <w:spacing w:line="288" w:lineRule="auto"/>
        <w:ind w:right="-116"/>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Τέλος, </w:t>
      </w:r>
      <w:r w:rsidRPr="006D4B17">
        <w:rPr>
          <w:rFonts w:ascii="Times New Roman" w:hAnsi="Times New Roman" w:cs="Times New Roman"/>
          <w:b/>
          <w:sz w:val="24"/>
          <w:szCs w:val="24"/>
          <w:lang w:val="el-GR"/>
        </w:rPr>
        <w:t>α</w:t>
      </w:r>
      <w:r w:rsidR="00B338F8" w:rsidRPr="006D4B17">
        <w:rPr>
          <w:rFonts w:ascii="Times New Roman" w:hAnsi="Times New Roman" w:cs="Times New Roman"/>
          <w:b/>
          <w:sz w:val="24"/>
          <w:szCs w:val="24"/>
          <w:lang w:val="el-GR"/>
        </w:rPr>
        <w:t>ιρεσιμότητα υπάρχει και για τη διαχείριση των υδατικών πόρων</w:t>
      </w:r>
      <w:r w:rsidRPr="00DC6168">
        <w:rPr>
          <w:rFonts w:ascii="Times New Roman" w:hAnsi="Times New Roman" w:cs="Times New Roman"/>
          <w:sz w:val="24"/>
          <w:szCs w:val="24"/>
          <w:lang w:val="el-GR"/>
        </w:rPr>
        <w:t>(6.1)</w:t>
      </w:r>
      <w:r w:rsidR="00B338F8" w:rsidRPr="00DC6168">
        <w:rPr>
          <w:rFonts w:ascii="Times New Roman" w:hAnsi="Times New Roman" w:cs="Times New Roman"/>
          <w:sz w:val="24"/>
          <w:szCs w:val="24"/>
          <w:lang w:val="el-GR"/>
        </w:rPr>
        <w:t>. Το βασικό θέμα αφορά την Οδηγία 60/2000 και κυρίως στην τιμολόγηση του νερού</w:t>
      </w:r>
      <w:r>
        <w:rPr>
          <w:rFonts w:ascii="Times New Roman" w:hAnsi="Times New Roman" w:cs="Times New Roman"/>
          <w:sz w:val="24"/>
          <w:szCs w:val="24"/>
          <w:lang w:val="el-GR"/>
        </w:rPr>
        <w:t>, θέμα στο οποίο ήδη προαναφέρθηκα</w:t>
      </w:r>
      <w:r w:rsidR="00B338F8" w:rsidRPr="00DC6168">
        <w:rPr>
          <w:rFonts w:ascii="Times New Roman" w:hAnsi="Times New Roman" w:cs="Times New Roman"/>
          <w:sz w:val="24"/>
          <w:szCs w:val="24"/>
          <w:lang w:val="el-GR"/>
        </w:rPr>
        <w:t xml:space="preserve">. </w:t>
      </w:r>
    </w:p>
    <w:p w:rsidR="006D4B17" w:rsidRDefault="006D4B17" w:rsidP="007526B9">
      <w:pPr>
        <w:pStyle w:val="a6"/>
        <w:tabs>
          <w:tab w:val="left" w:pos="426"/>
        </w:tabs>
        <w:spacing w:line="288" w:lineRule="auto"/>
        <w:ind w:right="-116"/>
        <w:jc w:val="both"/>
        <w:rPr>
          <w:rFonts w:ascii="Times New Roman" w:hAnsi="Times New Roman" w:cs="Times New Roman"/>
          <w:sz w:val="24"/>
          <w:szCs w:val="24"/>
          <w:lang w:val="el-GR"/>
        </w:rPr>
      </w:pPr>
    </w:p>
    <w:p w:rsidR="005D7A33" w:rsidRPr="00DC6168" w:rsidRDefault="00B338F8" w:rsidP="007526B9">
      <w:pPr>
        <w:pStyle w:val="a6"/>
        <w:tabs>
          <w:tab w:val="left" w:pos="426"/>
        </w:tabs>
        <w:spacing w:line="288" w:lineRule="auto"/>
        <w:ind w:right="-116"/>
        <w:jc w:val="both"/>
        <w:rPr>
          <w:rFonts w:ascii="Times New Roman" w:hAnsi="Times New Roman" w:cs="Times New Roman"/>
          <w:sz w:val="24"/>
          <w:szCs w:val="24"/>
          <w:lang w:val="el-GR"/>
        </w:rPr>
      </w:pPr>
      <w:r w:rsidRPr="00DC6168">
        <w:rPr>
          <w:rFonts w:ascii="Times New Roman" w:hAnsi="Times New Roman" w:cs="Times New Roman"/>
          <w:sz w:val="24"/>
          <w:szCs w:val="24"/>
          <w:lang w:val="el-GR"/>
        </w:rPr>
        <w:t xml:space="preserve">Ένα άλλο μείζον θέμα αφορά στην </w:t>
      </w:r>
      <w:r w:rsidRPr="006D4B17">
        <w:rPr>
          <w:rFonts w:ascii="Times New Roman" w:hAnsi="Times New Roman" w:cs="Times New Roman"/>
          <w:b/>
          <w:sz w:val="24"/>
          <w:szCs w:val="24"/>
          <w:lang w:val="el-GR"/>
        </w:rPr>
        <w:t>επικαιροποίηση των 14 διαχειριστικών σχεδίων λεκανών απορροής ποταμού</w:t>
      </w:r>
      <w:r w:rsidRPr="00DC6168">
        <w:rPr>
          <w:rStyle w:val="a5"/>
          <w:rFonts w:ascii="Times New Roman" w:hAnsi="Times New Roman" w:cs="Times New Roman"/>
          <w:sz w:val="24"/>
          <w:szCs w:val="24"/>
          <w:lang w:val="el-GR"/>
        </w:rPr>
        <w:footnoteReference w:id="38"/>
      </w:r>
      <w:r w:rsidRPr="00DC6168">
        <w:rPr>
          <w:rFonts w:ascii="Times New Roman" w:hAnsi="Times New Roman" w:cs="Times New Roman"/>
          <w:sz w:val="24"/>
          <w:szCs w:val="24"/>
          <w:lang w:val="el-GR"/>
        </w:rPr>
        <w:t xml:space="preserve">. Υπάρχει </w:t>
      </w:r>
      <w:r w:rsidR="006D4B17">
        <w:rPr>
          <w:rFonts w:ascii="Times New Roman" w:hAnsi="Times New Roman" w:cs="Times New Roman"/>
          <w:sz w:val="24"/>
          <w:szCs w:val="24"/>
          <w:lang w:val="el-GR"/>
        </w:rPr>
        <w:t>«</w:t>
      </w:r>
      <w:r w:rsidRPr="00DC6168">
        <w:rPr>
          <w:rFonts w:ascii="Times New Roman" w:hAnsi="Times New Roman" w:cs="Times New Roman"/>
          <w:sz w:val="24"/>
          <w:szCs w:val="24"/>
          <w:lang w:val="el-GR"/>
        </w:rPr>
        <w:t>αυτοδέσμευση</w:t>
      </w:r>
      <w:r w:rsidR="006D4B17">
        <w:rPr>
          <w:rFonts w:ascii="Times New Roman" w:hAnsi="Times New Roman" w:cs="Times New Roman"/>
          <w:sz w:val="24"/>
          <w:szCs w:val="24"/>
          <w:lang w:val="el-GR"/>
        </w:rPr>
        <w:t>»</w:t>
      </w:r>
      <w:r w:rsidR="006D4B17" w:rsidRPr="00DC6168">
        <w:rPr>
          <w:rFonts w:ascii="Times New Roman" w:hAnsi="Times New Roman" w:cs="Times New Roman"/>
          <w:sz w:val="24"/>
          <w:szCs w:val="24"/>
          <w:lang w:val="el-GR"/>
        </w:rPr>
        <w:t xml:space="preserve">που έχει ενσωματωθεί στα ΕΠ του ΣΕΣ </w:t>
      </w:r>
      <w:r w:rsidRPr="00DC6168">
        <w:rPr>
          <w:rFonts w:ascii="Times New Roman" w:hAnsi="Times New Roman" w:cs="Times New Roman"/>
          <w:sz w:val="24"/>
          <w:szCs w:val="24"/>
          <w:lang w:val="el-GR"/>
        </w:rPr>
        <w:t xml:space="preserve">για διακοπή επενδύσεων στα ΠΕΠ που δεν τα διαθέτουν (Κρήτη, Βόρειο και Νότιο Αιγαίο). </w:t>
      </w:r>
      <w:r w:rsidR="006D4B17">
        <w:rPr>
          <w:rFonts w:ascii="Times New Roman" w:hAnsi="Times New Roman" w:cs="Times New Roman"/>
          <w:sz w:val="24"/>
          <w:szCs w:val="24"/>
          <w:lang w:val="el-GR"/>
        </w:rPr>
        <w:t>Και ε</w:t>
      </w:r>
      <w:r w:rsidR="006D4B17" w:rsidRPr="00DC6168">
        <w:rPr>
          <w:rFonts w:ascii="Times New Roman" w:hAnsi="Times New Roman" w:cs="Times New Roman"/>
          <w:sz w:val="24"/>
          <w:szCs w:val="24"/>
          <w:lang w:val="el-GR"/>
        </w:rPr>
        <w:t>νώ η Ελλάδα δεν έχει ακόμη κλείσει τον πρώτο κύκλο του 2009</w:t>
      </w:r>
      <w:r w:rsidR="006D4B17">
        <w:rPr>
          <w:rFonts w:ascii="Times New Roman" w:hAnsi="Times New Roman" w:cs="Times New Roman"/>
          <w:sz w:val="24"/>
          <w:szCs w:val="24"/>
          <w:lang w:val="el-GR"/>
        </w:rPr>
        <w:t xml:space="preserve">, καλείται </w:t>
      </w:r>
      <w:r w:rsidRPr="00DC6168">
        <w:rPr>
          <w:rFonts w:ascii="Times New Roman" w:hAnsi="Times New Roman" w:cs="Times New Roman"/>
          <w:sz w:val="24"/>
          <w:szCs w:val="24"/>
          <w:lang w:val="el-GR"/>
        </w:rPr>
        <w:t xml:space="preserve">να </w:t>
      </w:r>
      <w:r w:rsidR="006D4B17">
        <w:rPr>
          <w:rFonts w:ascii="Times New Roman" w:hAnsi="Times New Roman" w:cs="Times New Roman"/>
          <w:sz w:val="24"/>
          <w:szCs w:val="24"/>
          <w:lang w:val="el-GR"/>
        </w:rPr>
        <w:t>ολοκληρώσει τον</w:t>
      </w:r>
      <w:r w:rsidRPr="00DC6168">
        <w:rPr>
          <w:rFonts w:ascii="Times New Roman" w:hAnsi="Times New Roman" w:cs="Times New Roman"/>
          <w:sz w:val="24"/>
          <w:szCs w:val="24"/>
          <w:lang w:val="el-GR"/>
        </w:rPr>
        <w:t xml:space="preserve"> 2</w:t>
      </w:r>
      <w:r w:rsidRPr="005469F4">
        <w:rPr>
          <w:rFonts w:ascii="Times New Roman" w:hAnsi="Times New Roman" w:cs="Times New Roman"/>
          <w:sz w:val="24"/>
          <w:szCs w:val="24"/>
          <w:vertAlign w:val="superscript"/>
          <w:lang w:val="el-GR"/>
        </w:rPr>
        <w:t>ο</w:t>
      </w:r>
      <w:r w:rsidRPr="00DC6168">
        <w:rPr>
          <w:rFonts w:ascii="Times New Roman" w:hAnsi="Times New Roman" w:cs="Times New Roman"/>
          <w:sz w:val="24"/>
          <w:szCs w:val="24"/>
          <w:lang w:val="el-GR"/>
        </w:rPr>
        <w:t>κύκλο των Σχεδίων Λεκανών Απορροής</w:t>
      </w:r>
      <w:r w:rsidR="006D4B17">
        <w:rPr>
          <w:rFonts w:ascii="Times New Roman" w:hAnsi="Times New Roman" w:cs="Times New Roman"/>
          <w:sz w:val="24"/>
          <w:szCs w:val="24"/>
          <w:lang w:val="el-GR"/>
        </w:rPr>
        <w:t>,</w:t>
      </w:r>
      <w:r w:rsidRPr="006D4B17">
        <w:rPr>
          <w:rFonts w:ascii="Times New Roman" w:hAnsi="Times New Roman" w:cs="Times New Roman"/>
          <w:b/>
          <w:sz w:val="24"/>
          <w:szCs w:val="24"/>
          <w:lang w:val="el-GR"/>
        </w:rPr>
        <w:t>με καταληκτική ημερομηνία 31/12/2015</w:t>
      </w:r>
      <w:r w:rsidRPr="00DC6168">
        <w:rPr>
          <w:rFonts w:ascii="Times New Roman" w:hAnsi="Times New Roman" w:cs="Times New Roman"/>
          <w:sz w:val="24"/>
          <w:szCs w:val="24"/>
          <w:lang w:val="el-GR"/>
        </w:rPr>
        <w:t xml:space="preserve">. Η ημερομηνία αυτή αποτελεί απαίτηση της Οδηγίας 60/2000, αλλά δεν </w:t>
      </w:r>
      <w:r w:rsidR="00C33C67">
        <w:rPr>
          <w:rFonts w:ascii="Times New Roman" w:hAnsi="Times New Roman" w:cs="Times New Roman"/>
          <w:sz w:val="24"/>
          <w:szCs w:val="24"/>
          <w:lang w:val="el-GR"/>
        </w:rPr>
        <w:t>μπορεί εκ των πραγμάτων ν</w:t>
      </w:r>
      <w:r w:rsidRPr="00DC6168">
        <w:rPr>
          <w:rFonts w:ascii="Times New Roman" w:hAnsi="Times New Roman" w:cs="Times New Roman"/>
          <w:sz w:val="24"/>
          <w:szCs w:val="24"/>
          <w:lang w:val="el-GR"/>
        </w:rPr>
        <w:t xml:space="preserve">α τηρηθεί. </w:t>
      </w:r>
      <w:r w:rsidR="006D4B17">
        <w:rPr>
          <w:rFonts w:ascii="Times New Roman" w:hAnsi="Times New Roman" w:cs="Times New Roman"/>
          <w:sz w:val="24"/>
          <w:szCs w:val="24"/>
          <w:lang w:val="el-GR"/>
        </w:rPr>
        <w:t xml:space="preserve">Ως εκ τούτου, </w:t>
      </w:r>
      <w:r w:rsidR="00C33C67">
        <w:rPr>
          <w:rFonts w:ascii="Times New Roman" w:hAnsi="Times New Roman" w:cs="Times New Roman"/>
          <w:sz w:val="24"/>
          <w:szCs w:val="24"/>
          <w:lang w:val="el-GR"/>
        </w:rPr>
        <w:t xml:space="preserve">θα πρέπει να ανατεθεί άμεσα </w:t>
      </w:r>
      <w:r w:rsidR="006D4B17" w:rsidRPr="00DC6168">
        <w:rPr>
          <w:rFonts w:ascii="Times New Roman" w:hAnsi="Times New Roman" w:cs="Times New Roman"/>
          <w:sz w:val="24"/>
          <w:szCs w:val="24"/>
          <w:lang w:val="el-GR"/>
        </w:rPr>
        <w:t>η επικαιροποίησ</w:t>
      </w:r>
      <w:r w:rsidR="00C33C67">
        <w:rPr>
          <w:rFonts w:ascii="Times New Roman" w:hAnsi="Times New Roman" w:cs="Times New Roman"/>
          <w:sz w:val="24"/>
          <w:szCs w:val="24"/>
          <w:lang w:val="el-GR"/>
        </w:rPr>
        <w:t xml:space="preserve">ή τους </w:t>
      </w:r>
      <w:r w:rsidRPr="00DC6168">
        <w:rPr>
          <w:rFonts w:ascii="Times New Roman" w:hAnsi="Times New Roman" w:cs="Times New Roman"/>
          <w:sz w:val="24"/>
          <w:szCs w:val="24"/>
          <w:lang w:val="el-GR"/>
        </w:rPr>
        <w:t>με κονδύλια από την Τ</w:t>
      </w:r>
      <w:r w:rsidR="006D4B17">
        <w:rPr>
          <w:rFonts w:ascii="Times New Roman" w:hAnsi="Times New Roman" w:cs="Times New Roman"/>
          <w:sz w:val="24"/>
          <w:szCs w:val="24"/>
          <w:lang w:val="el-GR"/>
        </w:rPr>
        <w:t xml:space="preserve">εχνική </w:t>
      </w:r>
      <w:r w:rsidRPr="00DC6168">
        <w:rPr>
          <w:rFonts w:ascii="Times New Roman" w:hAnsi="Times New Roman" w:cs="Times New Roman"/>
          <w:sz w:val="24"/>
          <w:szCs w:val="24"/>
          <w:lang w:val="el-GR"/>
        </w:rPr>
        <w:t>Β</w:t>
      </w:r>
      <w:r w:rsidR="006D4B17">
        <w:rPr>
          <w:rFonts w:ascii="Times New Roman" w:hAnsi="Times New Roman" w:cs="Times New Roman"/>
          <w:sz w:val="24"/>
          <w:szCs w:val="24"/>
          <w:lang w:val="el-GR"/>
        </w:rPr>
        <w:t>οήθεια του</w:t>
      </w:r>
      <w:r w:rsidRPr="00DC6168">
        <w:rPr>
          <w:rFonts w:ascii="Times New Roman" w:hAnsi="Times New Roman" w:cs="Times New Roman"/>
          <w:sz w:val="24"/>
          <w:szCs w:val="24"/>
          <w:lang w:val="el-GR"/>
        </w:rPr>
        <w:t xml:space="preserve"> ΕΠΕΡΑΑ</w:t>
      </w:r>
      <w:r w:rsidR="006D4B17">
        <w:rPr>
          <w:rFonts w:ascii="Times New Roman" w:hAnsi="Times New Roman" w:cs="Times New Roman"/>
          <w:sz w:val="24"/>
          <w:szCs w:val="24"/>
          <w:lang w:val="el-GR"/>
        </w:rPr>
        <w:t xml:space="preserve"> 2007-2013</w:t>
      </w:r>
      <w:r w:rsidRPr="00DC6168">
        <w:rPr>
          <w:rFonts w:ascii="Times New Roman" w:hAnsi="Times New Roman" w:cs="Times New Roman"/>
          <w:sz w:val="24"/>
          <w:szCs w:val="24"/>
          <w:lang w:val="el-GR"/>
        </w:rPr>
        <w:t>. Η Ε</w:t>
      </w:r>
      <w:r w:rsidR="006D4B17">
        <w:rPr>
          <w:rFonts w:ascii="Times New Roman" w:hAnsi="Times New Roman" w:cs="Times New Roman"/>
          <w:sz w:val="24"/>
          <w:szCs w:val="24"/>
          <w:lang w:val="el-GR"/>
        </w:rPr>
        <w:t xml:space="preserve">ιδική Υπηρεσία Διαχείρισης </w:t>
      </w:r>
      <w:r w:rsidRPr="00DC6168">
        <w:rPr>
          <w:rFonts w:ascii="Times New Roman" w:hAnsi="Times New Roman" w:cs="Times New Roman"/>
          <w:sz w:val="24"/>
          <w:szCs w:val="24"/>
          <w:lang w:val="el-GR"/>
        </w:rPr>
        <w:t>είναι ήδη ενήμερη προκειμένου να απευθύνει τη σχετική πρόσκληση.</w:t>
      </w:r>
    </w:p>
    <w:p w:rsidR="005D7A33" w:rsidRPr="00DC6168" w:rsidRDefault="005D7A33" w:rsidP="007526B9">
      <w:pPr>
        <w:spacing w:after="0" w:line="288" w:lineRule="auto"/>
        <w:ind w:right="-116"/>
        <w:jc w:val="both"/>
        <w:rPr>
          <w:rFonts w:ascii="Times New Roman" w:hAnsi="Times New Roman" w:cs="Times New Roman"/>
          <w:sz w:val="24"/>
          <w:szCs w:val="24"/>
          <w:lang w:val="el-GR"/>
        </w:rPr>
      </w:pPr>
    </w:p>
    <w:p w:rsidR="005D7A33" w:rsidRPr="00DC6168" w:rsidRDefault="00B338F8" w:rsidP="007526B9">
      <w:pPr>
        <w:spacing w:after="0" w:line="288" w:lineRule="auto"/>
        <w:ind w:right="-116"/>
        <w:jc w:val="both"/>
        <w:rPr>
          <w:rFonts w:ascii="Times New Roman" w:eastAsia="Times New Roman" w:hAnsi="Times New Roman" w:cs="Times New Roman"/>
          <w:sz w:val="24"/>
          <w:szCs w:val="24"/>
          <w:lang w:val="el-GR"/>
        </w:rPr>
      </w:pPr>
      <w:r w:rsidRPr="00DC6168">
        <w:rPr>
          <w:rFonts w:ascii="Times New Roman" w:hAnsi="Times New Roman" w:cs="Times New Roman"/>
          <w:sz w:val="24"/>
          <w:szCs w:val="24"/>
          <w:lang w:val="el-GR"/>
        </w:rPr>
        <w:t>Κατά τα λοιπά, προχωρήσαμε τα τρέχοντα θέματα</w:t>
      </w:r>
      <w:r w:rsidR="005469F4">
        <w:rPr>
          <w:rFonts w:ascii="Times New Roman" w:hAnsi="Times New Roman" w:cs="Times New Roman"/>
          <w:sz w:val="24"/>
          <w:szCs w:val="24"/>
          <w:lang w:val="el-GR"/>
        </w:rPr>
        <w:t>,</w:t>
      </w:r>
      <w:r w:rsidRPr="00DC6168">
        <w:rPr>
          <w:rFonts w:ascii="Times New Roman" w:hAnsi="Times New Roman" w:cs="Times New Roman"/>
          <w:sz w:val="24"/>
          <w:szCs w:val="24"/>
          <w:lang w:val="el-GR"/>
        </w:rPr>
        <w:t xml:space="preserve"> όπως η δημοσίευση του Σχεδίου </w:t>
      </w:r>
      <w:r w:rsidRPr="00DC6168">
        <w:rPr>
          <w:rFonts w:ascii="Times New Roman" w:eastAsia="Times New Roman" w:hAnsi="Times New Roman" w:cs="Times New Roman"/>
          <w:sz w:val="24"/>
          <w:szCs w:val="24"/>
          <w:lang w:val="el-GR"/>
        </w:rPr>
        <w:t>Διαχείρισης υδάτων Νήσων Αιγαίου, η προμήθεια διακομιστών για τις βάσεις δεδομένων της ΕΓΥ (πράξη κατακύρωσης προσφορών), η προετοιμασία νομοθετικής τροπολογίας γι</w:t>
      </w:r>
      <w:r w:rsidR="00C33C67">
        <w:rPr>
          <w:rFonts w:ascii="Times New Roman" w:eastAsia="Times New Roman" w:hAnsi="Times New Roman" w:cs="Times New Roman"/>
          <w:sz w:val="24"/>
          <w:szCs w:val="24"/>
          <w:lang w:val="el-GR"/>
        </w:rPr>
        <w:t>α αποσπάσεις/μετατάξεις στην ΕΓΥ, στην οποία ήδη αναφέρθηκα</w:t>
      </w:r>
      <w:r w:rsidRPr="00DC6168">
        <w:rPr>
          <w:rFonts w:ascii="Times New Roman" w:eastAsia="Times New Roman" w:hAnsi="Times New Roman" w:cs="Times New Roman"/>
          <w:sz w:val="24"/>
          <w:szCs w:val="24"/>
          <w:lang w:val="el-GR"/>
        </w:rPr>
        <w:t>.</w:t>
      </w:r>
    </w:p>
    <w:p w:rsidR="005D7A33" w:rsidRPr="00DC6168" w:rsidRDefault="005D7A33" w:rsidP="007526B9">
      <w:pPr>
        <w:spacing w:after="0" w:line="288" w:lineRule="auto"/>
        <w:ind w:right="-116"/>
        <w:jc w:val="both"/>
        <w:rPr>
          <w:rFonts w:ascii="Times New Roman" w:eastAsia="Times New Roman" w:hAnsi="Times New Roman" w:cs="Times New Roman"/>
          <w:sz w:val="24"/>
          <w:szCs w:val="24"/>
          <w:lang w:val="el-GR"/>
        </w:rPr>
      </w:pPr>
    </w:p>
    <w:p w:rsidR="005D7A33" w:rsidRPr="00DC6168" w:rsidRDefault="00C33C67" w:rsidP="007526B9">
      <w:pPr>
        <w:spacing w:after="0" w:line="288" w:lineRule="auto"/>
        <w:ind w:right="-116"/>
        <w:jc w:val="both"/>
        <w:rPr>
          <w:rFonts w:ascii="Times New Roman" w:hAnsi="Times New Roman" w:cs="Times New Roman"/>
          <w:sz w:val="24"/>
          <w:szCs w:val="24"/>
          <w:lang w:val="el-GR"/>
        </w:rPr>
      </w:pPr>
      <w:r>
        <w:rPr>
          <w:rFonts w:ascii="Times New Roman" w:hAnsi="Times New Roman" w:cs="Times New Roman"/>
          <w:sz w:val="24"/>
          <w:szCs w:val="24"/>
          <w:lang w:val="el-GR"/>
        </w:rPr>
        <w:t>Γενικότερα</w:t>
      </w:r>
      <w:r w:rsidR="00B338F8" w:rsidRPr="00DC6168">
        <w:rPr>
          <w:rFonts w:ascii="Times New Roman" w:hAnsi="Times New Roman" w:cs="Times New Roman"/>
          <w:sz w:val="24"/>
          <w:szCs w:val="24"/>
          <w:lang w:val="el-GR"/>
        </w:rPr>
        <w:t xml:space="preserve">, στον τομέα των υδατικών πόρων απαιτούνται τεχνολογικές και οργανωτικές καινοτομίες για την προστασία της ποιότητας και της ποσότητας του ύδατος. </w:t>
      </w:r>
      <w:r w:rsidR="00B338F8" w:rsidRPr="00DC6168">
        <w:rPr>
          <w:rFonts w:ascii="Times New Roman" w:eastAsia="Times New Roman" w:hAnsi="Times New Roman" w:cs="Times New Roman"/>
          <w:sz w:val="24"/>
          <w:szCs w:val="24"/>
          <w:lang w:val="el-GR"/>
        </w:rPr>
        <w:t xml:space="preserve">Πρότασή μου </w:t>
      </w:r>
      <w:r w:rsidR="006D4B17">
        <w:rPr>
          <w:rFonts w:ascii="Times New Roman" w:eastAsia="Times New Roman" w:hAnsi="Times New Roman" w:cs="Times New Roman"/>
          <w:sz w:val="24"/>
          <w:szCs w:val="24"/>
          <w:lang w:val="el-GR"/>
        </w:rPr>
        <w:t xml:space="preserve">προς τη νέα ηγεσία </w:t>
      </w:r>
      <w:r w:rsidR="00B338F8" w:rsidRPr="00DC6168">
        <w:rPr>
          <w:rFonts w:ascii="Times New Roman" w:eastAsia="Times New Roman" w:hAnsi="Times New Roman" w:cs="Times New Roman"/>
          <w:sz w:val="24"/>
          <w:szCs w:val="24"/>
          <w:lang w:val="el-GR"/>
        </w:rPr>
        <w:t xml:space="preserve">είναι </w:t>
      </w:r>
      <w:r w:rsidR="006D4B17">
        <w:rPr>
          <w:rFonts w:ascii="Times New Roman" w:eastAsia="Times New Roman" w:hAnsi="Times New Roman" w:cs="Times New Roman"/>
          <w:sz w:val="24"/>
          <w:szCs w:val="24"/>
          <w:lang w:val="el-GR"/>
        </w:rPr>
        <w:t xml:space="preserve">η εκπόνηση ενός Σχεδίου Δράσης </w:t>
      </w:r>
      <w:r w:rsidR="00B338F8" w:rsidRPr="00DC6168">
        <w:rPr>
          <w:rFonts w:ascii="Times New Roman" w:hAnsi="Times New Roman" w:cs="Times New Roman"/>
          <w:sz w:val="24"/>
          <w:szCs w:val="24"/>
          <w:lang w:val="el-GR"/>
        </w:rPr>
        <w:t xml:space="preserve">με τις απαραίτητες ενέργειες καθώς και </w:t>
      </w:r>
      <w:r w:rsidR="006D4B17">
        <w:rPr>
          <w:rFonts w:ascii="Times New Roman" w:hAnsi="Times New Roman" w:cs="Times New Roman"/>
          <w:sz w:val="24"/>
          <w:szCs w:val="24"/>
          <w:lang w:val="el-GR"/>
        </w:rPr>
        <w:t xml:space="preserve">ενός </w:t>
      </w:r>
      <w:r w:rsidR="00B338F8" w:rsidRPr="00DC6168">
        <w:rPr>
          <w:rFonts w:ascii="Times New Roman" w:hAnsi="Times New Roman" w:cs="Times New Roman"/>
          <w:sz w:val="24"/>
          <w:szCs w:val="24"/>
          <w:lang w:val="el-GR"/>
        </w:rPr>
        <w:t>Εθνικ</w:t>
      </w:r>
      <w:r w:rsidR="006D4B17">
        <w:rPr>
          <w:rFonts w:ascii="Times New Roman" w:hAnsi="Times New Roman" w:cs="Times New Roman"/>
          <w:sz w:val="24"/>
          <w:szCs w:val="24"/>
          <w:lang w:val="el-GR"/>
        </w:rPr>
        <w:t>ού</w:t>
      </w:r>
      <w:r w:rsidR="00B338F8" w:rsidRPr="00DC6168">
        <w:rPr>
          <w:rFonts w:ascii="Times New Roman" w:hAnsi="Times New Roman" w:cs="Times New Roman"/>
          <w:sz w:val="24"/>
          <w:szCs w:val="24"/>
          <w:lang w:val="el-GR"/>
        </w:rPr>
        <w:t xml:space="preserve"> Οδηγ</w:t>
      </w:r>
      <w:r w:rsidR="006D4B17">
        <w:rPr>
          <w:rFonts w:ascii="Times New Roman" w:hAnsi="Times New Roman" w:cs="Times New Roman"/>
          <w:sz w:val="24"/>
          <w:szCs w:val="24"/>
          <w:lang w:val="el-GR"/>
        </w:rPr>
        <w:t>ού</w:t>
      </w:r>
      <w:r w:rsidR="00B338F8" w:rsidRPr="00DC6168">
        <w:rPr>
          <w:rFonts w:ascii="Times New Roman" w:hAnsi="Times New Roman" w:cs="Times New Roman"/>
          <w:sz w:val="24"/>
          <w:szCs w:val="24"/>
          <w:lang w:val="el-GR"/>
        </w:rPr>
        <w:t xml:space="preserve"> Εξοικονόμησης Ύδατος </w:t>
      </w:r>
      <w:r w:rsidR="006D4B17">
        <w:rPr>
          <w:rFonts w:ascii="Times New Roman" w:hAnsi="Times New Roman" w:cs="Times New Roman"/>
          <w:sz w:val="24"/>
          <w:szCs w:val="24"/>
          <w:lang w:val="el-GR"/>
        </w:rPr>
        <w:t>σ</w:t>
      </w:r>
      <w:r w:rsidR="00B338F8" w:rsidRPr="00DC6168">
        <w:rPr>
          <w:rFonts w:ascii="Times New Roman" w:hAnsi="Times New Roman" w:cs="Times New Roman"/>
          <w:sz w:val="24"/>
          <w:szCs w:val="24"/>
          <w:lang w:val="el-GR"/>
        </w:rPr>
        <w:t xml:space="preserve">τον οικιακό τομέα, με απλές λύσεις, όπως για παράδειγμα </w:t>
      </w:r>
      <w:r w:rsidR="006D4B17">
        <w:rPr>
          <w:rFonts w:ascii="Times New Roman" w:hAnsi="Times New Roman" w:cs="Times New Roman"/>
          <w:sz w:val="24"/>
          <w:szCs w:val="24"/>
          <w:lang w:val="el-GR"/>
        </w:rPr>
        <w:t>την</w:t>
      </w:r>
      <w:r w:rsidR="00B338F8" w:rsidRPr="00DC6168">
        <w:rPr>
          <w:rFonts w:ascii="Times New Roman" w:hAnsi="Times New Roman" w:cs="Times New Roman"/>
          <w:sz w:val="24"/>
          <w:szCs w:val="24"/>
          <w:lang w:val="el-GR"/>
        </w:rPr>
        <w:t xml:space="preserve"> κατασκευή δεξαμενών ομβρίων στα νησιά και κυρίως τα άνυδρα. Το σχετικό κόστος θα μπορούσε να καλυφθεί με έκπτωση από τον ΕΝΦΙΑ.</w:t>
      </w:r>
    </w:p>
    <w:p w:rsidR="005D7A33" w:rsidRPr="00DC6168" w:rsidRDefault="005D7A33" w:rsidP="007526B9">
      <w:pPr>
        <w:spacing w:after="0" w:line="288" w:lineRule="auto"/>
        <w:ind w:right="-116"/>
        <w:jc w:val="both"/>
        <w:rPr>
          <w:rFonts w:ascii="Times New Roman" w:hAnsi="Times New Roman" w:cs="Times New Roman"/>
          <w:sz w:val="24"/>
          <w:szCs w:val="24"/>
          <w:lang w:val="el-GR"/>
        </w:rPr>
      </w:pPr>
    </w:p>
    <w:p w:rsidR="006D4B17" w:rsidRDefault="00B338F8" w:rsidP="007526B9">
      <w:pPr>
        <w:spacing w:after="0" w:line="288" w:lineRule="auto"/>
        <w:ind w:right="-116"/>
        <w:jc w:val="both"/>
        <w:rPr>
          <w:rFonts w:ascii="Times New Roman" w:eastAsia="Times New Roman" w:hAnsi="Times New Roman" w:cs="Times New Roman"/>
          <w:sz w:val="24"/>
          <w:szCs w:val="24"/>
          <w:lang w:val="el-GR"/>
        </w:rPr>
      </w:pPr>
      <w:r w:rsidRPr="00DC6168">
        <w:rPr>
          <w:rFonts w:ascii="Times New Roman" w:hAnsi="Times New Roman" w:cs="Times New Roman"/>
          <w:sz w:val="24"/>
          <w:szCs w:val="24"/>
          <w:lang w:val="el-GR"/>
        </w:rPr>
        <w:lastRenderedPageBreak/>
        <w:t>Ειδικότερα για τα άνυδρα νησιά, υπάρχει μεγάλη α</w:t>
      </w:r>
      <w:r w:rsidRPr="00DC6168">
        <w:rPr>
          <w:rFonts w:ascii="Times New Roman" w:hAnsi="Times New Roman" w:cs="Times New Roman"/>
          <w:sz w:val="24"/>
          <w:szCs w:val="24"/>
          <w:lang w:val="el-GR" w:eastAsia="el-GR"/>
        </w:rPr>
        <w:t>νάγκη συστηματικών ενεργειών για την υδροδότησή τους ώστε να απαλλαγεί το ΠΔΕ από υπέρ</w:t>
      </w:r>
      <w:r w:rsidR="005469F4">
        <w:rPr>
          <w:rFonts w:ascii="Times New Roman" w:hAnsi="Times New Roman" w:cs="Times New Roman"/>
          <w:sz w:val="24"/>
          <w:szCs w:val="24"/>
          <w:lang w:val="el-GR" w:eastAsia="el-GR"/>
        </w:rPr>
        <w:t>ογκες δαπάνες μεταφοράς νερού. Α</w:t>
      </w:r>
      <w:r w:rsidRPr="00DC6168">
        <w:rPr>
          <w:rFonts w:ascii="Times New Roman" w:hAnsi="Times New Roman" w:cs="Times New Roman"/>
          <w:sz w:val="24"/>
          <w:szCs w:val="24"/>
          <w:lang w:val="el-GR" w:eastAsia="el-GR"/>
        </w:rPr>
        <w:t>υτό μπορεί να γίνει</w:t>
      </w:r>
      <w:r w:rsidR="00C33C67">
        <w:rPr>
          <w:rFonts w:ascii="Times New Roman" w:hAnsi="Times New Roman" w:cs="Times New Roman"/>
          <w:sz w:val="24"/>
          <w:szCs w:val="24"/>
          <w:lang w:val="el-GR" w:eastAsia="el-GR"/>
        </w:rPr>
        <w:t xml:space="preserve"> και</w:t>
      </w:r>
      <w:r w:rsidRPr="00DC6168">
        <w:rPr>
          <w:rFonts w:ascii="Times New Roman" w:hAnsi="Times New Roman" w:cs="Times New Roman"/>
          <w:sz w:val="24"/>
          <w:szCs w:val="24"/>
          <w:lang w:val="el-GR" w:eastAsia="el-GR"/>
        </w:rPr>
        <w:t xml:space="preserve"> με αφ</w:t>
      </w:r>
      <w:r w:rsidRPr="00DC6168">
        <w:rPr>
          <w:rFonts w:ascii="Times New Roman" w:eastAsia="Times New Roman" w:hAnsi="Times New Roman" w:cs="Times New Roman"/>
          <w:sz w:val="24"/>
          <w:szCs w:val="24"/>
          <w:lang w:val="el-GR"/>
        </w:rPr>
        <w:t>αλάτωση. Ήδη υπογράψαμε σχετικές εγκρίσεις για αφαλατώσεις. Εκκρεμεί</w:t>
      </w:r>
      <w:r w:rsidR="005469F4">
        <w:rPr>
          <w:rFonts w:ascii="Times New Roman" w:eastAsia="Times New Roman" w:hAnsi="Times New Roman" w:cs="Times New Roman"/>
          <w:sz w:val="24"/>
          <w:szCs w:val="24"/>
          <w:lang w:val="el-GR"/>
        </w:rPr>
        <w:t>,</w:t>
      </w:r>
      <w:r w:rsidRPr="00DC6168">
        <w:rPr>
          <w:rFonts w:ascii="Times New Roman" w:eastAsia="Times New Roman" w:hAnsi="Times New Roman" w:cs="Times New Roman"/>
          <w:sz w:val="24"/>
          <w:szCs w:val="24"/>
          <w:lang w:val="el-GR"/>
        </w:rPr>
        <w:t xml:space="preserve"> βέβαια</w:t>
      </w:r>
      <w:r w:rsidR="005469F4">
        <w:rPr>
          <w:rFonts w:ascii="Times New Roman" w:eastAsia="Times New Roman" w:hAnsi="Times New Roman" w:cs="Times New Roman"/>
          <w:sz w:val="24"/>
          <w:szCs w:val="24"/>
          <w:lang w:val="el-GR"/>
        </w:rPr>
        <w:t>,</w:t>
      </w:r>
      <w:r w:rsidRPr="00DC6168">
        <w:rPr>
          <w:rFonts w:ascii="Times New Roman" w:eastAsia="Times New Roman" w:hAnsi="Times New Roman" w:cs="Times New Roman"/>
          <w:sz w:val="24"/>
          <w:szCs w:val="24"/>
          <w:lang w:val="el-GR"/>
        </w:rPr>
        <w:t xml:space="preserve"> συζήτηση με τη ΔΕΗ για το θέμα της τιμολόγησης. </w:t>
      </w:r>
    </w:p>
    <w:p w:rsidR="006D4B17" w:rsidRDefault="006D4B17" w:rsidP="007526B9">
      <w:pPr>
        <w:spacing w:after="0" w:line="288" w:lineRule="auto"/>
        <w:ind w:right="-116"/>
        <w:jc w:val="both"/>
        <w:rPr>
          <w:rFonts w:ascii="Times New Roman" w:eastAsia="Times New Roman" w:hAnsi="Times New Roman" w:cs="Times New Roman"/>
          <w:sz w:val="24"/>
          <w:szCs w:val="24"/>
          <w:lang w:val="el-GR"/>
        </w:rPr>
      </w:pPr>
    </w:p>
    <w:p w:rsidR="00C33C67" w:rsidRDefault="00B338F8" w:rsidP="007526B9">
      <w:pPr>
        <w:spacing w:after="0" w:line="288" w:lineRule="auto"/>
        <w:ind w:right="-116"/>
        <w:jc w:val="both"/>
        <w:rPr>
          <w:rFonts w:ascii="Times New Roman" w:eastAsia="Times New Roman" w:hAnsi="Times New Roman" w:cs="Times New Roman"/>
          <w:sz w:val="24"/>
          <w:szCs w:val="24"/>
          <w:lang w:val="el-GR"/>
        </w:rPr>
      </w:pPr>
      <w:r w:rsidRPr="00DC6168">
        <w:rPr>
          <w:rFonts w:ascii="Times New Roman" w:eastAsia="Times New Roman" w:hAnsi="Times New Roman" w:cs="Times New Roman"/>
          <w:sz w:val="24"/>
          <w:szCs w:val="24"/>
          <w:lang w:val="el-GR"/>
        </w:rPr>
        <w:t>Παράλληλα, ξεκίνησε επαφή με ΓΓ ΥΝΑ, ΕΥΔΑΠ &amp; ΚΑΠΕ</w:t>
      </w:r>
      <w:r w:rsidR="005469F4">
        <w:rPr>
          <w:rFonts w:ascii="Times New Roman" w:eastAsia="Times New Roman" w:hAnsi="Times New Roman" w:cs="Times New Roman"/>
          <w:sz w:val="24"/>
          <w:szCs w:val="24"/>
          <w:lang w:val="el-GR"/>
        </w:rPr>
        <w:t>,</w:t>
      </w:r>
      <w:r w:rsidRPr="00DC6168">
        <w:rPr>
          <w:rFonts w:ascii="Times New Roman" w:eastAsia="Times New Roman" w:hAnsi="Times New Roman" w:cs="Times New Roman"/>
          <w:sz w:val="24"/>
          <w:szCs w:val="24"/>
          <w:lang w:val="el-GR"/>
        </w:rPr>
        <w:t xml:space="preserve"> ώστε να δρομολογηθεί η επίλυση θεμάτων χωροθέτησης των μονάδων και διάθεσης του αλμόλιπου. </w:t>
      </w:r>
    </w:p>
    <w:p w:rsidR="00C33C67" w:rsidRDefault="00C33C67" w:rsidP="007526B9">
      <w:pPr>
        <w:spacing w:after="0" w:line="288" w:lineRule="auto"/>
        <w:ind w:right="-116"/>
        <w:jc w:val="both"/>
        <w:rPr>
          <w:rFonts w:ascii="Times New Roman" w:eastAsia="Times New Roman" w:hAnsi="Times New Roman" w:cs="Times New Roman"/>
          <w:sz w:val="24"/>
          <w:szCs w:val="24"/>
          <w:lang w:val="el-GR"/>
        </w:rPr>
      </w:pPr>
    </w:p>
    <w:p w:rsidR="005D7A33" w:rsidRPr="00DC6168" w:rsidRDefault="00C33C67" w:rsidP="007526B9">
      <w:pPr>
        <w:spacing w:after="0" w:line="288" w:lineRule="auto"/>
        <w:ind w:right="-116"/>
        <w:jc w:val="both"/>
        <w:rPr>
          <w:rFonts w:ascii="Times New Roman" w:hAnsi="Times New Roman" w:cs="Times New Roman"/>
          <w:sz w:val="24"/>
          <w:szCs w:val="24"/>
          <w:lang w:val="el-GR"/>
        </w:rPr>
      </w:pPr>
      <w:r>
        <w:rPr>
          <w:rFonts w:ascii="Times New Roman" w:eastAsia="Times New Roman" w:hAnsi="Times New Roman" w:cs="Times New Roman"/>
          <w:sz w:val="24"/>
          <w:szCs w:val="24"/>
          <w:lang w:val="el-GR"/>
        </w:rPr>
        <w:t xml:space="preserve">Τέλος, προς την κατεύθυνση αυτή, ζήτησα </w:t>
      </w:r>
      <w:r w:rsidR="00B338F8" w:rsidRPr="00DC6168">
        <w:rPr>
          <w:rFonts w:ascii="Times New Roman" w:eastAsia="Times New Roman" w:hAnsi="Times New Roman" w:cs="Times New Roman"/>
          <w:sz w:val="24"/>
          <w:szCs w:val="24"/>
          <w:lang w:val="el-GR"/>
        </w:rPr>
        <w:t xml:space="preserve">την ενεργοποίηση της ειδικής ομάδας της </w:t>
      </w:r>
      <w:r w:rsidR="00B338F8" w:rsidRPr="00DC6168">
        <w:rPr>
          <w:rFonts w:ascii="Times New Roman" w:hAnsi="Times New Roman" w:cs="Times New Roman"/>
          <w:sz w:val="24"/>
          <w:szCs w:val="24"/>
          <w:lang w:val="el-GR"/>
        </w:rPr>
        <w:t xml:space="preserve">ΜΟΔ </w:t>
      </w:r>
      <w:r>
        <w:rPr>
          <w:rFonts w:ascii="Times New Roman" w:hAnsi="Times New Roman" w:cs="Times New Roman"/>
          <w:sz w:val="24"/>
          <w:szCs w:val="24"/>
          <w:lang w:val="el-GR"/>
        </w:rPr>
        <w:t xml:space="preserve">Α.Ε. </w:t>
      </w:r>
      <w:r w:rsidR="00B338F8" w:rsidRPr="00DC6168">
        <w:rPr>
          <w:rFonts w:ascii="Times New Roman" w:hAnsi="Times New Roman" w:cs="Times New Roman"/>
          <w:sz w:val="24"/>
          <w:szCs w:val="24"/>
          <w:lang w:val="el-GR"/>
        </w:rPr>
        <w:t xml:space="preserve">για την υποστήριξη των μικρών νησιών.  </w:t>
      </w:r>
    </w:p>
    <w:p w:rsidR="005D7A33" w:rsidRPr="00DC6168" w:rsidRDefault="005D7A33" w:rsidP="007526B9">
      <w:pPr>
        <w:spacing w:after="0" w:line="288" w:lineRule="auto"/>
        <w:ind w:right="-116"/>
        <w:jc w:val="both"/>
        <w:rPr>
          <w:rFonts w:ascii="Times New Roman" w:hAnsi="Times New Roman" w:cs="Times New Roman"/>
          <w:b/>
          <w:sz w:val="24"/>
          <w:szCs w:val="24"/>
          <w:lang w:val="el-GR"/>
        </w:rPr>
      </w:pPr>
    </w:p>
    <w:p w:rsidR="000F2689" w:rsidRPr="00DC6168" w:rsidRDefault="000F2689" w:rsidP="007526B9">
      <w:pPr>
        <w:spacing w:after="0" w:line="288" w:lineRule="auto"/>
        <w:ind w:right="-116"/>
        <w:jc w:val="both"/>
        <w:rPr>
          <w:rFonts w:ascii="Times New Roman" w:hAnsi="Times New Roman" w:cs="Times New Roman"/>
          <w:b/>
          <w:sz w:val="24"/>
          <w:szCs w:val="24"/>
          <w:lang w:val="el-GR"/>
        </w:rPr>
      </w:pPr>
    </w:p>
    <w:p w:rsidR="00F76E50" w:rsidRDefault="00F76E50" w:rsidP="007526B9">
      <w:pPr>
        <w:tabs>
          <w:tab w:val="left" w:pos="0"/>
        </w:tabs>
        <w:spacing w:after="0" w:line="288" w:lineRule="auto"/>
        <w:ind w:right="-116"/>
        <w:jc w:val="both"/>
        <w:rPr>
          <w:rFonts w:ascii="Times New Roman" w:hAnsi="Times New Roman" w:cs="Times New Roman"/>
          <w:b/>
          <w:sz w:val="24"/>
          <w:szCs w:val="24"/>
          <w:u w:val="single"/>
          <w:lang w:val="el-GR"/>
        </w:rPr>
      </w:pPr>
    </w:p>
    <w:p w:rsidR="00F76E50" w:rsidRDefault="00F76E50" w:rsidP="007526B9">
      <w:pPr>
        <w:tabs>
          <w:tab w:val="left" w:pos="0"/>
        </w:tabs>
        <w:spacing w:after="0" w:line="288" w:lineRule="auto"/>
        <w:ind w:right="-116"/>
        <w:jc w:val="both"/>
        <w:rPr>
          <w:rFonts w:ascii="Times New Roman" w:hAnsi="Times New Roman" w:cs="Times New Roman"/>
          <w:b/>
          <w:sz w:val="24"/>
          <w:szCs w:val="24"/>
          <w:u w:val="single"/>
          <w:lang w:val="el-GR"/>
        </w:rPr>
      </w:pPr>
    </w:p>
    <w:p w:rsidR="00F76E50" w:rsidRDefault="00F76E50" w:rsidP="007526B9">
      <w:pPr>
        <w:tabs>
          <w:tab w:val="left" w:pos="0"/>
        </w:tabs>
        <w:spacing w:after="0" w:line="288" w:lineRule="auto"/>
        <w:ind w:right="-116"/>
        <w:jc w:val="both"/>
        <w:rPr>
          <w:rFonts w:ascii="Times New Roman" w:hAnsi="Times New Roman" w:cs="Times New Roman"/>
          <w:b/>
          <w:sz w:val="24"/>
          <w:szCs w:val="24"/>
          <w:u w:val="single"/>
          <w:lang w:val="el-GR"/>
        </w:rPr>
      </w:pPr>
    </w:p>
    <w:p w:rsidR="00F76E50" w:rsidRDefault="00F76E50" w:rsidP="007526B9">
      <w:pPr>
        <w:tabs>
          <w:tab w:val="left" w:pos="0"/>
        </w:tabs>
        <w:spacing w:after="0" w:line="288" w:lineRule="auto"/>
        <w:ind w:right="-116"/>
        <w:jc w:val="both"/>
        <w:rPr>
          <w:rFonts w:ascii="Times New Roman" w:hAnsi="Times New Roman" w:cs="Times New Roman"/>
          <w:b/>
          <w:sz w:val="24"/>
          <w:szCs w:val="24"/>
          <w:u w:val="single"/>
          <w:lang w:val="el-GR"/>
        </w:rPr>
      </w:pPr>
    </w:p>
    <w:p w:rsidR="00F76E50" w:rsidRDefault="00F76E50" w:rsidP="007526B9">
      <w:pPr>
        <w:tabs>
          <w:tab w:val="left" w:pos="0"/>
        </w:tabs>
        <w:spacing w:after="0" w:line="288" w:lineRule="auto"/>
        <w:ind w:right="-116"/>
        <w:jc w:val="both"/>
        <w:rPr>
          <w:rFonts w:ascii="Times New Roman" w:hAnsi="Times New Roman" w:cs="Times New Roman"/>
          <w:b/>
          <w:sz w:val="24"/>
          <w:szCs w:val="24"/>
          <w:u w:val="single"/>
          <w:lang w:val="el-GR"/>
        </w:rPr>
      </w:pPr>
    </w:p>
    <w:p w:rsidR="00F76E50" w:rsidRDefault="00F76E50" w:rsidP="007526B9">
      <w:pPr>
        <w:tabs>
          <w:tab w:val="left" w:pos="0"/>
        </w:tabs>
        <w:spacing w:after="0" w:line="288" w:lineRule="auto"/>
        <w:ind w:right="-116"/>
        <w:jc w:val="both"/>
        <w:rPr>
          <w:rFonts w:ascii="Times New Roman" w:hAnsi="Times New Roman" w:cs="Times New Roman"/>
          <w:b/>
          <w:sz w:val="24"/>
          <w:szCs w:val="24"/>
          <w:u w:val="single"/>
          <w:lang w:val="el-GR"/>
        </w:rPr>
      </w:pPr>
    </w:p>
    <w:p w:rsidR="00F76E50" w:rsidRDefault="00F76E50" w:rsidP="007526B9">
      <w:pPr>
        <w:tabs>
          <w:tab w:val="left" w:pos="0"/>
        </w:tabs>
        <w:spacing w:after="0" w:line="288" w:lineRule="auto"/>
        <w:ind w:right="-116"/>
        <w:jc w:val="both"/>
        <w:rPr>
          <w:rFonts w:ascii="Times New Roman" w:hAnsi="Times New Roman" w:cs="Times New Roman"/>
          <w:b/>
          <w:sz w:val="24"/>
          <w:szCs w:val="24"/>
          <w:u w:val="single"/>
          <w:lang w:val="el-GR"/>
        </w:rPr>
      </w:pPr>
    </w:p>
    <w:p w:rsidR="00F76E50" w:rsidRDefault="00F76E50" w:rsidP="007526B9">
      <w:pPr>
        <w:tabs>
          <w:tab w:val="left" w:pos="0"/>
        </w:tabs>
        <w:spacing w:after="0" w:line="288" w:lineRule="auto"/>
        <w:ind w:right="-116"/>
        <w:jc w:val="both"/>
        <w:rPr>
          <w:rFonts w:ascii="Times New Roman" w:hAnsi="Times New Roman" w:cs="Times New Roman"/>
          <w:b/>
          <w:sz w:val="24"/>
          <w:szCs w:val="24"/>
          <w:u w:val="single"/>
          <w:lang w:val="el-GR"/>
        </w:rPr>
      </w:pPr>
    </w:p>
    <w:p w:rsidR="00F76E50" w:rsidRDefault="00F76E50" w:rsidP="007526B9">
      <w:pPr>
        <w:tabs>
          <w:tab w:val="left" w:pos="0"/>
        </w:tabs>
        <w:spacing w:after="0" w:line="288" w:lineRule="auto"/>
        <w:ind w:right="-116"/>
        <w:jc w:val="both"/>
        <w:rPr>
          <w:rFonts w:ascii="Times New Roman" w:hAnsi="Times New Roman" w:cs="Times New Roman"/>
          <w:b/>
          <w:sz w:val="24"/>
          <w:szCs w:val="24"/>
          <w:u w:val="single"/>
          <w:lang w:val="el-GR"/>
        </w:rPr>
      </w:pPr>
    </w:p>
    <w:p w:rsidR="00F76E50" w:rsidRDefault="00F76E50" w:rsidP="007526B9">
      <w:pPr>
        <w:tabs>
          <w:tab w:val="left" w:pos="0"/>
        </w:tabs>
        <w:spacing w:after="0" w:line="288" w:lineRule="auto"/>
        <w:ind w:right="-116"/>
        <w:jc w:val="both"/>
        <w:rPr>
          <w:rFonts w:ascii="Times New Roman" w:hAnsi="Times New Roman" w:cs="Times New Roman"/>
          <w:b/>
          <w:sz w:val="24"/>
          <w:szCs w:val="24"/>
          <w:u w:val="single"/>
          <w:lang w:val="el-GR"/>
        </w:rPr>
      </w:pPr>
    </w:p>
    <w:p w:rsidR="00F76E50" w:rsidRDefault="00F76E50" w:rsidP="007526B9">
      <w:pPr>
        <w:tabs>
          <w:tab w:val="left" w:pos="0"/>
        </w:tabs>
        <w:spacing w:after="0" w:line="288" w:lineRule="auto"/>
        <w:ind w:right="-116"/>
        <w:jc w:val="both"/>
        <w:rPr>
          <w:rFonts w:ascii="Times New Roman" w:hAnsi="Times New Roman" w:cs="Times New Roman"/>
          <w:b/>
          <w:sz w:val="24"/>
          <w:szCs w:val="24"/>
          <w:u w:val="single"/>
          <w:lang w:val="el-GR"/>
        </w:rPr>
      </w:pPr>
    </w:p>
    <w:p w:rsidR="00F76E50" w:rsidRDefault="00F76E50" w:rsidP="007526B9">
      <w:pPr>
        <w:tabs>
          <w:tab w:val="left" w:pos="0"/>
        </w:tabs>
        <w:spacing w:after="0" w:line="288" w:lineRule="auto"/>
        <w:ind w:right="-116"/>
        <w:jc w:val="both"/>
        <w:rPr>
          <w:rFonts w:ascii="Times New Roman" w:hAnsi="Times New Roman" w:cs="Times New Roman"/>
          <w:b/>
          <w:sz w:val="24"/>
          <w:szCs w:val="24"/>
          <w:u w:val="single"/>
          <w:lang w:val="el-GR"/>
        </w:rPr>
      </w:pPr>
    </w:p>
    <w:p w:rsidR="00F76E50" w:rsidRDefault="00F76E50" w:rsidP="007526B9">
      <w:pPr>
        <w:tabs>
          <w:tab w:val="left" w:pos="0"/>
        </w:tabs>
        <w:spacing w:after="0" w:line="288" w:lineRule="auto"/>
        <w:ind w:right="-116"/>
        <w:jc w:val="both"/>
        <w:rPr>
          <w:rFonts w:ascii="Times New Roman" w:hAnsi="Times New Roman" w:cs="Times New Roman"/>
          <w:b/>
          <w:sz w:val="24"/>
          <w:szCs w:val="24"/>
          <w:u w:val="single"/>
          <w:lang w:val="el-GR"/>
        </w:rPr>
      </w:pPr>
    </w:p>
    <w:p w:rsidR="00F76E50" w:rsidRDefault="00F76E50" w:rsidP="007526B9">
      <w:pPr>
        <w:tabs>
          <w:tab w:val="left" w:pos="0"/>
        </w:tabs>
        <w:spacing w:after="0" w:line="288" w:lineRule="auto"/>
        <w:ind w:right="-116"/>
        <w:jc w:val="both"/>
        <w:rPr>
          <w:rFonts w:ascii="Times New Roman" w:hAnsi="Times New Roman" w:cs="Times New Roman"/>
          <w:b/>
          <w:sz w:val="24"/>
          <w:szCs w:val="24"/>
          <w:u w:val="single"/>
          <w:lang w:val="el-GR"/>
        </w:rPr>
      </w:pPr>
    </w:p>
    <w:p w:rsidR="00F76E50" w:rsidRDefault="00F76E50" w:rsidP="007526B9">
      <w:pPr>
        <w:tabs>
          <w:tab w:val="left" w:pos="0"/>
        </w:tabs>
        <w:spacing w:after="0" w:line="288" w:lineRule="auto"/>
        <w:ind w:right="-116"/>
        <w:jc w:val="both"/>
        <w:rPr>
          <w:rFonts w:ascii="Times New Roman" w:hAnsi="Times New Roman" w:cs="Times New Roman"/>
          <w:b/>
          <w:sz w:val="24"/>
          <w:szCs w:val="24"/>
          <w:u w:val="single"/>
          <w:lang w:val="el-GR"/>
        </w:rPr>
      </w:pPr>
    </w:p>
    <w:p w:rsidR="00F76E50" w:rsidRDefault="00F76E50" w:rsidP="007526B9">
      <w:pPr>
        <w:tabs>
          <w:tab w:val="left" w:pos="0"/>
        </w:tabs>
        <w:spacing w:after="0" w:line="288" w:lineRule="auto"/>
        <w:ind w:right="-116"/>
        <w:jc w:val="both"/>
        <w:rPr>
          <w:rFonts w:ascii="Times New Roman" w:hAnsi="Times New Roman" w:cs="Times New Roman"/>
          <w:b/>
          <w:sz w:val="24"/>
          <w:szCs w:val="24"/>
          <w:u w:val="single"/>
          <w:lang w:val="el-GR"/>
        </w:rPr>
      </w:pPr>
    </w:p>
    <w:p w:rsidR="00F76E50" w:rsidRDefault="00F76E50" w:rsidP="007526B9">
      <w:pPr>
        <w:tabs>
          <w:tab w:val="left" w:pos="0"/>
        </w:tabs>
        <w:spacing w:after="0" w:line="288" w:lineRule="auto"/>
        <w:ind w:right="-116"/>
        <w:jc w:val="both"/>
        <w:rPr>
          <w:rFonts w:ascii="Times New Roman" w:hAnsi="Times New Roman" w:cs="Times New Roman"/>
          <w:b/>
          <w:sz w:val="24"/>
          <w:szCs w:val="24"/>
          <w:u w:val="single"/>
          <w:lang w:val="el-GR"/>
        </w:rPr>
      </w:pPr>
    </w:p>
    <w:p w:rsidR="00F76E50" w:rsidRDefault="00F76E50" w:rsidP="007526B9">
      <w:pPr>
        <w:tabs>
          <w:tab w:val="left" w:pos="0"/>
        </w:tabs>
        <w:spacing w:after="0" w:line="288" w:lineRule="auto"/>
        <w:ind w:right="-116"/>
        <w:jc w:val="both"/>
        <w:rPr>
          <w:rFonts w:ascii="Times New Roman" w:hAnsi="Times New Roman" w:cs="Times New Roman"/>
          <w:b/>
          <w:sz w:val="24"/>
          <w:szCs w:val="24"/>
          <w:u w:val="single"/>
          <w:lang w:val="el-GR"/>
        </w:rPr>
      </w:pPr>
    </w:p>
    <w:p w:rsidR="00F76E50" w:rsidRDefault="00F76E50" w:rsidP="007526B9">
      <w:pPr>
        <w:tabs>
          <w:tab w:val="left" w:pos="0"/>
        </w:tabs>
        <w:spacing w:after="0" w:line="288" w:lineRule="auto"/>
        <w:ind w:right="-116"/>
        <w:jc w:val="both"/>
        <w:rPr>
          <w:rFonts w:ascii="Times New Roman" w:hAnsi="Times New Roman" w:cs="Times New Roman"/>
          <w:b/>
          <w:sz w:val="24"/>
          <w:szCs w:val="24"/>
          <w:u w:val="single"/>
          <w:lang w:val="el-GR"/>
        </w:rPr>
      </w:pPr>
    </w:p>
    <w:p w:rsidR="00F76E50" w:rsidRDefault="00F76E50" w:rsidP="007526B9">
      <w:pPr>
        <w:tabs>
          <w:tab w:val="left" w:pos="0"/>
        </w:tabs>
        <w:spacing w:after="0" w:line="288" w:lineRule="auto"/>
        <w:ind w:right="-116"/>
        <w:jc w:val="both"/>
        <w:rPr>
          <w:rFonts w:ascii="Times New Roman" w:hAnsi="Times New Roman" w:cs="Times New Roman"/>
          <w:b/>
          <w:sz w:val="24"/>
          <w:szCs w:val="24"/>
          <w:u w:val="single"/>
          <w:lang w:val="el-GR"/>
        </w:rPr>
      </w:pPr>
    </w:p>
    <w:p w:rsidR="00F76E50" w:rsidRDefault="00F76E50" w:rsidP="007526B9">
      <w:pPr>
        <w:tabs>
          <w:tab w:val="left" w:pos="0"/>
        </w:tabs>
        <w:spacing w:after="0" w:line="288" w:lineRule="auto"/>
        <w:ind w:right="-116"/>
        <w:jc w:val="both"/>
        <w:rPr>
          <w:rFonts w:ascii="Times New Roman" w:hAnsi="Times New Roman" w:cs="Times New Roman"/>
          <w:b/>
          <w:sz w:val="24"/>
          <w:szCs w:val="24"/>
          <w:u w:val="single"/>
          <w:lang w:val="el-GR"/>
        </w:rPr>
      </w:pPr>
    </w:p>
    <w:p w:rsidR="00F76E50" w:rsidRDefault="00F76E50" w:rsidP="007526B9">
      <w:pPr>
        <w:tabs>
          <w:tab w:val="left" w:pos="0"/>
        </w:tabs>
        <w:spacing w:after="0" w:line="288" w:lineRule="auto"/>
        <w:ind w:right="-116"/>
        <w:jc w:val="both"/>
        <w:rPr>
          <w:rFonts w:ascii="Times New Roman" w:hAnsi="Times New Roman" w:cs="Times New Roman"/>
          <w:b/>
          <w:sz w:val="24"/>
          <w:szCs w:val="24"/>
          <w:u w:val="single"/>
          <w:lang w:val="el-GR"/>
        </w:rPr>
      </w:pPr>
    </w:p>
    <w:p w:rsidR="00F76E50" w:rsidRDefault="00F76E50" w:rsidP="007526B9">
      <w:pPr>
        <w:tabs>
          <w:tab w:val="left" w:pos="0"/>
        </w:tabs>
        <w:spacing w:after="0" w:line="288" w:lineRule="auto"/>
        <w:ind w:right="-116"/>
        <w:jc w:val="both"/>
        <w:rPr>
          <w:rFonts w:ascii="Times New Roman" w:hAnsi="Times New Roman" w:cs="Times New Roman"/>
          <w:b/>
          <w:sz w:val="24"/>
          <w:szCs w:val="24"/>
          <w:u w:val="single"/>
          <w:lang w:val="el-GR"/>
        </w:rPr>
      </w:pPr>
    </w:p>
    <w:p w:rsidR="001B2979" w:rsidRDefault="001B2979" w:rsidP="007526B9">
      <w:pPr>
        <w:tabs>
          <w:tab w:val="left" w:pos="0"/>
        </w:tabs>
        <w:spacing w:after="0" w:line="288" w:lineRule="auto"/>
        <w:ind w:right="-116"/>
        <w:jc w:val="both"/>
        <w:rPr>
          <w:rFonts w:ascii="Times New Roman" w:hAnsi="Times New Roman" w:cs="Times New Roman"/>
          <w:b/>
          <w:sz w:val="24"/>
          <w:szCs w:val="24"/>
          <w:u w:val="single"/>
          <w:lang w:val="el-GR"/>
        </w:rPr>
      </w:pPr>
    </w:p>
    <w:p w:rsidR="001B2979" w:rsidRDefault="001B2979" w:rsidP="007526B9">
      <w:pPr>
        <w:tabs>
          <w:tab w:val="left" w:pos="0"/>
        </w:tabs>
        <w:spacing w:after="0" w:line="288" w:lineRule="auto"/>
        <w:ind w:right="-116"/>
        <w:jc w:val="both"/>
        <w:rPr>
          <w:rFonts w:ascii="Times New Roman" w:hAnsi="Times New Roman" w:cs="Times New Roman"/>
          <w:b/>
          <w:sz w:val="24"/>
          <w:szCs w:val="24"/>
          <w:u w:val="single"/>
          <w:lang w:val="el-GR"/>
        </w:rPr>
      </w:pPr>
    </w:p>
    <w:p w:rsidR="001B2979" w:rsidRDefault="001B2979" w:rsidP="007526B9">
      <w:pPr>
        <w:tabs>
          <w:tab w:val="left" w:pos="0"/>
        </w:tabs>
        <w:spacing w:after="0" w:line="288" w:lineRule="auto"/>
        <w:ind w:right="-116"/>
        <w:jc w:val="both"/>
        <w:rPr>
          <w:rFonts w:ascii="Times New Roman" w:hAnsi="Times New Roman" w:cs="Times New Roman"/>
          <w:b/>
          <w:sz w:val="24"/>
          <w:szCs w:val="24"/>
          <w:u w:val="single"/>
          <w:lang w:val="el-GR"/>
        </w:rPr>
      </w:pPr>
    </w:p>
    <w:p w:rsidR="001B2979" w:rsidRDefault="001B2979" w:rsidP="007526B9">
      <w:pPr>
        <w:tabs>
          <w:tab w:val="left" w:pos="0"/>
        </w:tabs>
        <w:spacing w:after="0" w:line="288" w:lineRule="auto"/>
        <w:ind w:right="-116"/>
        <w:jc w:val="both"/>
        <w:rPr>
          <w:rFonts w:ascii="Times New Roman" w:hAnsi="Times New Roman" w:cs="Times New Roman"/>
          <w:b/>
          <w:sz w:val="24"/>
          <w:szCs w:val="24"/>
          <w:u w:val="single"/>
          <w:lang w:val="el-GR"/>
        </w:rPr>
      </w:pPr>
    </w:p>
    <w:p w:rsidR="001B2979" w:rsidRDefault="001B2979" w:rsidP="007526B9">
      <w:pPr>
        <w:tabs>
          <w:tab w:val="left" w:pos="0"/>
        </w:tabs>
        <w:spacing w:after="0" w:line="288" w:lineRule="auto"/>
        <w:ind w:right="-116"/>
        <w:jc w:val="both"/>
        <w:rPr>
          <w:rFonts w:ascii="Times New Roman" w:hAnsi="Times New Roman" w:cs="Times New Roman"/>
          <w:b/>
          <w:sz w:val="24"/>
          <w:szCs w:val="24"/>
          <w:u w:val="single"/>
          <w:lang w:val="el-GR"/>
        </w:rPr>
      </w:pPr>
    </w:p>
    <w:p w:rsidR="00C33C67" w:rsidRDefault="00C33C67" w:rsidP="007526B9">
      <w:pPr>
        <w:tabs>
          <w:tab w:val="left" w:pos="0"/>
        </w:tabs>
        <w:spacing w:after="0" w:line="288" w:lineRule="auto"/>
        <w:ind w:right="-116"/>
        <w:jc w:val="both"/>
        <w:rPr>
          <w:rFonts w:ascii="Times New Roman" w:hAnsi="Times New Roman" w:cs="Times New Roman"/>
          <w:b/>
          <w:sz w:val="24"/>
          <w:szCs w:val="24"/>
          <w:u w:val="single"/>
          <w:lang w:val="el-GR"/>
        </w:rPr>
      </w:pPr>
    </w:p>
    <w:p w:rsidR="005D7A33" w:rsidRPr="00DC6168" w:rsidRDefault="00277D19" w:rsidP="007526B9">
      <w:pPr>
        <w:tabs>
          <w:tab w:val="left" w:pos="0"/>
        </w:tabs>
        <w:spacing w:after="0" w:line="288" w:lineRule="auto"/>
        <w:ind w:right="-116"/>
        <w:jc w:val="both"/>
        <w:rPr>
          <w:rFonts w:ascii="Times New Roman" w:hAnsi="Times New Roman" w:cs="Times New Roman"/>
          <w:b/>
          <w:sz w:val="24"/>
          <w:szCs w:val="24"/>
          <w:u w:val="single"/>
          <w:lang w:val="el-GR"/>
        </w:rPr>
      </w:pPr>
      <w:r w:rsidRPr="00DC6168">
        <w:rPr>
          <w:rFonts w:ascii="Times New Roman" w:hAnsi="Times New Roman" w:cs="Times New Roman"/>
          <w:b/>
          <w:sz w:val="24"/>
          <w:szCs w:val="24"/>
          <w:u w:val="single"/>
          <w:lang w:val="el-GR"/>
        </w:rPr>
        <w:lastRenderedPageBreak/>
        <w:t xml:space="preserve">6. </w:t>
      </w:r>
      <w:r w:rsidR="00B338F8" w:rsidRPr="00DC6168">
        <w:rPr>
          <w:rFonts w:ascii="Times New Roman" w:hAnsi="Times New Roman" w:cs="Times New Roman"/>
          <w:b/>
          <w:sz w:val="24"/>
          <w:szCs w:val="24"/>
          <w:u w:val="single"/>
          <w:lang w:val="el-GR"/>
        </w:rPr>
        <w:t>Ευρωπαϊκά και Διεθνή θέματα στον τομέα του Περιβάλλοντος</w:t>
      </w:r>
    </w:p>
    <w:p w:rsidR="000F2689" w:rsidRPr="00DC6168" w:rsidRDefault="000F2689" w:rsidP="007526B9">
      <w:pPr>
        <w:tabs>
          <w:tab w:val="left" w:pos="0"/>
        </w:tabs>
        <w:spacing w:after="0" w:line="288" w:lineRule="auto"/>
        <w:ind w:right="-116"/>
        <w:jc w:val="both"/>
        <w:rPr>
          <w:rFonts w:ascii="Times New Roman" w:hAnsi="Times New Roman" w:cs="Times New Roman"/>
          <w:sz w:val="24"/>
          <w:szCs w:val="24"/>
          <w:lang w:val="el-GR"/>
        </w:rPr>
      </w:pPr>
    </w:p>
    <w:p w:rsidR="005D7A33" w:rsidRPr="00DC6168" w:rsidRDefault="00173E98" w:rsidP="007526B9">
      <w:pPr>
        <w:tabs>
          <w:tab w:val="left" w:pos="0"/>
        </w:tabs>
        <w:spacing w:after="0" w:line="288" w:lineRule="auto"/>
        <w:ind w:right="-116"/>
        <w:jc w:val="both"/>
        <w:rPr>
          <w:rFonts w:ascii="Times New Roman" w:hAnsi="Times New Roman" w:cs="Times New Roman"/>
          <w:b/>
          <w:sz w:val="24"/>
          <w:szCs w:val="24"/>
          <w:lang w:val="el-GR"/>
        </w:rPr>
      </w:pPr>
      <w:r>
        <w:rPr>
          <w:rFonts w:ascii="Times New Roman" w:hAnsi="Times New Roman" w:cs="Times New Roman"/>
          <w:b/>
          <w:sz w:val="24"/>
          <w:szCs w:val="24"/>
          <w:lang w:val="el-GR"/>
        </w:rPr>
        <w:t xml:space="preserve">6.1 </w:t>
      </w:r>
      <w:r w:rsidR="00B338F8" w:rsidRPr="00DC6168">
        <w:rPr>
          <w:rFonts w:ascii="Times New Roman" w:hAnsi="Times New Roman" w:cs="Times New Roman"/>
          <w:b/>
          <w:sz w:val="24"/>
          <w:szCs w:val="24"/>
          <w:lang w:val="el-GR"/>
        </w:rPr>
        <w:t>Εκκρεμείς υποθέσεις καταγγελιών εφαρμογής</w:t>
      </w:r>
    </w:p>
    <w:p w:rsidR="006D4B17" w:rsidRDefault="006D4B17" w:rsidP="007526B9">
      <w:pPr>
        <w:tabs>
          <w:tab w:val="left" w:pos="0"/>
        </w:tabs>
        <w:spacing w:after="0" w:line="288" w:lineRule="auto"/>
        <w:ind w:right="-116"/>
        <w:jc w:val="both"/>
        <w:rPr>
          <w:rFonts w:ascii="Times New Roman" w:hAnsi="Times New Roman" w:cs="Times New Roman"/>
          <w:sz w:val="24"/>
          <w:szCs w:val="24"/>
          <w:lang w:val="el-GR"/>
        </w:rPr>
      </w:pPr>
    </w:p>
    <w:p w:rsidR="005D7A33" w:rsidRPr="00DC6168" w:rsidRDefault="00B338F8" w:rsidP="007526B9">
      <w:pPr>
        <w:tabs>
          <w:tab w:val="left" w:pos="0"/>
        </w:tabs>
        <w:spacing w:after="0" w:line="288" w:lineRule="auto"/>
        <w:ind w:right="-116"/>
        <w:jc w:val="both"/>
        <w:rPr>
          <w:rFonts w:ascii="Times New Roman" w:hAnsi="Times New Roman" w:cs="Times New Roman"/>
          <w:sz w:val="24"/>
          <w:szCs w:val="24"/>
          <w:lang w:val="el-GR"/>
        </w:rPr>
      </w:pPr>
      <w:r w:rsidRPr="00DC6168">
        <w:rPr>
          <w:rFonts w:ascii="Times New Roman" w:hAnsi="Times New Roman" w:cs="Times New Roman"/>
          <w:sz w:val="24"/>
          <w:szCs w:val="24"/>
          <w:lang w:val="el-GR"/>
        </w:rPr>
        <w:t>Οι εκκρεμείς υποθέσεις καταγγελιών εφαρμογής είναι συνολ</w:t>
      </w:r>
      <w:r w:rsidR="00250E78" w:rsidRPr="00DC6168">
        <w:rPr>
          <w:rFonts w:ascii="Times New Roman" w:hAnsi="Times New Roman" w:cs="Times New Roman"/>
          <w:sz w:val="24"/>
          <w:szCs w:val="24"/>
          <w:lang w:val="el-GR"/>
        </w:rPr>
        <w:t xml:space="preserve">ικά 25 υποθέσεις </w:t>
      </w:r>
      <w:r w:rsidR="00250E78" w:rsidRPr="00DC6168">
        <w:rPr>
          <w:rFonts w:ascii="Times New Roman" w:hAnsi="Times New Roman" w:cs="Times New Roman"/>
          <w:sz w:val="24"/>
          <w:szCs w:val="24"/>
          <w:u w:val="single"/>
          <w:lang w:val="el-GR"/>
        </w:rPr>
        <w:t>(</w:t>
      </w:r>
      <w:r w:rsidRPr="00DC6168">
        <w:rPr>
          <w:rFonts w:ascii="Times New Roman" w:hAnsi="Times New Roman" w:cs="Times New Roman"/>
          <w:sz w:val="24"/>
          <w:szCs w:val="24"/>
          <w:u w:val="single"/>
          <w:lang w:val="el-GR"/>
        </w:rPr>
        <w:t>Σχετ.</w:t>
      </w:r>
      <w:r w:rsidR="00250E78" w:rsidRPr="00DC6168">
        <w:rPr>
          <w:rFonts w:ascii="Times New Roman" w:hAnsi="Times New Roman" w:cs="Times New Roman"/>
          <w:sz w:val="24"/>
          <w:szCs w:val="24"/>
          <w:u w:val="single"/>
          <w:lang w:val="el-GR"/>
        </w:rPr>
        <w:t>32</w:t>
      </w:r>
      <w:r w:rsidRPr="00DC6168">
        <w:rPr>
          <w:rFonts w:ascii="Times New Roman" w:hAnsi="Times New Roman" w:cs="Times New Roman"/>
          <w:sz w:val="24"/>
          <w:szCs w:val="24"/>
          <w:u w:val="single"/>
          <w:lang w:val="el-GR"/>
        </w:rPr>
        <w:t>),</w:t>
      </w:r>
      <w:r w:rsidRPr="00DC6168">
        <w:rPr>
          <w:rFonts w:ascii="Times New Roman" w:hAnsi="Times New Roman" w:cs="Times New Roman"/>
          <w:sz w:val="24"/>
          <w:szCs w:val="24"/>
          <w:lang w:val="el-GR"/>
        </w:rPr>
        <w:t xml:space="preserve"> σε συνάρτηση και με το στάδιο διαδικασίας του Δικαστηρίου Ευρωπαϊκής Ένωσης, στο οποίο βρίσκονται και κατά σειρά βαρύτητας (ως προς το στάδιο καταγγελίας).Ως πλέον κρίσιμες υποθέσεις θεωρούνται αυτές για τις οποίες έχει ήδη εκδοθεί η 1</w:t>
      </w:r>
      <w:r w:rsidRPr="00DC6168">
        <w:rPr>
          <w:rFonts w:ascii="Times New Roman" w:hAnsi="Times New Roman" w:cs="Times New Roman"/>
          <w:sz w:val="24"/>
          <w:szCs w:val="24"/>
          <w:vertAlign w:val="superscript"/>
          <w:lang w:val="el-GR"/>
        </w:rPr>
        <w:t>η</w:t>
      </w:r>
      <w:r w:rsidRPr="00DC6168">
        <w:rPr>
          <w:rFonts w:ascii="Times New Roman" w:hAnsi="Times New Roman" w:cs="Times New Roman"/>
          <w:sz w:val="24"/>
          <w:szCs w:val="24"/>
          <w:lang w:val="el-GR"/>
        </w:rPr>
        <w:t xml:space="preserve"> Καταδικαστική Απόφαση και για τις οποίες υπάρχει ενδεχόμενο καταβολής προστίμου και βεβαίως αυτές οι οποίες βρίσκονται ήδη στη διαδικασία πληρωμής ή επιδίκασης προστίμου.</w:t>
      </w:r>
    </w:p>
    <w:p w:rsidR="006D4B17" w:rsidRDefault="006D4B17" w:rsidP="007526B9">
      <w:pPr>
        <w:tabs>
          <w:tab w:val="left" w:pos="0"/>
        </w:tabs>
        <w:spacing w:after="0" w:line="288" w:lineRule="auto"/>
        <w:ind w:right="-116"/>
        <w:jc w:val="both"/>
        <w:rPr>
          <w:rFonts w:ascii="Times New Roman" w:hAnsi="Times New Roman" w:cs="Times New Roman"/>
          <w:sz w:val="24"/>
          <w:szCs w:val="24"/>
          <w:lang w:val="el-GR"/>
        </w:rPr>
      </w:pPr>
    </w:p>
    <w:p w:rsidR="005D7A33" w:rsidRPr="00DC6168" w:rsidRDefault="00B338F8" w:rsidP="00A46D96">
      <w:pPr>
        <w:tabs>
          <w:tab w:val="left" w:pos="0"/>
        </w:tabs>
        <w:spacing w:after="0" w:line="288" w:lineRule="auto"/>
        <w:ind w:right="-116"/>
        <w:jc w:val="both"/>
        <w:rPr>
          <w:rFonts w:ascii="Times New Roman" w:hAnsi="Times New Roman" w:cs="Times New Roman"/>
          <w:sz w:val="24"/>
          <w:szCs w:val="24"/>
          <w:lang w:val="el-GR"/>
        </w:rPr>
      </w:pPr>
      <w:r w:rsidRPr="00DC6168">
        <w:rPr>
          <w:rFonts w:ascii="Times New Roman" w:hAnsi="Times New Roman" w:cs="Times New Roman"/>
          <w:sz w:val="24"/>
          <w:szCs w:val="24"/>
          <w:lang w:val="el-GR"/>
        </w:rPr>
        <w:t>Αναφέρω επιγραμματικά τις ακόλουθες</w:t>
      </w:r>
      <w:r w:rsidRPr="00A46D96">
        <w:rPr>
          <w:rFonts w:ascii="Times New Roman" w:hAnsi="Times New Roman" w:cs="Times New Roman"/>
          <w:sz w:val="24"/>
          <w:szCs w:val="24"/>
          <w:lang w:val="el-GR"/>
        </w:rPr>
        <w:t>:</w:t>
      </w:r>
      <w:r w:rsidRPr="00DC6168">
        <w:rPr>
          <w:rFonts w:ascii="Times New Roman" w:hAnsi="Times New Roman" w:cs="Times New Roman"/>
          <w:sz w:val="24"/>
          <w:szCs w:val="24"/>
          <w:lang w:val="el-GR"/>
        </w:rPr>
        <w:t>Ανεξέλεγκτες χωματερές (ΧΑΔΑ)</w:t>
      </w:r>
      <w:r w:rsidR="00A46D96">
        <w:rPr>
          <w:rFonts w:ascii="Times New Roman" w:hAnsi="Times New Roman" w:cs="Times New Roman"/>
          <w:sz w:val="24"/>
          <w:szCs w:val="24"/>
          <w:lang w:val="el-GR"/>
        </w:rPr>
        <w:t xml:space="preserve">. </w:t>
      </w:r>
      <w:r w:rsidRPr="00DC6168">
        <w:rPr>
          <w:rFonts w:ascii="Times New Roman" w:hAnsi="Times New Roman" w:cs="Times New Roman"/>
          <w:sz w:val="24"/>
          <w:szCs w:val="24"/>
          <w:lang w:val="el-GR"/>
        </w:rPr>
        <w:t>Διαχείριση αστικών λυμάτων σε 24 οικισμούς</w:t>
      </w:r>
      <w:r w:rsidR="00A46D96">
        <w:rPr>
          <w:rFonts w:ascii="Times New Roman" w:hAnsi="Times New Roman" w:cs="Times New Roman"/>
          <w:sz w:val="24"/>
          <w:szCs w:val="24"/>
          <w:lang w:val="el-GR"/>
        </w:rPr>
        <w:t xml:space="preserve">. </w:t>
      </w:r>
      <w:r w:rsidRPr="00DC6168">
        <w:rPr>
          <w:rFonts w:ascii="Times New Roman" w:hAnsi="Times New Roman" w:cs="Times New Roman"/>
          <w:sz w:val="24"/>
          <w:szCs w:val="24"/>
          <w:lang w:val="el-GR"/>
        </w:rPr>
        <w:t>Εθνικός Σχεδιασμός Διαχείρισης Επικίνδυνων Αποβλήτων. Άσκηση 2</w:t>
      </w:r>
      <w:r w:rsidRPr="00DC6168">
        <w:rPr>
          <w:rFonts w:ascii="Times New Roman" w:hAnsi="Times New Roman" w:cs="Times New Roman"/>
          <w:sz w:val="24"/>
          <w:szCs w:val="24"/>
          <w:vertAlign w:val="superscript"/>
          <w:lang w:val="el-GR"/>
        </w:rPr>
        <w:t>ης</w:t>
      </w:r>
      <w:r w:rsidR="00E05603">
        <w:rPr>
          <w:rFonts w:ascii="Times New Roman" w:hAnsi="Times New Roman" w:cs="Times New Roman"/>
          <w:sz w:val="24"/>
          <w:szCs w:val="24"/>
          <w:lang w:val="el-GR"/>
        </w:rPr>
        <w:t xml:space="preserve"> Προσφυγής στο ΔΕΕ από την Ευρωπαϊκή</w:t>
      </w:r>
      <w:r w:rsidRPr="00DC6168">
        <w:rPr>
          <w:rFonts w:ascii="Times New Roman" w:hAnsi="Times New Roman" w:cs="Times New Roman"/>
          <w:sz w:val="24"/>
          <w:szCs w:val="24"/>
          <w:lang w:val="el-GR"/>
        </w:rPr>
        <w:t xml:space="preserve"> Επιτροπή, με πρόταση προστίμων ως εξής:κατ’αποκοπή πρόστιμο ύψους 18 εκατομμυρίων ευρώ περίπου και 72.864 ευρώ έως την ημέρα συμμόρφωσης.Εγκατάσταση αποχετευτικού δικτύου-σύστημα επεξεργασίας αστικών λυμάτων στο Θριάσιο Πεδίο</w:t>
      </w:r>
      <w:r w:rsidR="00A46D96">
        <w:rPr>
          <w:rFonts w:ascii="Times New Roman" w:hAnsi="Times New Roman" w:cs="Times New Roman"/>
          <w:sz w:val="24"/>
          <w:szCs w:val="24"/>
          <w:lang w:val="el-GR"/>
        </w:rPr>
        <w:t xml:space="preserve">. </w:t>
      </w:r>
      <w:r w:rsidRPr="00DC6168">
        <w:rPr>
          <w:rFonts w:ascii="Times New Roman" w:hAnsi="Times New Roman" w:cs="Times New Roman"/>
          <w:sz w:val="24"/>
          <w:szCs w:val="24"/>
          <w:lang w:val="el-GR"/>
        </w:rPr>
        <w:t>Κατάρτιση και αποστολή σχεδίων διαχείρισης εθνικών και διεθνών λεκανών απορροής ποταμών.Μέτρα προστασίας λίμνης Κορώνειας.</w:t>
      </w:r>
      <w:r w:rsidR="00403ED4" w:rsidRPr="00DC6168">
        <w:rPr>
          <w:rFonts w:ascii="Times New Roman" w:hAnsi="Times New Roman" w:cs="Times New Roman"/>
          <w:sz w:val="24"/>
          <w:szCs w:val="24"/>
          <w:lang w:val="el-GR"/>
        </w:rPr>
        <w:t>ΧΥΤΑ Ζακύνθου</w:t>
      </w:r>
      <w:r w:rsidRPr="00DC6168">
        <w:rPr>
          <w:rFonts w:ascii="Times New Roman" w:hAnsi="Times New Roman" w:cs="Times New Roman"/>
          <w:sz w:val="24"/>
          <w:szCs w:val="24"/>
          <w:lang w:val="el-GR"/>
        </w:rPr>
        <w:t>.</w:t>
      </w:r>
      <w:r w:rsidR="00403ED4" w:rsidRPr="00DC6168">
        <w:rPr>
          <w:rFonts w:ascii="Times New Roman" w:hAnsi="Times New Roman" w:cs="Times New Roman"/>
          <w:sz w:val="24"/>
          <w:szCs w:val="24"/>
          <w:lang w:val="el-GR"/>
        </w:rPr>
        <w:t>ΧΥΤ</w:t>
      </w:r>
      <w:r w:rsidR="000F2689" w:rsidRPr="00DC6168">
        <w:rPr>
          <w:rFonts w:ascii="Times New Roman" w:hAnsi="Times New Roman" w:cs="Times New Roman"/>
          <w:sz w:val="24"/>
          <w:szCs w:val="24"/>
          <w:lang w:val="el-GR"/>
        </w:rPr>
        <w:t>Α Κιά</w:t>
      </w:r>
      <w:r w:rsidR="00403ED4" w:rsidRPr="00DC6168">
        <w:rPr>
          <w:rFonts w:ascii="Times New Roman" w:hAnsi="Times New Roman" w:cs="Times New Roman"/>
          <w:sz w:val="24"/>
          <w:szCs w:val="24"/>
          <w:lang w:val="el-GR"/>
        </w:rPr>
        <w:t>του</w:t>
      </w:r>
      <w:r w:rsidR="00A46D96">
        <w:rPr>
          <w:rFonts w:ascii="Times New Roman" w:hAnsi="Times New Roman" w:cs="Times New Roman"/>
          <w:sz w:val="24"/>
          <w:szCs w:val="24"/>
          <w:lang w:val="el-GR"/>
        </w:rPr>
        <w:t xml:space="preserve">. </w:t>
      </w:r>
      <w:r w:rsidRPr="00DC6168">
        <w:rPr>
          <w:rFonts w:ascii="Times New Roman" w:hAnsi="Times New Roman" w:cs="Times New Roman"/>
          <w:sz w:val="24"/>
          <w:szCs w:val="24"/>
          <w:lang w:val="el-GR"/>
        </w:rPr>
        <w:t>Νιτρορύπανση γεωργικής προέλευσης</w:t>
      </w:r>
    </w:p>
    <w:p w:rsidR="005D7A33" w:rsidRPr="00DC6168" w:rsidRDefault="005D7A33" w:rsidP="007526B9">
      <w:pPr>
        <w:tabs>
          <w:tab w:val="left" w:pos="0"/>
        </w:tabs>
        <w:spacing w:after="0" w:line="288" w:lineRule="auto"/>
        <w:ind w:right="-116"/>
        <w:jc w:val="both"/>
        <w:rPr>
          <w:rFonts w:ascii="Times New Roman" w:hAnsi="Times New Roman" w:cs="Times New Roman"/>
          <w:sz w:val="24"/>
          <w:szCs w:val="24"/>
          <w:lang w:val="el-GR"/>
        </w:rPr>
      </w:pPr>
    </w:p>
    <w:p w:rsidR="005D7A33" w:rsidRPr="00DC6168" w:rsidRDefault="00173E98" w:rsidP="007526B9">
      <w:pPr>
        <w:tabs>
          <w:tab w:val="left" w:pos="0"/>
        </w:tabs>
        <w:spacing w:after="0" w:line="288" w:lineRule="auto"/>
        <w:ind w:right="-116"/>
        <w:jc w:val="both"/>
        <w:rPr>
          <w:rFonts w:ascii="Times New Roman" w:hAnsi="Times New Roman" w:cs="Times New Roman"/>
          <w:b/>
          <w:sz w:val="24"/>
          <w:szCs w:val="24"/>
          <w:lang w:val="el-GR"/>
        </w:rPr>
      </w:pPr>
      <w:r>
        <w:rPr>
          <w:rFonts w:ascii="Times New Roman" w:hAnsi="Times New Roman" w:cs="Times New Roman"/>
          <w:b/>
          <w:sz w:val="24"/>
          <w:szCs w:val="24"/>
          <w:lang w:val="el-GR"/>
        </w:rPr>
        <w:t>6.2</w:t>
      </w:r>
      <w:r w:rsidR="00B338F8" w:rsidRPr="00DC6168">
        <w:rPr>
          <w:rFonts w:ascii="Times New Roman" w:hAnsi="Times New Roman" w:cs="Times New Roman"/>
          <w:b/>
          <w:sz w:val="24"/>
          <w:szCs w:val="24"/>
          <w:lang w:val="el-GR"/>
        </w:rPr>
        <w:t xml:space="preserve">Πρόγραμμα </w:t>
      </w:r>
      <w:r w:rsidR="00B338F8" w:rsidRPr="00DC6168">
        <w:rPr>
          <w:rFonts w:ascii="Times New Roman" w:hAnsi="Times New Roman" w:cs="Times New Roman"/>
          <w:b/>
          <w:sz w:val="24"/>
          <w:szCs w:val="24"/>
        </w:rPr>
        <w:t>EUPILOT</w:t>
      </w:r>
    </w:p>
    <w:p w:rsidR="006D4B17" w:rsidRDefault="006D4B17" w:rsidP="007526B9">
      <w:pPr>
        <w:spacing w:after="0" w:line="288" w:lineRule="auto"/>
        <w:ind w:right="-116"/>
        <w:jc w:val="both"/>
        <w:rPr>
          <w:rFonts w:ascii="Times New Roman" w:hAnsi="Times New Roman" w:cs="Times New Roman"/>
          <w:sz w:val="24"/>
          <w:szCs w:val="24"/>
          <w:lang w:val="el-GR"/>
        </w:rPr>
      </w:pPr>
    </w:p>
    <w:p w:rsidR="005D7A33" w:rsidRPr="00DC6168" w:rsidRDefault="007864D0" w:rsidP="007526B9">
      <w:pPr>
        <w:spacing w:after="0" w:line="288" w:lineRule="auto"/>
        <w:ind w:right="-116"/>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Σημειώνεται ότι </w:t>
      </w:r>
      <w:r w:rsidR="00B338F8" w:rsidRPr="00DC6168">
        <w:rPr>
          <w:rFonts w:ascii="Times New Roman" w:hAnsi="Times New Roman" w:cs="Times New Roman"/>
          <w:sz w:val="24"/>
          <w:szCs w:val="24"/>
          <w:lang w:val="el-GR"/>
        </w:rPr>
        <w:t>λειτουργεί το ηλεκτρονικό πρόγραμμα EU PILOT της Ε</w:t>
      </w:r>
      <w:r w:rsidR="00E05603">
        <w:rPr>
          <w:rFonts w:ascii="Times New Roman" w:hAnsi="Times New Roman" w:cs="Times New Roman"/>
          <w:sz w:val="24"/>
          <w:szCs w:val="24"/>
          <w:lang w:val="el-GR"/>
        </w:rPr>
        <w:t>υρωπαϊκής</w:t>
      </w:r>
      <w:r w:rsidR="00B338F8" w:rsidRPr="00DC6168">
        <w:rPr>
          <w:rFonts w:ascii="Times New Roman" w:hAnsi="Times New Roman" w:cs="Times New Roman"/>
          <w:sz w:val="24"/>
          <w:szCs w:val="24"/>
          <w:lang w:val="el-GR"/>
        </w:rPr>
        <w:t xml:space="preserve"> Επιτροπής, το οποίο διερευνά διάφορες υποθέσεις, πριν από το στάδιο κατάθεσης επίσημης καταγγελίας. Στην παρούσα χρονική περίοδο, </w:t>
      </w:r>
      <w:r>
        <w:rPr>
          <w:rFonts w:ascii="Times New Roman" w:hAnsi="Times New Roman" w:cs="Times New Roman"/>
          <w:sz w:val="24"/>
          <w:szCs w:val="24"/>
          <w:lang w:val="el-GR"/>
        </w:rPr>
        <w:t xml:space="preserve">στο πρόγραμμα αυτό </w:t>
      </w:r>
      <w:r w:rsidR="00B338F8" w:rsidRPr="00DC6168">
        <w:rPr>
          <w:rFonts w:ascii="Times New Roman" w:hAnsi="Times New Roman" w:cs="Times New Roman"/>
          <w:sz w:val="24"/>
          <w:szCs w:val="24"/>
          <w:lang w:val="el-GR"/>
        </w:rPr>
        <w:t xml:space="preserve">εκκρεμούν 21 υποθέσεις προκαταρκτικής διερεύνησης </w:t>
      </w:r>
      <w:r w:rsidR="00B338F8" w:rsidRPr="00DC6168">
        <w:rPr>
          <w:rFonts w:ascii="Times New Roman" w:hAnsi="Times New Roman" w:cs="Times New Roman"/>
          <w:sz w:val="24"/>
          <w:szCs w:val="24"/>
          <w:u w:val="single"/>
          <w:lang w:val="el-GR"/>
        </w:rPr>
        <w:t>(Σχετ.</w:t>
      </w:r>
      <w:r w:rsidR="00250E78" w:rsidRPr="00DC6168">
        <w:rPr>
          <w:rFonts w:ascii="Times New Roman" w:hAnsi="Times New Roman" w:cs="Times New Roman"/>
          <w:sz w:val="24"/>
          <w:szCs w:val="24"/>
          <w:u w:val="single"/>
          <w:lang w:val="el-GR"/>
        </w:rPr>
        <w:t>33</w:t>
      </w:r>
      <w:r w:rsidR="00B338F8" w:rsidRPr="00DC6168">
        <w:rPr>
          <w:rFonts w:ascii="Times New Roman" w:hAnsi="Times New Roman" w:cs="Times New Roman"/>
          <w:sz w:val="24"/>
          <w:szCs w:val="24"/>
          <w:u w:val="single"/>
          <w:lang w:val="el-GR"/>
        </w:rPr>
        <w:t>).</w:t>
      </w:r>
    </w:p>
    <w:p w:rsidR="005D7A33" w:rsidRPr="00DC6168" w:rsidRDefault="005D7A33" w:rsidP="007526B9">
      <w:pPr>
        <w:tabs>
          <w:tab w:val="left" w:pos="0"/>
        </w:tabs>
        <w:spacing w:after="0" w:line="288" w:lineRule="auto"/>
        <w:ind w:right="-116"/>
        <w:jc w:val="both"/>
        <w:rPr>
          <w:rFonts w:ascii="Times New Roman" w:hAnsi="Times New Roman" w:cs="Times New Roman"/>
          <w:sz w:val="24"/>
          <w:szCs w:val="24"/>
          <w:lang w:val="el-GR"/>
        </w:rPr>
      </w:pPr>
    </w:p>
    <w:p w:rsidR="005D7A33" w:rsidRPr="00DC6168" w:rsidRDefault="00F57E2F" w:rsidP="007526B9">
      <w:pPr>
        <w:tabs>
          <w:tab w:val="left" w:pos="0"/>
        </w:tabs>
        <w:spacing w:after="0" w:line="288" w:lineRule="auto"/>
        <w:ind w:right="-116"/>
        <w:jc w:val="both"/>
        <w:rPr>
          <w:rFonts w:ascii="Times New Roman" w:hAnsi="Times New Roman" w:cs="Times New Roman"/>
          <w:b/>
          <w:sz w:val="24"/>
          <w:szCs w:val="24"/>
          <w:lang w:val="el-GR"/>
        </w:rPr>
      </w:pPr>
      <w:r>
        <w:rPr>
          <w:rFonts w:ascii="Times New Roman" w:hAnsi="Times New Roman" w:cs="Times New Roman"/>
          <w:b/>
          <w:sz w:val="24"/>
          <w:szCs w:val="24"/>
          <w:lang w:val="el-GR"/>
        </w:rPr>
        <w:t>6.3</w:t>
      </w:r>
      <w:r w:rsidR="00B338F8" w:rsidRPr="00DC6168">
        <w:rPr>
          <w:rFonts w:ascii="Times New Roman" w:hAnsi="Times New Roman" w:cs="Times New Roman"/>
          <w:b/>
          <w:sz w:val="24"/>
          <w:szCs w:val="24"/>
          <w:lang w:val="el-GR"/>
        </w:rPr>
        <w:t xml:space="preserve"> Εναρμόνιση Οδηγιών</w:t>
      </w:r>
    </w:p>
    <w:p w:rsidR="006D4B17" w:rsidRDefault="006D4B17" w:rsidP="007526B9">
      <w:pPr>
        <w:adjustRightInd w:val="0"/>
        <w:spacing w:after="0" w:line="288" w:lineRule="auto"/>
        <w:ind w:right="-116"/>
        <w:jc w:val="both"/>
        <w:rPr>
          <w:rFonts w:ascii="Times New Roman" w:hAnsi="Times New Roman" w:cs="Times New Roman"/>
          <w:sz w:val="24"/>
          <w:szCs w:val="24"/>
          <w:lang w:val="el-GR"/>
        </w:rPr>
      </w:pPr>
    </w:p>
    <w:p w:rsidR="005D7A33" w:rsidRPr="00DC6168" w:rsidRDefault="00B338F8" w:rsidP="007526B9">
      <w:pPr>
        <w:adjustRightInd w:val="0"/>
        <w:spacing w:after="0" w:line="288" w:lineRule="auto"/>
        <w:ind w:right="-116"/>
        <w:jc w:val="both"/>
        <w:rPr>
          <w:rFonts w:ascii="Times New Roman" w:hAnsi="Times New Roman" w:cs="Times New Roman"/>
          <w:sz w:val="24"/>
          <w:szCs w:val="24"/>
          <w:lang w:val="el-GR"/>
        </w:rPr>
      </w:pPr>
      <w:r w:rsidRPr="00DC6168">
        <w:rPr>
          <w:rFonts w:ascii="Times New Roman" w:hAnsi="Times New Roman" w:cs="Times New Roman"/>
          <w:sz w:val="24"/>
          <w:szCs w:val="24"/>
          <w:lang w:val="el-GR"/>
        </w:rPr>
        <w:t xml:space="preserve">Στην παρούσα χρονική περίοδο, εκκρεμεί η εναρμόνιση των παρακάτω </w:t>
      </w:r>
      <w:r w:rsidR="006D4B17">
        <w:rPr>
          <w:rFonts w:ascii="Times New Roman" w:hAnsi="Times New Roman" w:cs="Times New Roman"/>
          <w:sz w:val="24"/>
          <w:szCs w:val="24"/>
          <w:lang w:val="el-GR"/>
        </w:rPr>
        <w:t>δυοΟ</w:t>
      </w:r>
      <w:r w:rsidRPr="00DC6168">
        <w:rPr>
          <w:rFonts w:ascii="Times New Roman" w:hAnsi="Times New Roman" w:cs="Times New Roman"/>
          <w:sz w:val="24"/>
          <w:szCs w:val="24"/>
          <w:lang w:val="el-GR"/>
        </w:rPr>
        <w:t>δηγιών:</w:t>
      </w:r>
    </w:p>
    <w:p w:rsidR="006D4B17" w:rsidRDefault="006D4B17" w:rsidP="007526B9">
      <w:pPr>
        <w:adjustRightInd w:val="0"/>
        <w:spacing w:after="0" w:line="288" w:lineRule="auto"/>
        <w:ind w:left="360" w:right="-116" w:hanging="360"/>
        <w:jc w:val="both"/>
        <w:rPr>
          <w:rFonts w:ascii="Times New Roman" w:hAnsi="Times New Roman" w:cs="Times New Roman"/>
          <w:sz w:val="24"/>
          <w:szCs w:val="24"/>
          <w:lang w:val="el-GR"/>
        </w:rPr>
      </w:pPr>
    </w:p>
    <w:p w:rsidR="005D7A33" w:rsidRPr="00DC6168" w:rsidRDefault="00B338F8" w:rsidP="00A46D96">
      <w:pPr>
        <w:adjustRightInd w:val="0"/>
        <w:spacing w:after="0" w:line="288" w:lineRule="auto"/>
        <w:ind w:left="360" w:right="-116" w:hanging="360"/>
        <w:jc w:val="both"/>
        <w:rPr>
          <w:rFonts w:ascii="Times New Roman" w:hAnsi="Times New Roman" w:cs="Times New Roman"/>
          <w:sz w:val="24"/>
          <w:szCs w:val="24"/>
          <w:lang w:val="el-GR"/>
        </w:rPr>
      </w:pPr>
      <w:r w:rsidRPr="00DC6168">
        <w:rPr>
          <w:rFonts w:ascii="Times New Roman" w:hAnsi="Times New Roman" w:cs="Times New Roman"/>
          <w:sz w:val="24"/>
          <w:szCs w:val="24"/>
          <w:lang w:val="el-GR"/>
        </w:rPr>
        <w:t xml:space="preserve">α) </w:t>
      </w:r>
      <w:r w:rsidRPr="00DC6168">
        <w:rPr>
          <w:rFonts w:ascii="Times New Roman" w:hAnsi="Times New Roman" w:cs="Times New Roman"/>
          <w:sz w:val="24"/>
          <w:szCs w:val="24"/>
          <w:lang w:val="el-GR"/>
        </w:rPr>
        <w:tab/>
        <w:t>Οδηγία 2012/18/ΕΕ για την αντιμετώπιση των κινδύνων μεγάλων ατυχημάτων σχετιζό</w:t>
      </w:r>
      <w:r w:rsidRPr="00DC6168">
        <w:rPr>
          <w:rFonts w:ascii="Times New Roman" w:hAnsi="Times New Roman" w:cs="Times New Roman"/>
          <w:sz w:val="24"/>
          <w:szCs w:val="24"/>
          <w:lang w:val="el-GR"/>
        </w:rPr>
        <w:softHyphen/>
        <w:t>μενων με επικίνδυνες ουσίες και για την τροποποίηση και στη συνέχεια την κατάργηση της οδηγίας 96/82/ΕΚ Η προθεσμία μεταφοράς στο εθνικό δίκαιο, έληξε στις 1.6.2015. Για την εν λόγω οδηγία, υπάρχει καταγγελία απόπλευράς της Ε. Επιτροπής</w:t>
      </w:r>
      <w:r w:rsidR="00E05603">
        <w:rPr>
          <w:rFonts w:ascii="Times New Roman" w:hAnsi="Times New Roman" w:cs="Times New Roman"/>
          <w:sz w:val="24"/>
          <w:szCs w:val="24"/>
          <w:lang w:val="el-GR"/>
        </w:rPr>
        <w:t>, ευρισκόμενη σε στάδιο προειδο</w:t>
      </w:r>
      <w:r w:rsidRPr="00DC6168">
        <w:rPr>
          <w:rFonts w:ascii="Times New Roman" w:hAnsi="Times New Roman" w:cs="Times New Roman"/>
          <w:sz w:val="24"/>
          <w:szCs w:val="24"/>
          <w:lang w:val="el-GR"/>
        </w:rPr>
        <w:t>ποιητικής επιστολής</w:t>
      </w:r>
      <w:r w:rsidR="00A46D96">
        <w:rPr>
          <w:rFonts w:ascii="Times New Roman" w:hAnsi="Times New Roman" w:cs="Times New Roman"/>
          <w:sz w:val="24"/>
          <w:szCs w:val="24"/>
          <w:lang w:val="el-GR"/>
        </w:rPr>
        <w:t xml:space="preserve">. </w:t>
      </w:r>
      <w:r w:rsidR="00277D19" w:rsidRPr="00DC6168">
        <w:rPr>
          <w:rFonts w:ascii="Times New Roman" w:hAnsi="Times New Roman" w:cs="Times New Roman"/>
          <w:sz w:val="24"/>
          <w:szCs w:val="24"/>
          <w:lang w:val="el-GR"/>
        </w:rPr>
        <w:t xml:space="preserve">Η </w:t>
      </w:r>
      <w:r w:rsidR="00E05603">
        <w:rPr>
          <w:rFonts w:ascii="Times New Roman" w:hAnsi="Times New Roman" w:cs="Times New Roman"/>
          <w:sz w:val="24"/>
          <w:szCs w:val="24"/>
          <w:lang w:val="el-GR"/>
        </w:rPr>
        <w:t>καθυστέρηση οφεί</w:t>
      </w:r>
      <w:r w:rsidRPr="00DC6168">
        <w:rPr>
          <w:rFonts w:ascii="Times New Roman" w:hAnsi="Times New Roman" w:cs="Times New Roman"/>
          <w:sz w:val="24"/>
          <w:szCs w:val="24"/>
          <w:lang w:val="el-GR"/>
        </w:rPr>
        <w:t xml:space="preserve">λεται στο γεγονός ότι λόγω της ιδιαίτερης σοβαρότητας του </w:t>
      </w:r>
      <w:r w:rsidR="00A46D96">
        <w:rPr>
          <w:rFonts w:ascii="Times New Roman" w:hAnsi="Times New Roman" w:cs="Times New Roman"/>
          <w:sz w:val="24"/>
          <w:szCs w:val="24"/>
          <w:lang w:val="el-GR"/>
        </w:rPr>
        <w:t>θέματος</w:t>
      </w:r>
      <w:r w:rsidRPr="00DC6168">
        <w:rPr>
          <w:rFonts w:ascii="Times New Roman" w:hAnsi="Times New Roman" w:cs="Times New Roman"/>
          <w:sz w:val="24"/>
          <w:szCs w:val="24"/>
          <w:lang w:val="el-GR"/>
        </w:rPr>
        <w:t xml:space="preserve">, κρίθηκε αναγκαία η ηλεκτρονική </w:t>
      </w:r>
      <w:r w:rsidR="0079554F" w:rsidRPr="00DC6168">
        <w:rPr>
          <w:rFonts w:ascii="Times New Roman" w:hAnsi="Times New Roman" w:cs="Times New Roman"/>
          <w:sz w:val="24"/>
          <w:szCs w:val="24"/>
          <w:lang w:val="el-GR"/>
        </w:rPr>
        <w:t>διαβούλευση</w:t>
      </w:r>
      <w:r w:rsidR="00403ED4" w:rsidRPr="00DC6168">
        <w:rPr>
          <w:rFonts w:ascii="Times New Roman" w:hAnsi="Times New Roman" w:cs="Times New Roman"/>
          <w:sz w:val="24"/>
          <w:szCs w:val="24"/>
          <w:lang w:val="el-GR"/>
        </w:rPr>
        <w:t xml:space="preserve">σχεδίου ΚΥΑ που εκπονήθηκε </w:t>
      </w:r>
      <w:r w:rsidRPr="00DC6168">
        <w:rPr>
          <w:rFonts w:ascii="Times New Roman" w:hAnsi="Times New Roman" w:cs="Times New Roman"/>
          <w:sz w:val="24"/>
          <w:szCs w:val="24"/>
          <w:lang w:val="el-GR"/>
        </w:rPr>
        <w:t>από την Υπηρεσία σε συνεργασία με τη Διεύθυνση Περιβαλλοντικής</w:t>
      </w:r>
      <w:r w:rsidR="00E05603">
        <w:rPr>
          <w:rFonts w:ascii="Times New Roman" w:hAnsi="Times New Roman" w:cs="Times New Roman"/>
          <w:sz w:val="24"/>
          <w:szCs w:val="24"/>
          <w:lang w:val="el-GR"/>
        </w:rPr>
        <w:t xml:space="preserve"> Αδειοδότη</w:t>
      </w:r>
      <w:r w:rsidRPr="00DC6168">
        <w:rPr>
          <w:rFonts w:ascii="Times New Roman" w:hAnsi="Times New Roman" w:cs="Times New Roman"/>
          <w:sz w:val="24"/>
          <w:szCs w:val="24"/>
          <w:lang w:val="el-GR"/>
        </w:rPr>
        <w:t xml:space="preserve">σης και τη Γενική Γραμματεία Βιομηχανίας, ώστε να αντληθούν </w:t>
      </w:r>
      <w:r w:rsidRPr="00DC6168">
        <w:rPr>
          <w:rFonts w:ascii="Times New Roman" w:hAnsi="Times New Roman" w:cs="Times New Roman"/>
          <w:sz w:val="24"/>
          <w:szCs w:val="24"/>
          <w:lang w:val="el-GR"/>
        </w:rPr>
        <w:lastRenderedPageBreak/>
        <w:t>χρήσιμα σχόλια</w:t>
      </w:r>
      <w:r w:rsidR="00A46D96">
        <w:rPr>
          <w:rFonts w:ascii="Times New Roman" w:hAnsi="Times New Roman" w:cs="Times New Roman"/>
          <w:sz w:val="24"/>
          <w:szCs w:val="24"/>
          <w:lang w:val="el-GR"/>
        </w:rPr>
        <w:t>.</w:t>
      </w:r>
      <w:r w:rsidRPr="00DC6168">
        <w:rPr>
          <w:rFonts w:ascii="Times New Roman" w:hAnsi="Times New Roman" w:cs="Times New Roman"/>
          <w:sz w:val="24"/>
          <w:szCs w:val="24"/>
          <w:lang w:val="el-GR"/>
        </w:rPr>
        <w:t xml:space="preserve"> Η διαβούλευ</w:t>
      </w:r>
      <w:r w:rsidR="00E05603">
        <w:rPr>
          <w:rFonts w:ascii="Times New Roman" w:hAnsi="Times New Roman" w:cs="Times New Roman"/>
          <w:sz w:val="24"/>
          <w:szCs w:val="24"/>
          <w:lang w:val="el-GR"/>
        </w:rPr>
        <w:t>ση ολοκληρώθηκε και οι συναρμό</w:t>
      </w:r>
      <w:r w:rsidRPr="00DC6168">
        <w:rPr>
          <w:rFonts w:ascii="Times New Roman" w:hAnsi="Times New Roman" w:cs="Times New Roman"/>
          <w:sz w:val="24"/>
          <w:szCs w:val="24"/>
          <w:lang w:val="el-GR"/>
        </w:rPr>
        <w:t>διες Υπηρεσίες του ΥΠΑΠΕΝ βρίσκονται σε στάδιο αξιολόγησης των σχολίων που έχουν συγκεντρωθεί, ώστε να προχωρήσουν στην ολοκλήρωση της ΚΥΑ</w:t>
      </w:r>
      <w:r w:rsidR="00A46D96">
        <w:rPr>
          <w:rFonts w:ascii="Times New Roman" w:hAnsi="Times New Roman" w:cs="Times New Roman"/>
          <w:sz w:val="24"/>
          <w:szCs w:val="24"/>
          <w:lang w:val="el-GR"/>
        </w:rPr>
        <w:t>.</w:t>
      </w:r>
    </w:p>
    <w:p w:rsidR="006D4B17" w:rsidRDefault="006D4B17" w:rsidP="007526B9">
      <w:pPr>
        <w:spacing w:after="0" w:line="288" w:lineRule="auto"/>
        <w:ind w:left="360" w:right="-116" w:hanging="360"/>
        <w:jc w:val="both"/>
        <w:rPr>
          <w:rFonts w:ascii="Times New Roman" w:hAnsi="Times New Roman" w:cs="Times New Roman"/>
          <w:sz w:val="24"/>
          <w:szCs w:val="24"/>
          <w:lang w:val="el-GR"/>
        </w:rPr>
      </w:pPr>
    </w:p>
    <w:p w:rsidR="005D7A33" w:rsidRPr="00DC6168" w:rsidRDefault="00B338F8" w:rsidP="007526B9">
      <w:pPr>
        <w:spacing w:after="0" w:line="288" w:lineRule="auto"/>
        <w:ind w:left="360" w:right="-116" w:hanging="360"/>
        <w:jc w:val="both"/>
        <w:rPr>
          <w:rFonts w:ascii="Times New Roman" w:hAnsi="Times New Roman" w:cs="Times New Roman"/>
          <w:sz w:val="24"/>
          <w:szCs w:val="24"/>
          <w:lang w:val="el-GR"/>
        </w:rPr>
      </w:pPr>
      <w:r w:rsidRPr="00DC6168">
        <w:rPr>
          <w:rFonts w:ascii="Times New Roman" w:hAnsi="Times New Roman" w:cs="Times New Roman"/>
          <w:sz w:val="24"/>
          <w:szCs w:val="24"/>
          <w:lang w:val="el-GR"/>
        </w:rPr>
        <w:t xml:space="preserve">β) </w:t>
      </w:r>
      <w:r w:rsidRPr="00DC6168">
        <w:rPr>
          <w:rFonts w:ascii="Times New Roman" w:hAnsi="Times New Roman" w:cs="Times New Roman"/>
          <w:sz w:val="24"/>
          <w:szCs w:val="24"/>
          <w:lang w:val="el-GR"/>
        </w:rPr>
        <w:tab/>
        <w:t xml:space="preserve">Οδηγία 2013/39/ΕΕ για την τροποποίηση των οδηγιών 2000/60/ΕΚ και 2008/105/ΕΚ όσον αφορά </w:t>
      </w:r>
      <w:r w:rsidR="00277D19" w:rsidRPr="00DC6168">
        <w:rPr>
          <w:rFonts w:ascii="Times New Roman" w:hAnsi="Times New Roman" w:cs="Times New Roman"/>
          <w:sz w:val="24"/>
          <w:szCs w:val="24"/>
          <w:lang w:val="el-GR"/>
        </w:rPr>
        <w:t xml:space="preserve">τις </w:t>
      </w:r>
      <w:r w:rsidRPr="00DC6168">
        <w:rPr>
          <w:rFonts w:ascii="Times New Roman" w:hAnsi="Times New Roman" w:cs="Times New Roman"/>
          <w:sz w:val="24"/>
          <w:szCs w:val="24"/>
          <w:lang w:val="el-GR"/>
        </w:rPr>
        <w:t>ουσίες προτεραιότητας στον</w:t>
      </w:r>
      <w:r w:rsidR="00E05603">
        <w:rPr>
          <w:rFonts w:ascii="Times New Roman" w:hAnsi="Times New Roman" w:cs="Times New Roman"/>
          <w:sz w:val="24"/>
          <w:szCs w:val="24"/>
          <w:lang w:val="el-GR"/>
        </w:rPr>
        <w:t xml:space="preserve"> τομέα της πολιτικής των υδάτων. </w:t>
      </w:r>
      <w:r w:rsidRPr="00DC6168">
        <w:rPr>
          <w:rFonts w:ascii="Times New Roman" w:hAnsi="Times New Roman" w:cs="Times New Roman"/>
          <w:sz w:val="24"/>
          <w:szCs w:val="24"/>
          <w:lang w:val="el-GR"/>
        </w:rPr>
        <w:t>Η προθεσμία μεταφοράς στο εθνικό δίκαιο, είναι η 14</w:t>
      </w:r>
      <w:r w:rsidRPr="00E05603">
        <w:rPr>
          <w:rFonts w:ascii="Times New Roman" w:hAnsi="Times New Roman" w:cs="Times New Roman"/>
          <w:sz w:val="24"/>
          <w:szCs w:val="24"/>
          <w:vertAlign w:val="superscript"/>
          <w:lang w:val="el-GR"/>
        </w:rPr>
        <w:t>η</w:t>
      </w:r>
      <w:r w:rsidR="00E05603">
        <w:rPr>
          <w:rFonts w:ascii="Times New Roman" w:hAnsi="Times New Roman" w:cs="Times New Roman"/>
          <w:sz w:val="24"/>
          <w:szCs w:val="24"/>
          <w:lang w:val="el-GR"/>
        </w:rPr>
        <w:t xml:space="preserve"> Σεπτεμβρίου 2015. </w:t>
      </w:r>
      <w:r w:rsidR="00A46D96">
        <w:rPr>
          <w:rFonts w:ascii="Times New Roman" w:hAnsi="Times New Roman" w:cs="Times New Roman"/>
          <w:sz w:val="24"/>
          <w:szCs w:val="24"/>
          <w:lang w:val="el-GR"/>
        </w:rPr>
        <w:t>Τ</w:t>
      </w:r>
      <w:r w:rsidR="00A46D96" w:rsidRPr="00DC6168">
        <w:rPr>
          <w:rFonts w:ascii="Times New Roman" w:hAnsi="Times New Roman" w:cs="Times New Roman"/>
          <w:sz w:val="24"/>
          <w:szCs w:val="24"/>
          <w:lang w:val="el-GR"/>
        </w:rPr>
        <w:t>ο σχέδιο ΚΥΑ</w:t>
      </w:r>
      <w:r w:rsidRPr="00DC6168">
        <w:rPr>
          <w:rFonts w:ascii="Times New Roman" w:hAnsi="Times New Roman" w:cs="Times New Roman"/>
          <w:sz w:val="24"/>
          <w:szCs w:val="24"/>
          <w:lang w:val="el-GR"/>
        </w:rPr>
        <w:t>καταρτίζεται από την Υπηρεσία</w:t>
      </w:r>
      <w:r w:rsidR="00A46D96">
        <w:rPr>
          <w:rFonts w:ascii="Times New Roman" w:hAnsi="Times New Roman" w:cs="Times New Roman"/>
          <w:sz w:val="24"/>
          <w:szCs w:val="24"/>
          <w:lang w:val="el-GR"/>
        </w:rPr>
        <w:t xml:space="preserve"> προκειμένου</w:t>
      </w:r>
      <w:r w:rsidRPr="00DC6168">
        <w:rPr>
          <w:rFonts w:ascii="Times New Roman" w:hAnsi="Times New Roman" w:cs="Times New Roman"/>
          <w:sz w:val="24"/>
          <w:szCs w:val="24"/>
          <w:lang w:val="el-GR"/>
        </w:rPr>
        <w:t xml:space="preserve">, στη συνέχεια, </w:t>
      </w:r>
      <w:r w:rsidR="00A46D96">
        <w:rPr>
          <w:rFonts w:ascii="Times New Roman" w:hAnsi="Times New Roman" w:cs="Times New Roman"/>
          <w:sz w:val="24"/>
          <w:szCs w:val="24"/>
          <w:lang w:val="el-GR"/>
        </w:rPr>
        <w:t>ν</w:t>
      </w:r>
      <w:r w:rsidRPr="00DC6168">
        <w:rPr>
          <w:rFonts w:ascii="Times New Roman" w:hAnsi="Times New Roman" w:cs="Times New Roman"/>
          <w:sz w:val="24"/>
          <w:szCs w:val="24"/>
          <w:lang w:val="el-GR"/>
        </w:rPr>
        <w:t xml:space="preserve">α τύχει περαιτέρω από κοινού επεξεργασίας με την </w:t>
      </w:r>
      <w:r w:rsidR="00A46D96">
        <w:rPr>
          <w:rFonts w:ascii="Times New Roman" w:hAnsi="Times New Roman" w:cs="Times New Roman"/>
          <w:sz w:val="24"/>
          <w:szCs w:val="24"/>
          <w:lang w:val="el-GR"/>
        </w:rPr>
        <w:t xml:space="preserve">ΕΓΥ. </w:t>
      </w:r>
    </w:p>
    <w:p w:rsidR="0079554F" w:rsidRDefault="0079554F" w:rsidP="007526B9">
      <w:pPr>
        <w:spacing w:after="0" w:line="288" w:lineRule="auto"/>
        <w:ind w:right="-116"/>
        <w:jc w:val="both"/>
        <w:rPr>
          <w:rFonts w:ascii="Times New Roman" w:hAnsi="Times New Roman" w:cs="Times New Roman"/>
          <w:sz w:val="24"/>
          <w:szCs w:val="24"/>
          <w:lang w:val="el-GR"/>
        </w:rPr>
      </w:pPr>
    </w:p>
    <w:p w:rsidR="005D7A33" w:rsidRPr="00DC6168" w:rsidRDefault="00B338F8" w:rsidP="007526B9">
      <w:pPr>
        <w:spacing w:after="0" w:line="288" w:lineRule="auto"/>
        <w:ind w:right="-116"/>
        <w:jc w:val="both"/>
        <w:rPr>
          <w:rFonts w:ascii="Times New Roman" w:hAnsi="Times New Roman" w:cs="Times New Roman"/>
          <w:sz w:val="24"/>
          <w:szCs w:val="24"/>
          <w:lang w:val="el-GR"/>
        </w:rPr>
      </w:pPr>
      <w:r w:rsidRPr="00DC6168">
        <w:rPr>
          <w:rFonts w:ascii="Times New Roman" w:hAnsi="Times New Roman" w:cs="Times New Roman"/>
          <w:sz w:val="24"/>
          <w:szCs w:val="24"/>
          <w:lang w:val="el-GR"/>
        </w:rPr>
        <w:t xml:space="preserve">Για </w:t>
      </w:r>
      <w:r w:rsidR="00D46D5B" w:rsidRPr="00DC6168">
        <w:rPr>
          <w:rFonts w:ascii="Times New Roman" w:hAnsi="Times New Roman" w:cs="Times New Roman"/>
          <w:sz w:val="24"/>
          <w:szCs w:val="24"/>
          <w:lang w:val="el-GR"/>
        </w:rPr>
        <w:t>κάθε ένα από</w:t>
      </w:r>
      <w:r w:rsidR="0079554F">
        <w:rPr>
          <w:rFonts w:ascii="Times New Roman" w:hAnsi="Times New Roman" w:cs="Times New Roman"/>
          <w:sz w:val="24"/>
          <w:szCs w:val="24"/>
          <w:lang w:val="el-GR"/>
        </w:rPr>
        <w:t xml:space="preserve"> όλα</w:t>
      </w:r>
      <w:r w:rsidR="00D46D5B" w:rsidRPr="00DC6168">
        <w:rPr>
          <w:rFonts w:ascii="Times New Roman" w:hAnsi="Times New Roman" w:cs="Times New Roman"/>
          <w:sz w:val="24"/>
          <w:szCs w:val="24"/>
          <w:lang w:val="el-GR"/>
        </w:rPr>
        <w:t xml:space="preserve"> τα παραπάνω θέματα είχα </w:t>
      </w:r>
      <w:r w:rsidR="00822E95" w:rsidRPr="00DC6168">
        <w:rPr>
          <w:rFonts w:ascii="Times New Roman" w:hAnsi="Times New Roman" w:cs="Times New Roman"/>
          <w:sz w:val="24"/>
          <w:szCs w:val="24"/>
          <w:lang w:val="el-GR"/>
        </w:rPr>
        <w:t xml:space="preserve">την ευκαιρία να ενημερώσω αναλυτικά </w:t>
      </w:r>
      <w:r w:rsidR="007F2037" w:rsidRPr="00DC6168">
        <w:rPr>
          <w:rFonts w:ascii="Times New Roman" w:hAnsi="Times New Roman" w:cs="Times New Roman"/>
          <w:sz w:val="24"/>
          <w:szCs w:val="24"/>
          <w:lang w:val="el-GR"/>
        </w:rPr>
        <w:t>το</w:t>
      </w:r>
      <w:r w:rsidR="00822E95" w:rsidRPr="00DC6168">
        <w:rPr>
          <w:rFonts w:ascii="Times New Roman" w:hAnsi="Times New Roman" w:cs="Times New Roman"/>
          <w:sz w:val="24"/>
          <w:szCs w:val="24"/>
          <w:lang w:val="el-GR"/>
        </w:rPr>
        <w:t xml:space="preserve"> νέο Γενικό Διευθυντή της Γενικής Διεύθυνσης Περιβάλλοντος της Ευρωπαϊκής Επιτροπής</w:t>
      </w:r>
      <w:r w:rsidR="00E05603">
        <w:rPr>
          <w:rFonts w:ascii="Times New Roman" w:hAnsi="Times New Roman" w:cs="Times New Roman"/>
          <w:sz w:val="24"/>
          <w:szCs w:val="24"/>
          <w:lang w:val="el-GR"/>
        </w:rPr>
        <w:t>,</w:t>
      </w:r>
      <w:r w:rsidR="00822E95" w:rsidRPr="00DC6168">
        <w:rPr>
          <w:rFonts w:ascii="Times New Roman" w:hAnsi="Times New Roman" w:cs="Times New Roman"/>
          <w:sz w:val="24"/>
          <w:szCs w:val="24"/>
          <w:lang w:val="el-GR"/>
        </w:rPr>
        <w:t xml:space="preserve"> κ. </w:t>
      </w:r>
      <w:r w:rsidR="00822E95" w:rsidRPr="00DC6168">
        <w:rPr>
          <w:rFonts w:ascii="Times New Roman" w:hAnsi="Times New Roman" w:cs="Times New Roman"/>
          <w:sz w:val="24"/>
          <w:szCs w:val="24"/>
        </w:rPr>
        <w:t>DanielCallejaCrespo</w:t>
      </w:r>
      <w:r w:rsidR="00E05603">
        <w:rPr>
          <w:rFonts w:ascii="Times New Roman" w:hAnsi="Times New Roman" w:cs="Times New Roman"/>
          <w:sz w:val="24"/>
          <w:szCs w:val="24"/>
          <w:lang w:val="el-GR"/>
        </w:rPr>
        <w:t>,</w:t>
      </w:r>
      <w:r w:rsidR="00822E95" w:rsidRPr="00DC6168">
        <w:rPr>
          <w:rFonts w:ascii="Times New Roman" w:hAnsi="Times New Roman" w:cs="Times New Roman"/>
          <w:sz w:val="24"/>
          <w:szCs w:val="24"/>
          <w:lang w:val="el-GR"/>
        </w:rPr>
        <w:t>κατά τη συνάντησ</w:t>
      </w:r>
      <w:r w:rsidR="0079554F">
        <w:rPr>
          <w:rFonts w:ascii="Times New Roman" w:hAnsi="Times New Roman" w:cs="Times New Roman"/>
          <w:sz w:val="24"/>
          <w:szCs w:val="24"/>
          <w:lang w:val="el-GR"/>
        </w:rPr>
        <w:t xml:space="preserve">η που είχα </w:t>
      </w:r>
      <w:r w:rsidR="00822E95" w:rsidRPr="00DC6168">
        <w:rPr>
          <w:rFonts w:ascii="Times New Roman" w:hAnsi="Times New Roman" w:cs="Times New Roman"/>
          <w:sz w:val="24"/>
          <w:szCs w:val="24"/>
          <w:lang w:val="el-GR"/>
        </w:rPr>
        <w:t xml:space="preserve">μαζί </w:t>
      </w:r>
      <w:r w:rsidR="0079554F">
        <w:rPr>
          <w:rFonts w:ascii="Times New Roman" w:hAnsi="Times New Roman" w:cs="Times New Roman"/>
          <w:sz w:val="24"/>
          <w:szCs w:val="24"/>
          <w:lang w:val="el-GR"/>
        </w:rPr>
        <w:t>στις Βρυξέλλες, με αφορμή τη συμμετοχή μου στο</w:t>
      </w:r>
      <w:r w:rsidR="00822E95" w:rsidRPr="00DC6168">
        <w:rPr>
          <w:rFonts w:ascii="Times New Roman" w:hAnsi="Times New Roman" w:cs="Times New Roman"/>
          <w:sz w:val="24"/>
          <w:szCs w:val="24"/>
          <w:lang w:val="el-GR"/>
        </w:rPr>
        <w:t xml:space="preserve"> Συμβο</w:t>
      </w:r>
      <w:r w:rsidR="0079554F">
        <w:rPr>
          <w:rFonts w:ascii="Times New Roman" w:hAnsi="Times New Roman" w:cs="Times New Roman"/>
          <w:sz w:val="24"/>
          <w:szCs w:val="24"/>
          <w:lang w:val="el-GR"/>
        </w:rPr>
        <w:t xml:space="preserve">ύλιο </w:t>
      </w:r>
      <w:r w:rsidR="00822E95" w:rsidRPr="00DC6168">
        <w:rPr>
          <w:rFonts w:ascii="Times New Roman" w:hAnsi="Times New Roman" w:cs="Times New Roman"/>
          <w:sz w:val="24"/>
          <w:szCs w:val="24"/>
          <w:lang w:val="el-GR"/>
        </w:rPr>
        <w:t>Υπουργών Περιβάλλοντος.</w:t>
      </w:r>
    </w:p>
    <w:p w:rsidR="0079554F" w:rsidRDefault="0079554F" w:rsidP="007526B9">
      <w:pPr>
        <w:spacing w:after="0" w:line="288" w:lineRule="auto"/>
        <w:ind w:right="-116"/>
        <w:jc w:val="both"/>
        <w:rPr>
          <w:rFonts w:ascii="Times New Roman" w:hAnsi="Times New Roman" w:cs="Times New Roman"/>
          <w:sz w:val="24"/>
          <w:szCs w:val="24"/>
          <w:lang w:val="el-GR"/>
        </w:rPr>
      </w:pPr>
    </w:p>
    <w:p w:rsidR="005D7A33" w:rsidRPr="00DC6168" w:rsidRDefault="00A46D96" w:rsidP="007526B9">
      <w:pPr>
        <w:spacing w:after="0" w:line="288" w:lineRule="auto"/>
        <w:ind w:right="-116"/>
        <w:jc w:val="both"/>
        <w:rPr>
          <w:rFonts w:ascii="Times New Roman" w:hAnsi="Times New Roman" w:cs="Times New Roman"/>
          <w:sz w:val="24"/>
          <w:szCs w:val="24"/>
          <w:lang w:val="el-GR"/>
        </w:rPr>
      </w:pPr>
      <w:r>
        <w:rPr>
          <w:rFonts w:ascii="Times New Roman" w:hAnsi="Times New Roman" w:cs="Times New Roman"/>
          <w:sz w:val="24"/>
          <w:szCs w:val="24"/>
          <w:lang w:val="el-GR"/>
        </w:rPr>
        <w:t>Π</w:t>
      </w:r>
      <w:r w:rsidRPr="00DC6168">
        <w:rPr>
          <w:rFonts w:ascii="Times New Roman" w:hAnsi="Times New Roman" w:cs="Times New Roman"/>
          <w:sz w:val="24"/>
          <w:szCs w:val="24"/>
          <w:lang w:val="el-GR"/>
        </w:rPr>
        <w:t>ρ</w:t>
      </w:r>
      <w:r>
        <w:rPr>
          <w:rFonts w:ascii="Times New Roman" w:hAnsi="Times New Roman" w:cs="Times New Roman"/>
          <w:sz w:val="24"/>
          <w:szCs w:val="24"/>
          <w:lang w:val="el-GR"/>
        </w:rPr>
        <w:t xml:space="preserve">οτείνω την εντατικοποίηση της </w:t>
      </w:r>
      <w:r w:rsidRPr="00DC6168">
        <w:rPr>
          <w:rFonts w:ascii="Times New Roman" w:hAnsi="Times New Roman" w:cs="Times New Roman"/>
          <w:sz w:val="24"/>
          <w:szCs w:val="24"/>
          <w:lang w:val="el-GR"/>
        </w:rPr>
        <w:t>συνεργασία</w:t>
      </w:r>
      <w:r>
        <w:rPr>
          <w:rFonts w:ascii="Times New Roman" w:hAnsi="Times New Roman" w:cs="Times New Roman"/>
          <w:sz w:val="24"/>
          <w:szCs w:val="24"/>
          <w:lang w:val="el-GR"/>
        </w:rPr>
        <w:t>ς</w:t>
      </w:r>
      <w:r w:rsidRPr="00DC6168">
        <w:rPr>
          <w:rFonts w:ascii="Times New Roman" w:hAnsi="Times New Roman" w:cs="Times New Roman"/>
          <w:sz w:val="24"/>
          <w:szCs w:val="24"/>
          <w:lang w:val="el-GR"/>
        </w:rPr>
        <w:t xml:space="preserve"> του Υπουργείου </w:t>
      </w:r>
      <w:r>
        <w:rPr>
          <w:rFonts w:ascii="Times New Roman" w:hAnsi="Times New Roman" w:cs="Times New Roman"/>
          <w:sz w:val="24"/>
          <w:szCs w:val="24"/>
          <w:lang w:val="el-GR"/>
        </w:rPr>
        <w:t xml:space="preserve">με τις </w:t>
      </w:r>
      <w:r w:rsidR="007F2037" w:rsidRPr="00DC6168">
        <w:rPr>
          <w:rFonts w:ascii="Times New Roman" w:hAnsi="Times New Roman" w:cs="Times New Roman"/>
          <w:sz w:val="24"/>
          <w:szCs w:val="24"/>
          <w:lang w:val="el-GR"/>
        </w:rPr>
        <w:t>υπηρεσίες της Επιτροπής</w:t>
      </w:r>
      <w:r>
        <w:rPr>
          <w:rFonts w:ascii="Times New Roman" w:hAnsi="Times New Roman" w:cs="Times New Roman"/>
          <w:sz w:val="24"/>
          <w:szCs w:val="24"/>
          <w:lang w:val="el-GR"/>
        </w:rPr>
        <w:t>, οι οποίες</w:t>
      </w:r>
      <w:r w:rsidR="007F2037" w:rsidRPr="00DC6168">
        <w:rPr>
          <w:rFonts w:ascii="Times New Roman" w:hAnsi="Times New Roman" w:cs="Times New Roman"/>
          <w:sz w:val="24"/>
          <w:szCs w:val="24"/>
          <w:lang w:val="el-GR"/>
        </w:rPr>
        <w:t xml:space="preserve"> μπορούν να συνδράμουν ουσιαστικά στον ευαίσθητο και διαχρονικά πολύπλοκο τομέα του περιβάλλοντος</w:t>
      </w:r>
      <w:r>
        <w:rPr>
          <w:rFonts w:ascii="Times New Roman" w:hAnsi="Times New Roman" w:cs="Times New Roman"/>
          <w:sz w:val="24"/>
          <w:szCs w:val="24"/>
          <w:lang w:val="el-GR"/>
        </w:rPr>
        <w:t>.</w:t>
      </w:r>
    </w:p>
    <w:p w:rsidR="005D7A33" w:rsidRPr="00DC6168" w:rsidRDefault="005D7A33" w:rsidP="007526B9">
      <w:pPr>
        <w:spacing w:after="0" w:line="288" w:lineRule="auto"/>
        <w:ind w:right="-116"/>
        <w:jc w:val="both"/>
        <w:rPr>
          <w:rFonts w:ascii="Times New Roman" w:hAnsi="Times New Roman" w:cs="Times New Roman"/>
          <w:b/>
          <w:sz w:val="24"/>
          <w:szCs w:val="24"/>
          <w:lang w:val="el-GR"/>
        </w:rPr>
      </w:pPr>
    </w:p>
    <w:p w:rsidR="0072100F" w:rsidRDefault="0072100F" w:rsidP="007526B9">
      <w:pPr>
        <w:spacing w:after="0" w:line="288" w:lineRule="auto"/>
        <w:ind w:right="-116"/>
        <w:jc w:val="both"/>
        <w:rPr>
          <w:rFonts w:ascii="Times New Roman" w:hAnsi="Times New Roman" w:cs="Times New Roman"/>
          <w:b/>
          <w:sz w:val="24"/>
          <w:szCs w:val="24"/>
          <w:lang w:val="el-GR"/>
        </w:rPr>
      </w:pPr>
    </w:p>
    <w:p w:rsidR="0072100F" w:rsidRDefault="0072100F" w:rsidP="007526B9">
      <w:pPr>
        <w:spacing w:after="0" w:line="288" w:lineRule="auto"/>
        <w:ind w:right="-116"/>
        <w:jc w:val="both"/>
        <w:rPr>
          <w:rFonts w:ascii="Times New Roman" w:hAnsi="Times New Roman" w:cs="Times New Roman"/>
          <w:b/>
          <w:sz w:val="24"/>
          <w:szCs w:val="24"/>
          <w:lang w:val="el-GR"/>
        </w:rPr>
      </w:pPr>
    </w:p>
    <w:p w:rsidR="0072100F" w:rsidRDefault="0072100F" w:rsidP="007526B9">
      <w:pPr>
        <w:spacing w:after="0" w:line="288" w:lineRule="auto"/>
        <w:ind w:right="-116"/>
        <w:jc w:val="both"/>
        <w:rPr>
          <w:rFonts w:ascii="Times New Roman" w:hAnsi="Times New Roman" w:cs="Times New Roman"/>
          <w:b/>
          <w:sz w:val="24"/>
          <w:szCs w:val="24"/>
          <w:lang w:val="el-GR"/>
        </w:rPr>
      </w:pPr>
    </w:p>
    <w:p w:rsidR="00A46D96" w:rsidRDefault="00A46D96">
      <w:pPr>
        <w:rPr>
          <w:rFonts w:ascii="Times New Roman" w:hAnsi="Times New Roman" w:cs="Times New Roman"/>
          <w:b/>
          <w:sz w:val="24"/>
          <w:szCs w:val="24"/>
          <w:u w:val="single"/>
          <w:lang w:val="el-GR"/>
        </w:rPr>
      </w:pPr>
      <w:r>
        <w:rPr>
          <w:rFonts w:ascii="Times New Roman" w:hAnsi="Times New Roman" w:cs="Times New Roman"/>
          <w:b/>
          <w:sz w:val="24"/>
          <w:szCs w:val="24"/>
          <w:u w:val="single"/>
          <w:lang w:val="el-GR"/>
        </w:rPr>
        <w:br w:type="page"/>
      </w:r>
    </w:p>
    <w:p w:rsidR="005D7A33" w:rsidRPr="0072100F" w:rsidRDefault="00277D19" w:rsidP="007526B9">
      <w:pPr>
        <w:spacing w:after="0" w:line="288" w:lineRule="auto"/>
        <w:ind w:right="-116"/>
        <w:jc w:val="both"/>
        <w:rPr>
          <w:rFonts w:ascii="Times New Roman" w:hAnsi="Times New Roman" w:cs="Times New Roman"/>
          <w:b/>
          <w:sz w:val="24"/>
          <w:szCs w:val="24"/>
          <w:u w:val="single"/>
          <w:lang w:val="el-GR"/>
        </w:rPr>
      </w:pPr>
      <w:r w:rsidRPr="0072100F">
        <w:rPr>
          <w:rFonts w:ascii="Times New Roman" w:hAnsi="Times New Roman" w:cs="Times New Roman"/>
          <w:b/>
          <w:sz w:val="24"/>
          <w:szCs w:val="24"/>
          <w:u w:val="single"/>
          <w:lang w:val="el-GR"/>
        </w:rPr>
        <w:lastRenderedPageBreak/>
        <w:t xml:space="preserve">7. </w:t>
      </w:r>
      <w:r w:rsidR="00B338F8" w:rsidRPr="0072100F">
        <w:rPr>
          <w:rFonts w:ascii="Times New Roman" w:hAnsi="Times New Roman" w:cs="Times New Roman"/>
          <w:b/>
          <w:sz w:val="24"/>
          <w:szCs w:val="24"/>
          <w:u w:val="single"/>
          <w:lang w:val="el-GR"/>
        </w:rPr>
        <w:t>Χωροταξία</w:t>
      </w:r>
      <w:r w:rsidR="002760BD" w:rsidRPr="0072100F">
        <w:rPr>
          <w:rFonts w:ascii="Times New Roman" w:hAnsi="Times New Roman" w:cs="Times New Roman"/>
          <w:b/>
          <w:sz w:val="24"/>
          <w:szCs w:val="24"/>
          <w:u w:val="single"/>
          <w:lang w:val="el-GR"/>
        </w:rPr>
        <w:t xml:space="preserve"> - Πολεοδομία</w:t>
      </w:r>
    </w:p>
    <w:p w:rsidR="0079554F" w:rsidRDefault="0079554F" w:rsidP="007526B9">
      <w:pPr>
        <w:spacing w:after="0" w:line="288" w:lineRule="auto"/>
        <w:ind w:right="-116"/>
        <w:jc w:val="both"/>
        <w:rPr>
          <w:rFonts w:ascii="Times New Roman" w:hAnsi="Times New Roman" w:cs="Times New Roman"/>
          <w:sz w:val="24"/>
          <w:szCs w:val="24"/>
          <w:lang w:val="el-GR"/>
        </w:rPr>
      </w:pPr>
    </w:p>
    <w:p w:rsidR="005D7A33" w:rsidRPr="00DC6168" w:rsidRDefault="00B338F8" w:rsidP="007526B9">
      <w:pPr>
        <w:spacing w:after="0" w:line="288" w:lineRule="auto"/>
        <w:ind w:right="-116"/>
        <w:jc w:val="both"/>
        <w:rPr>
          <w:rFonts w:ascii="Times New Roman" w:hAnsi="Times New Roman" w:cs="Times New Roman"/>
          <w:sz w:val="24"/>
          <w:szCs w:val="24"/>
          <w:lang w:val="el-GR"/>
        </w:rPr>
      </w:pPr>
      <w:r w:rsidRPr="00DC6168">
        <w:rPr>
          <w:rFonts w:ascii="Times New Roman" w:hAnsi="Times New Roman" w:cs="Times New Roman"/>
          <w:sz w:val="24"/>
          <w:szCs w:val="24"/>
          <w:lang w:val="el-GR"/>
        </w:rPr>
        <w:t xml:space="preserve">Η </w:t>
      </w:r>
      <w:r w:rsidRPr="00DC6168">
        <w:rPr>
          <w:rFonts w:ascii="Times New Roman" w:hAnsi="Times New Roman" w:cs="Times New Roman"/>
          <w:b/>
          <w:sz w:val="24"/>
          <w:szCs w:val="24"/>
          <w:lang w:val="el-GR"/>
        </w:rPr>
        <w:t>χωροταξία</w:t>
      </w:r>
      <w:r w:rsidRPr="00DC6168">
        <w:rPr>
          <w:rFonts w:ascii="Times New Roman" w:hAnsi="Times New Roman" w:cs="Times New Roman"/>
          <w:sz w:val="24"/>
          <w:szCs w:val="24"/>
          <w:lang w:val="el-GR"/>
        </w:rPr>
        <w:t xml:space="preserve"> είναι μείζον ζήτημα για την ανάπτυξη της χώρας. Ήδη</w:t>
      </w:r>
      <w:r w:rsidR="00E05603">
        <w:rPr>
          <w:rFonts w:ascii="Times New Roman" w:hAnsi="Times New Roman" w:cs="Times New Roman"/>
          <w:sz w:val="24"/>
          <w:szCs w:val="24"/>
          <w:lang w:val="el-GR"/>
        </w:rPr>
        <w:t>,</w:t>
      </w:r>
      <w:r w:rsidRPr="00DC6168">
        <w:rPr>
          <w:rFonts w:ascii="Times New Roman" w:hAnsi="Times New Roman" w:cs="Times New Roman"/>
          <w:sz w:val="24"/>
          <w:szCs w:val="24"/>
          <w:lang w:val="el-GR"/>
        </w:rPr>
        <w:t xml:space="preserve"> αναφέρθηκα στην ενότητα για το μνημόνιο. Η επανεκκίνηση του Εθνικού Χωροταξικού Σχεδιασμού είναι η απόλυτη προτεραιότητα (ειδικά χωροταξικά: Τουρισμός / ΑΠΕ / Βιομηχανία / Ιχθυοκαλλιέργεια / Ορεινός όγκος / Παράκτιος).</w:t>
      </w:r>
    </w:p>
    <w:p w:rsidR="002760BD" w:rsidRPr="00DC6168" w:rsidRDefault="002760BD" w:rsidP="007526B9">
      <w:pPr>
        <w:spacing w:after="0" w:line="288" w:lineRule="auto"/>
        <w:ind w:right="-116"/>
        <w:jc w:val="both"/>
        <w:rPr>
          <w:rFonts w:ascii="Times New Roman" w:hAnsi="Times New Roman" w:cs="Times New Roman"/>
          <w:sz w:val="24"/>
          <w:szCs w:val="24"/>
          <w:lang w:val="el-GR"/>
        </w:rPr>
      </w:pPr>
    </w:p>
    <w:p w:rsidR="005D7A33" w:rsidRPr="00DC6168" w:rsidRDefault="00B338F8" w:rsidP="007526B9">
      <w:pPr>
        <w:spacing w:after="0" w:line="288" w:lineRule="auto"/>
        <w:ind w:right="-116"/>
        <w:jc w:val="both"/>
        <w:rPr>
          <w:rFonts w:ascii="Times New Roman" w:hAnsi="Times New Roman" w:cs="Times New Roman"/>
          <w:sz w:val="24"/>
          <w:szCs w:val="24"/>
          <w:lang w:val="el-GR"/>
        </w:rPr>
      </w:pPr>
      <w:r w:rsidRPr="00DC6168">
        <w:rPr>
          <w:rFonts w:ascii="Times New Roman" w:hAnsi="Times New Roman" w:cs="Times New Roman"/>
          <w:sz w:val="24"/>
          <w:szCs w:val="24"/>
          <w:lang w:val="el-GR"/>
        </w:rPr>
        <w:t>Σε σχέση με τα Περιφερειακά Χωροταξικά (χρηματοδότηση ΕΣΠΑ) θα πρέπει:</w:t>
      </w:r>
    </w:p>
    <w:p w:rsidR="0079554F" w:rsidRDefault="0079554F" w:rsidP="007526B9">
      <w:pPr>
        <w:spacing w:after="0" w:line="288" w:lineRule="auto"/>
        <w:ind w:right="-116"/>
        <w:jc w:val="both"/>
        <w:rPr>
          <w:rFonts w:ascii="Times New Roman" w:hAnsi="Times New Roman" w:cs="Times New Roman"/>
          <w:sz w:val="24"/>
          <w:szCs w:val="24"/>
          <w:lang w:val="el-GR"/>
        </w:rPr>
      </w:pPr>
    </w:p>
    <w:p w:rsidR="005D7A33" w:rsidRPr="00DC6168" w:rsidRDefault="00B338F8" w:rsidP="007526B9">
      <w:pPr>
        <w:spacing w:after="0" w:line="288" w:lineRule="auto"/>
        <w:ind w:right="-116"/>
        <w:jc w:val="both"/>
        <w:rPr>
          <w:rFonts w:ascii="Times New Roman" w:hAnsi="Times New Roman" w:cs="Times New Roman"/>
          <w:sz w:val="24"/>
          <w:szCs w:val="24"/>
          <w:lang w:val="el-GR"/>
        </w:rPr>
      </w:pPr>
      <w:r w:rsidRPr="00DC6168">
        <w:rPr>
          <w:rFonts w:ascii="Times New Roman" w:hAnsi="Times New Roman" w:cs="Times New Roman"/>
          <w:sz w:val="24"/>
          <w:szCs w:val="24"/>
          <w:lang w:val="el-GR"/>
        </w:rPr>
        <w:t xml:space="preserve">α) </w:t>
      </w:r>
      <w:r w:rsidR="00A46D96" w:rsidRPr="00DC6168">
        <w:rPr>
          <w:rFonts w:ascii="Times New Roman" w:hAnsi="Times New Roman" w:cs="Times New Roman"/>
          <w:sz w:val="24"/>
          <w:szCs w:val="24"/>
          <w:lang w:val="el-GR"/>
        </w:rPr>
        <w:t xml:space="preserve">μέχρι </w:t>
      </w:r>
      <w:r w:rsidR="00A46D96" w:rsidRPr="00DC6168">
        <w:rPr>
          <w:rFonts w:ascii="Times New Roman" w:hAnsi="Times New Roman" w:cs="Times New Roman"/>
          <w:b/>
          <w:sz w:val="24"/>
          <w:szCs w:val="24"/>
          <w:lang w:val="el-GR"/>
        </w:rPr>
        <w:t>τέλος Οκτωβρίου 2015</w:t>
      </w:r>
      <w:r w:rsidRPr="00DC6168">
        <w:rPr>
          <w:rFonts w:ascii="Times New Roman" w:hAnsi="Times New Roman" w:cs="Times New Roman"/>
          <w:sz w:val="24"/>
          <w:szCs w:val="24"/>
          <w:lang w:val="el-GR"/>
        </w:rPr>
        <w:t xml:space="preserve">να ολοκληρωθεί η διαβούλευση </w:t>
      </w:r>
      <w:r w:rsidR="00A46D96">
        <w:rPr>
          <w:rFonts w:ascii="Times New Roman" w:hAnsi="Times New Roman" w:cs="Times New Roman"/>
          <w:sz w:val="24"/>
          <w:szCs w:val="24"/>
          <w:lang w:val="el-GR"/>
        </w:rPr>
        <w:t xml:space="preserve">των </w:t>
      </w:r>
      <w:r w:rsidR="00A46D96" w:rsidRPr="00DC6168">
        <w:rPr>
          <w:rFonts w:ascii="Times New Roman" w:hAnsi="Times New Roman" w:cs="Times New Roman"/>
          <w:sz w:val="24"/>
          <w:szCs w:val="24"/>
          <w:lang w:val="el-GR"/>
        </w:rPr>
        <w:t>Περιφερειακών Χωροταξικών Πλαισίων (Σχεδίων)</w:t>
      </w:r>
      <w:r w:rsidRPr="00DC6168">
        <w:rPr>
          <w:rFonts w:ascii="Times New Roman" w:hAnsi="Times New Roman" w:cs="Times New Roman"/>
          <w:sz w:val="24"/>
          <w:szCs w:val="24"/>
          <w:lang w:val="el-GR"/>
        </w:rPr>
        <w:t>στα Περιφερειακά Συμβούλια των 11 (+1 Περιφέρεια Ν. Αιγαίου, για την οποία καθυστέρησε η ανάθεση)</w:t>
      </w:r>
      <w:r w:rsidR="00A46D96">
        <w:rPr>
          <w:rFonts w:ascii="Times New Roman" w:hAnsi="Times New Roman" w:cs="Times New Roman"/>
          <w:sz w:val="24"/>
          <w:szCs w:val="24"/>
          <w:lang w:val="el-GR"/>
        </w:rPr>
        <w:t>,</w:t>
      </w:r>
    </w:p>
    <w:p w:rsidR="0079554F" w:rsidRDefault="0079554F" w:rsidP="007526B9">
      <w:pPr>
        <w:spacing w:after="0" w:line="288" w:lineRule="auto"/>
        <w:ind w:right="-116"/>
        <w:jc w:val="both"/>
        <w:rPr>
          <w:rFonts w:ascii="Times New Roman" w:hAnsi="Times New Roman" w:cs="Times New Roman"/>
          <w:sz w:val="24"/>
          <w:szCs w:val="24"/>
          <w:lang w:val="el-GR"/>
        </w:rPr>
      </w:pPr>
    </w:p>
    <w:p w:rsidR="005D7A33" w:rsidRPr="00DC6168" w:rsidRDefault="00277D19" w:rsidP="007526B9">
      <w:pPr>
        <w:spacing w:after="0" w:line="288" w:lineRule="auto"/>
        <w:ind w:right="-116"/>
        <w:jc w:val="both"/>
        <w:rPr>
          <w:rFonts w:ascii="Times New Roman" w:hAnsi="Times New Roman" w:cs="Times New Roman"/>
          <w:sz w:val="24"/>
          <w:szCs w:val="24"/>
          <w:lang w:val="el-GR"/>
        </w:rPr>
      </w:pPr>
      <w:r w:rsidRPr="00DC6168">
        <w:rPr>
          <w:rFonts w:ascii="Times New Roman" w:hAnsi="Times New Roman" w:cs="Times New Roman"/>
          <w:sz w:val="24"/>
          <w:szCs w:val="24"/>
          <w:lang w:val="el-GR"/>
        </w:rPr>
        <w:t xml:space="preserve">β) Να επεκταθούν οι συμβάσεις </w:t>
      </w:r>
      <w:r w:rsidR="00B338F8" w:rsidRPr="00DC6168">
        <w:rPr>
          <w:rFonts w:ascii="Times New Roman" w:hAnsi="Times New Roman" w:cs="Times New Roman"/>
          <w:sz w:val="24"/>
          <w:szCs w:val="24"/>
          <w:lang w:val="el-GR"/>
        </w:rPr>
        <w:t xml:space="preserve">των μελετητών των Περιφερειακών Χωροταξικών </w:t>
      </w:r>
      <w:r w:rsidR="00A46D96">
        <w:rPr>
          <w:rFonts w:ascii="Times New Roman" w:hAnsi="Times New Roman" w:cs="Times New Roman"/>
          <w:sz w:val="24"/>
          <w:szCs w:val="24"/>
          <w:lang w:val="el-GR"/>
        </w:rPr>
        <w:t xml:space="preserve">που </w:t>
      </w:r>
      <w:r w:rsidR="00A46D96" w:rsidRPr="00DC6168">
        <w:rPr>
          <w:rFonts w:ascii="Times New Roman" w:hAnsi="Times New Roman" w:cs="Times New Roman"/>
          <w:sz w:val="24"/>
          <w:szCs w:val="24"/>
          <w:lang w:val="el-GR"/>
        </w:rPr>
        <w:t xml:space="preserve">λήγουν </w:t>
      </w:r>
      <w:r w:rsidR="00A46D96">
        <w:rPr>
          <w:rFonts w:ascii="Times New Roman" w:hAnsi="Times New Roman" w:cs="Times New Roman"/>
          <w:sz w:val="24"/>
          <w:szCs w:val="24"/>
          <w:lang w:val="el-GR"/>
        </w:rPr>
        <w:t xml:space="preserve">στις </w:t>
      </w:r>
      <w:r w:rsidR="00A46D96" w:rsidRPr="00DC6168">
        <w:rPr>
          <w:rFonts w:ascii="Times New Roman" w:hAnsi="Times New Roman" w:cs="Times New Roman"/>
          <w:sz w:val="24"/>
          <w:szCs w:val="24"/>
          <w:lang w:val="el-GR"/>
        </w:rPr>
        <w:t xml:space="preserve">30-9-2015 </w:t>
      </w:r>
      <w:r w:rsidR="00B338F8" w:rsidRPr="00DC6168">
        <w:rPr>
          <w:rFonts w:ascii="Times New Roman" w:hAnsi="Times New Roman" w:cs="Times New Roman"/>
          <w:sz w:val="24"/>
          <w:szCs w:val="24"/>
          <w:lang w:val="el-GR"/>
        </w:rPr>
        <w:t>(απαιτείται απόφαση Γενικού Γραμματέα μετά από γνωμοδότηση του οργάνου ΚΕΣΥΠΟΘΑ).</w:t>
      </w:r>
    </w:p>
    <w:p w:rsidR="005D7A33" w:rsidRPr="00DC6168" w:rsidRDefault="005D7A33" w:rsidP="007526B9">
      <w:pPr>
        <w:pStyle w:val="a3"/>
        <w:spacing w:after="0" w:line="288" w:lineRule="auto"/>
        <w:ind w:left="426" w:right="-116"/>
        <w:jc w:val="both"/>
        <w:rPr>
          <w:rFonts w:ascii="Times New Roman" w:hAnsi="Times New Roman" w:cs="Times New Roman"/>
          <w:sz w:val="24"/>
          <w:szCs w:val="24"/>
          <w:lang w:val="el-GR"/>
        </w:rPr>
      </w:pPr>
    </w:p>
    <w:p w:rsidR="00A46D96" w:rsidRDefault="00A46D96" w:rsidP="007526B9">
      <w:pPr>
        <w:spacing w:after="0" w:line="288" w:lineRule="auto"/>
        <w:ind w:right="-116"/>
        <w:jc w:val="both"/>
        <w:rPr>
          <w:rFonts w:ascii="Times New Roman" w:hAnsi="Times New Roman" w:cs="Times New Roman"/>
          <w:sz w:val="24"/>
          <w:szCs w:val="24"/>
          <w:lang w:val="el-GR"/>
        </w:rPr>
      </w:pPr>
      <w:r>
        <w:rPr>
          <w:rFonts w:ascii="Times New Roman" w:hAnsi="Times New Roman" w:cs="Times New Roman"/>
          <w:sz w:val="24"/>
          <w:szCs w:val="24"/>
          <w:lang w:val="el-GR"/>
        </w:rPr>
        <w:t>Όσον αφορά σ</w:t>
      </w:r>
      <w:r w:rsidR="00B338F8" w:rsidRPr="00DC6168">
        <w:rPr>
          <w:rFonts w:ascii="Times New Roman" w:hAnsi="Times New Roman" w:cs="Times New Roman"/>
          <w:sz w:val="24"/>
          <w:szCs w:val="24"/>
          <w:lang w:val="el-GR"/>
        </w:rPr>
        <w:t xml:space="preserve">τα </w:t>
      </w:r>
      <w:r w:rsidR="00B338F8" w:rsidRPr="00A46D96">
        <w:rPr>
          <w:rFonts w:ascii="Times New Roman" w:hAnsi="Times New Roman" w:cs="Times New Roman"/>
          <w:b/>
          <w:sz w:val="24"/>
          <w:szCs w:val="24"/>
          <w:lang w:val="el-GR"/>
        </w:rPr>
        <w:t>πολεοδομικά σχέδια</w:t>
      </w:r>
      <w:r>
        <w:rPr>
          <w:rFonts w:ascii="Times New Roman" w:hAnsi="Times New Roman" w:cs="Times New Roman"/>
          <w:b/>
          <w:sz w:val="24"/>
          <w:szCs w:val="24"/>
          <w:lang w:val="el-GR"/>
        </w:rPr>
        <w:t>,</w:t>
      </w:r>
      <w:r>
        <w:rPr>
          <w:rFonts w:ascii="Times New Roman" w:hAnsi="Times New Roman" w:cs="Times New Roman"/>
          <w:sz w:val="24"/>
          <w:szCs w:val="24"/>
          <w:lang w:val="el-GR"/>
        </w:rPr>
        <w:t xml:space="preserve">αυτά </w:t>
      </w:r>
      <w:r w:rsidR="00B338F8" w:rsidRPr="00DC6168">
        <w:rPr>
          <w:rFonts w:ascii="Times New Roman" w:hAnsi="Times New Roman" w:cs="Times New Roman"/>
          <w:sz w:val="24"/>
          <w:szCs w:val="24"/>
          <w:lang w:val="el-GR"/>
        </w:rPr>
        <w:t>βρίσκονται σε διαβούλευση εδώ και πάρα πολλά χρόνια και πρέπει να ολοκληρωθούν αφού επικαιροποιηθούν</w:t>
      </w:r>
      <w:r w:rsidR="00E05603">
        <w:rPr>
          <w:rFonts w:ascii="Times New Roman" w:hAnsi="Times New Roman" w:cs="Times New Roman"/>
          <w:sz w:val="24"/>
          <w:szCs w:val="24"/>
          <w:lang w:val="el-GR"/>
        </w:rPr>
        <w:t>,</w:t>
      </w:r>
      <w:r w:rsidR="00B338F8" w:rsidRPr="00DC6168">
        <w:rPr>
          <w:rFonts w:ascii="Times New Roman" w:hAnsi="Times New Roman" w:cs="Times New Roman"/>
          <w:sz w:val="24"/>
          <w:szCs w:val="24"/>
          <w:lang w:val="el-GR"/>
        </w:rPr>
        <w:t xml:space="preserve"> γατί από τότε που ξεκίνησαν μέχρι σήμερα πολλά έχουν αλλάξει (</w:t>
      </w:r>
      <w:r w:rsidR="002760BD" w:rsidRPr="00DC6168">
        <w:rPr>
          <w:rFonts w:ascii="Times New Roman" w:hAnsi="Times New Roman" w:cs="Times New Roman"/>
          <w:sz w:val="24"/>
          <w:szCs w:val="24"/>
          <w:lang w:val="el-GR"/>
        </w:rPr>
        <w:t>ακόμα</w:t>
      </w:r>
      <w:r w:rsidR="00B338F8" w:rsidRPr="00DC6168">
        <w:rPr>
          <w:rFonts w:ascii="Times New Roman" w:hAnsi="Times New Roman" w:cs="Times New Roman"/>
          <w:sz w:val="24"/>
          <w:szCs w:val="24"/>
          <w:lang w:val="el-GR"/>
        </w:rPr>
        <w:t xml:space="preserve"> και η </w:t>
      </w:r>
      <w:r w:rsidR="002760BD" w:rsidRPr="00DC6168">
        <w:rPr>
          <w:rFonts w:ascii="Times New Roman" w:hAnsi="Times New Roman" w:cs="Times New Roman"/>
          <w:sz w:val="24"/>
          <w:szCs w:val="24"/>
          <w:lang w:val="el-GR"/>
        </w:rPr>
        <w:t>νομοθεσία</w:t>
      </w:r>
      <w:r w:rsidR="00B338F8" w:rsidRPr="00DC6168">
        <w:rPr>
          <w:rFonts w:ascii="Times New Roman" w:hAnsi="Times New Roman" w:cs="Times New Roman"/>
          <w:sz w:val="24"/>
          <w:szCs w:val="24"/>
          <w:lang w:val="el-GR"/>
        </w:rPr>
        <w:t xml:space="preserve">) με </w:t>
      </w:r>
      <w:r w:rsidR="002760BD" w:rsidRPr="00DC6168">
        <w:rPr>
          <w:rFonts w:ascii="Times New Roman" w:hAnsi="Times New Roman" w:cs="Times New Roman"/>
          <w:sz w:val="24"/>
          <w:szCs w:val="24"/>
          <w:lang w:val="el-GR"/>
        </w:rPr>
        <w:t>αποτέλεσμα</w:t>
      </w:r>
      <w:r w:rsidR="00B338F8" w:rsidRPr="00DC6168">
        <w:rPr>
          <w:rFonts w:ascii="Times New Roman" w:hAnsi="Times New Roman" w:cs="Times New Roman"/>
          <w:sz w:val="24"/>
          <w:szCs w:val="24"/>
          <w:lang w:val="el-GR"/>
        </w:rPr>
        <w:t xml:space="preserve"> να </w:t>
      </w:r>
      <w:r w:rsidR="002760BD" w:rsidRPr="00DC6168">
        <w:rPr>
          <w:rFonts w:ascii="Times New Roman" w:hAnsi="Times New Roman" w:cs="Times New Roman"/>
          <w:sz w:val="24"/>
          <w:szCs w:val="24"/>
          <w:lang w:val="el-GR"/>
        </w:rPr>
        <w:t>χρειάζονται</w:t>
      </w:r>
      <w:r w:rsidR="00B338F8" w:rsidRPr="00DC6168">
        <w:rPr>
          <w:rFonts w:ascii="Times New Roman" w:hAnsi="Times New Roman" w:cs="Times New Roman"/>
          <w:sz w:val="24"/>
          <w:szCs w:val="24"/>
          <w:lang w:val="el-GR"/>
        </w:rPr>
        <w:t xml:space="preserve"> και </w:t>
      </w:r>
      <w:r w:rsidR="002760BD" w:rsidRPr="00DC6168">
        <w:rPr>
          <w:rFonts w:ascii="Times New Roman" w:hAnsi="Times New Roman" w:cs="Times New Roman"/>
          <w:sz w:val="24"/>
          <w:szCs w:val="24"/>
          <w:lang w:val="el-GR"/>
        </w:rPr>
        <w:t>επιμέρουςνομοθετικέςπροσαρμογές</w:t>
      </w:r>
      <w:r w:rsidR="00B338F8" w:rsidRPr="00DC6168">
        <w:rPr>
          <w:rFonts w:ascii="Times New Roman" w:hAnsi="Times New Roman" w:cs="Times New Roman"/>
          <w:sz w:val="24"/>
          <w:szCs w:val="24"/>
          <w:lang w:val="el-GR"/>
        </w:rPr>
        <w:t xml:space="preserve"> και </w:t>
      </w:r>
      <w:r w:rsidR="002760BD" w:rsidRPr="00DC6168">
        <w:rPr>
          <w:rFonts w:ascii="Times New Roman" w:hAnsi="Times New Roman" w:cs="Times New Roman"/>
          <w:sz w:val="24"/>
          <w:szCs w:val="24"/>
          <w:lang w:val="el-GR"/>
        </w:rPr>
        <w:t>ρυθμίσεις</w:t>
      </w:r>
      <w:r>
        <w:rPr>
          <w:rFonts w:ascii="Times New Roman" w:hAnsi="Times New Roman" w:cs="Times New Roman"/>
          <w:sz w:val="24"/>
          <w:szCs w:val="24"/>
          <w:lang w:val="el-GR"/>
        </w:rPr>
        <w:t>.</w:t>
      </w:r>
    </w:p>
    <w:p w:rsidR="00A46D96" w:rsidRDefault="00A46D96" w:rsidP="007526B9">
      <w:pPr>
        <w:spacing w:after="0" w:line="288" w:lineRule="auto"/>
        <w:ind w:right="-116"/>
        <w:jc w:val="both"/>
        <w:rPr>
          <w:rFonts w:ascii="Times New Roman" w:hAnsi="Times New Roman" w:cs="Times New Roman"/>
          <w:sz w:val="24"/>
          <w:szCs w:val="24"/>
          <w:lang w:val="el-GR"/>
        </w:rPr>
      </w:pPr>
    </w:p>
    <w:p w:rsidR="00A46D96" w:rsidRDefault="00B338F8" w:rsidP="007526B9">
      <w:pPr>
        <w:spacing w:after="0" w:line="288" w:lineRule="auto"/>
        <w:ind w:right="-116"/>
        <w:jc w:val="both"/>
        <w:rPr>
          <w:rFonts w:ascii="Times New Roman" w:hAnsi="Times New Roman" w:cs="Times New Roman"/>
          <w:sz w:val="24"/>
          <w:szCs w:val="24"/>
          <w:lang w:val="el-GR"/>
        </w:rPr>
      </w:pPr>
      <w:r w:rsidRPr="00DC6168">
        <w:rPr>
          <w:rFonts w:ascii="Times New Roman" w:hAnsi="Times New Roman" w:cs="Times New Roman"/>
          <w:sz w:val="24"/>
          <w:szCs w:val="24"/>
          <w:lang w:val="el-GR"/>
        </w:rPr>
        <w:t xml:space="preserve">Όμως </w:t>
      </w:r>
      <w:r w:rsidR="002760BD" w:rsidRPr="00DC6168">
        <w:rPr>
          <w:rFonts w:ascii="Times New Roman" w:hAnsi="Times New Roman" w:cs="Times New Roman"/>
          <w:sz w:val="24"/>
          <w:szCs w:val="24"/>
          <w:lang w:val="el-GR"/>
        </w:rPr>
        <w:t>πέρα</w:t>
      </w:r>
      <w:r w:rsidRPr="00DC6168">
        <w:rPr>
          <w:rFonts w:ascii="Times New Roman" w:hAnsi="Times New Roman" w:cs="Times New Roman"/>
          <w:sz w:val="24"/>
          <w:szCs w:val="24"/>
          <w:lang w:val="el-GR"/>
        </w:rPr>
        <w:t xml:space="preserve"> από </w:t>
      </w:r>
      <w:r w:rsidR="002760BD" w:rsidRPr="00DC6168">
        <w:rPr>
          <w:rFonts w:ascii="Times New Roman" w:hAnsi="Times New Roman" w:cs="Times New Roman"/>
          <w:sz w:val="24"/>
          <w:szCs w:val="24"/>
          <w:lang w:val="el-GR"/>
        </w:rPr>
        <w:t>αυτά</w:t>
      </w:r>
      <w:r w:rsidR="0079554F">
        <w:rPr>
          <w:rFonts w:ascii="Times New Roman" w:hAnsi="Times New Roman" w:cs="Times New Roman"/>
          <w:sz w:val="24"/>
          <w:szCs w:val="24"/>
          <w:lang w:val="el-GR"/>
        </w:rPr>
        <w:t>,</w:t>
      </w:r>
      <w:r w:rsidR="002760BD" w:rsidRPr="00DC6168">
        <w:rPr>
          <w:rFonts w:ascii="Times New Roman" w:hAnsi="Times New Roman" w:cs="Times New Roman"/>
          <w:sz w:val="24"/>
          <w:szCs w:val="24"/>
          <w:lang w:val="el-GR"/>
        </w:rPr>
        <w:t xml:space="preserve">πρέπειεπιτέλους </w:t>
      </w:r>
      <w:r w:rsidR="0079554F" w:rsidRPr="00DC6168">
        <w:rPr>
          <w:rFonts w:ascii="Times New Roman" w:hAnsi="Times New Roman" w:cs="Times New Roman"/>
          <w:sz w:val="24"/>
          <w:szCs w:val="24"/>
          <w:lang w:val="el-GR"/>
        </w:rPr>
        <w:t>οι ανθρώπινες δραστηριότητες</w:t>
      </w:r>
      <w:r w:rsidRPr="00DC6168">
        <w:rPr>
          <w:rFonts w:ascii="Times New Roman" w:hAnsi="Times New Roman" w:cs="Times New Roman"/>
          <w:sz w:val="24"/>
          <w:szCs w:val="24"/>
          <w:lang w:val="el-GR"/>
        </w:rPr>
        <w:t xml:space="preserve">να </w:t>
      </w:r>
      <w:r w:rsidR="002760BD" w:rsidRPr="00DC6168">
        <w:rPr>
          <w:rFonts w:ascii="Times New Roman" w:hAnsi="Times New Roman" w:cs="Times New Roman"/>
          <w:sz w:val="24"/>
          <w:szCs w:val="24"/>
          <w:lang w:val="el-GR"/>
        </w:rPr>
        <w:t>αναπτύσσονται</w:t>
      </w:r>
      <w:r w:rsidRPr="00DC6168">
        <w:rPr>
          <w:rFonts w:ascii="Times New Roman" w:hAnsi="Times New Roman" w:cs="Times New Roman"/>
          <w:sz w:val="24"/>
          <w:szCs w:val="24"/>
          <w:lang w:val="el-GR"/>
        </w:rPr>
        <w:t xml:space="preserve"> με </w:t>
      </w:r>
      <w:r w:rsidR="002760BD" w:rsidRPr="00DC6168">
        <w:rPr>
          <w:rFonts w:ascii="Times New Roman" w:hAnsi="Times New Roman" w:cs="Times New Roman"/>
          <w:sz w:val="24"/>
          <w:szCs w:val="24"/>
          <w:lang w:val="el-GR"/>
        </w:rPr>
        <w:t>βάσηκάποιοσχέδιο</w:t>
      </w:r>
      <w:r w:rsidRPr="00DC6168">
        <w:rPr>
          <w:rFonts w:ascii="Times New Roman" w:hAnsi="Times New Roman" w:cs="Times New Roman"/>
          <w:sz w:val="24"/>
          <w:szCs w:val="24"/>
          <w:lang w:val="el-GR"/>
        </w:rPr>
        <w:t xml:space="preserve">. Δεν είναι </w:t>
      </w:r>
      <w:r w:rsidR="002760BD" w:rsidRPr="00DC6168">
        <w:rPr>
          <w:rFonts w:ascii="Times New Roman" w:hAnsi="Times New Roman" w:cs="Times New Roman"/>
          <w:sz w:val="24"/>
          <w:szCs w:val="24"/>
          <w:lang w:val="el-GR"/>
        </w:rPr>
        <w:t>δυνατόν</w:t>
      </w:r>
      <w:r w:rsidRPr="00DC6168">
        <w:rPr>
          <w:rFonts w:ascii="Times New Roman" w:hAnsi="Times New Roman" w:cs="Times New Roman"/>
          <w:sz w:val="24"/>
          <w:szCs w:val="24"/>
          <w:lang w:val="el-GR"/>
        </w:rPr>
        <w:t xml:space="preserve"> να </w:t>
      </w:r>
      <w:r w:rsidR="002760BD" w:rsidRPr="00DC6168">
        <w:rPr>
          <w:rFonts w:ascii="Times New Roman" w:hAnsi="Times New Roman" w:cs="Times New Roman"/>
          <w:sz w:val="24"/>
          <w:szCs w:val="24"/>
          <w:lang w:val="el-GR"/>
        </w:rPr>
        <w:t>ασχολούμαστετόσαχρόνια</w:t>
      </w:r>
      <w:r w:rsidRPr="00DC6168">
        <w:rPr>
          <w:rFonts w:ascii="Times New Roman" w:hAnsi="Times New Roman" w:cs="Times New Roman"/>
          <w:sz w:val="24"/>
          <w:szCs w:val="24"/>
          <w:lang w:val="el-GR"/>
        </w:rPr>
        <w:t xml:space="preserve"> με </w:t>
      </w:r>
      <w:r w:rsidR="002760BD" w:rsidRPr="00DC6168">
        <w:rPr>
          <w:rFonts w:ascii="Times New Roman" w:hAnsi="Times New Roman" w:cs="Times New Roman"/>
          <w:sz w:val="24"/>
          <w:szCs w:val="24"/>
          <w:lang w:val="el-GR"/>
        </w:rPr>
        <w:t>σχεδιασμό</w:t>
      </w:r>
      <w:r w:rsidRPr="00DC6168">
        <w:rPr>
          <w:rFonts w:ascii="Times New Roman" w:hAnsi="Times New Roman" w:cs="Times New Roman"/>
          <w:sz w:val="24"/>
          <w:szCs w:val="24"/>
          <w:lang w:val="el-GR"/>
        </w:rPr>
        <w:t xml:space="preserve"> και</w:t>
      </w:r>
      <w:r w:rsidR="00A46D96">
        <w:rPr>
          <w:rFonts w:ascii="Times New Roman" w:hAnsi="Times New Roman" w:cs="Times New Roman"/>
          <w:sz w:val="24"/>
          <w:szCs w:val="24"/>
          <w:lang w:val="el-GR"/>
        </w:rPr>
        <w:t>,</w:t>
      </w:r>
      <w:r w:rsidR="002760BD" w:rsidRPr="00DC6168">
        <w:rPr>
          <w:rFonts w:ascii="Times New Roman" w:hAnsi="Times New Roman" w:cs="Times New Roman"/>
          <w:sz w:val="24"/>
          <w:szCs w:val="24"/>
          <w:lang w:val="el-GR"/>
        </w:rPr>
        <w:t>παράλληλα</w:t>
      </w:r>
      <w:r w:rsidR="00A46D96">
        <w:rPr>
          <w:rFonts w:ascii="Times New Roman" w:hAnsi="Times New Roman" w:cs="Times New Roman"/>
          <w:sz w:val="24"/>
          <w:szCs w:val="24"/>
          <w:lang w:val="el-GR"/>
        </w:rPr>
        <w:t>,</w:t>
      </w:r>
      <w:r w:rsidR="00A46D96" w:rsidRPr="00DC6168">
        <w:rPr>
          <w:rFonts w:ascii="Times New Roman" w:hAnsi="Times New Roman" w:cs="Times New Roman"/>
          <w:sz w:val="24"/>
          <w:szCs w:val="24"/>
          <w:lang w:val="el-GR"/>
        </w:rPr>
        <w:t xml:space="preserve">να εξακολουθούμε </w:t>
      </w:r>
      <w:r w:rsidRPr="00DC6168">
        <w:rPr>
          <w:rFonts w:ascii="Times New Roman" w:hAnsi="Times New Roman" w:cs="Times New Roman"/>
          <w:sz w:val="24"/>
          <w:szCs w:val="24"/>
          <w:lang w:val="el-GR"/>
        </w:rPr>
        <w:t xml:space="preserve">να </w:t>
      </w:r>
      <w:r w:rsidR="002760BD" w:rsidRPr="00DC6168">
        <w:rPr>
          <w:rFonts w:ascii="Times New Roman" w:hAnsi="Times New Roman" w:cs="Times New Roman"/>
          <w:sz w:val="24"/>
          <w:szCs w:val="24"/>
          <w:lang w:val="el-GR"/>
        </w:rPr>
        <w:t>αντιμετωπί</w:t>
      </w:r>
      <w:r w:rsidR="0079554F">
        <w:rPr>
          <w:rFonts w:ascii="Times New Roman" w:hAnsi="Times New Roman" w:cs="Times New Roman"/>
          <w:sz w:val="24"/>
          <w:szCs w:val="24"/>
          <w:lang w:val="el-GR"/>
        </w:rPr>
        <w:t>ζ</w:t>
      </w:r>
      <w:r w:rsidR="002760BD" w:rsidRPr="00DC6168">
        <w:rPr>
          <w:rFonts w:ascii="Times New Roman" w:hAnsi="Times New Roman" w:cs="Times New Roman"/>
          <w:sz w:val="24"/>
          <w:szCs w:val="24"/>
          <w:lang w:val="el-GR"/>
        </w:rPr>
        <w:t>ουμε</w:t>
      </w:r>
      <w:r w:rsidR="0079554F">
        <w:rPr>
          <w:rFonts w:ascii="Times New Roman" w:hAnsi="Times New Roman" w:cs="Times New Roman"/>
          <w:sz w:val="24"/>
          <w:szCs w:val="24"/>
          <w:lang w:val="el-GR"/>
        </w:rPr>
        <w:t xml:space="preserve">τα </w:t>
      </w:r>
      <w:r w:rsidR="002760BD" w:rsidRPr="00DC6168">
        <w:rPr>
          <w:rFonts w:ascii="Times New Roman" w:hAnsi="Times New Roman" w:cs="Times New Roman"/>
          <w:sz w:val="24"/>
          <w:szCs w:val="24"/>
          <w:lang w:val="el-GR"/>
        </w:rPr>
        <w:t>αυθαίρετα</w:t>
      </w:r>
      <w:r w:rsidRPr="00DC6168">
        <w:rPr>
          <w:rFonts w:ascii="Times New Roman" w:hAnsi="Times New Roman" w:cs="Times New Roman"/>
          <w:sz w:val="24"/>
          <w:szCs w:val="24"/>
          <w:lang w:val="el-GR"/>
        </w:rPr>
        <w:t xml:space="preserve"> με </w:t>
      </w:r>
      <w:r w:rsidR="0008479B" w:rsidRPr="00DC6168">
        <w:rPr>
          <w:rFonts w:ascii="Times New Roman" w:hAnsi="Times New Roman" w:cs="Times New Roman"/>
          <w:sz w:val="24"/>
          <w:szCs w:val="24"/>
          <w:lang w:val="el-GR"/>
        </w:rPr>
        <w:t>συνεχείςπαρατάσεις</w:t>
      </w:r>
      <w:r w:rsidR="0079554F">
        <w:rPr>
          <w:rFonts w:ascii="Times New Roman" w:hAnsi="Times New Roman" w:cs="Times New Roman"/>
          <w:sz w:val="24"/>
          <w:szCs w:val="24"/>
          <w:lang w:val="el-GR"/>
        </w:rPr>
        <w:t xml:space="preserve">, </w:t>
      </w:r>
      <w:r w:rsidR="0008479B" w:rsidRPr="00DC6168">
        <w:rPr>
          <w:rFonts w:ascii="Times New Roman" w:hAnsi="Times New Roman" w:cs="Times New Roman"/>
          <w:sz w:val="24"/>
          <w:szCs w:val="24"/>
          <w:lang w:val="el-GR"/>
        </w:rPr>
        <w:t>αναβολές</w:t>
      </w:r>
      <w:r w:rsidRPr="00DC6168">
        <w:rPr>
          <w:rFonts w:ascii="Times New Roman" w:hAnsi="Times New Roman" w:cs="Times New Roman"/>
          <w:sz w:val="24"/>
          <w:szCs w:val="24"/>
          <w:lang w:val="el-GR"/>
        </w:rPr>
        <w:t xml:space="preserve"> και </w:t>
      </w:r>
      <w:r w:rsidR="0008479B" w:rsidRPr="00DC6168">
        <w:rPr>
          <w:rFonts w:ascii="Times New Roman" w:hAnsi="Times New Roman" w:cs="Times New Roman"/>
          <w:sz w:val="24"/>
          <w:szCs w:val="24"/>
          <w:lang w:val="el-GR"/>
        </w:rPr>
        <w:t>ρυθμίσεις</w:t>
      </w:r>
      <w:r w:rsidRPr="00DC6168">
        <w:rPr>
          <w:rFonts w:ascii="Times New Roman" w:hAnsi="Times New Roman" w:cs="Times New Roman"/>
          <w:sz w:val="24"/>
          <w:szCs w:val="24"/>
          <w:lang w:val="el-GR"/>
        </w:rPr>
        <w:t xml:space="preserve">. </w:t>
      </w:r>
    </w:p>
    <w:p w:rsidR="00A46D96" w:rsidRDefault="00A46D96" w:rsidP="007526B9">
      <w:pPr>
        <w:spacing w:after="0" w:line="288" w:lineRule="auto"/>
        <w:ind w:right="-116"/>
        <w:jc w:val="both"/>
        <w:rPr>
          <w:rFonts w:ascii="Times New Roman" w:hAnsi="Times New Roman" w:cs="Times New Roman"/>
          <w:sz w:val="24"/>
          <w:szCs w:val="24"/>
          <w:lang w:val="el-GR"/>
        </w:rPr>
      </w:pPr>
    </w:p>
    <w:p w:rsidR="0079554F" w:rsidRDefault="00277D19" w:rsidP="007526B9">
      <w:pPr>
        <w:spacing w:after="0" w:line="288" w:lineRule="auto"/>
        <w:ind w:right="-116"/>
        <w:jc w:val="both"/>
        <w:rPr>
          <w:rFonts w:ascii="Times New Roman" w:hAnsi="Times New Roman" w:cs="Times New Roman"/>
          <w:sz w:val="24"/>
          <w:szCs w:val="24"/>
          <w:lang w:val="el-GR"/>
        </w:rPr>
      </w:pPr>
      <w:r w:rsidRPr="00DC6168">
        <w:rPr>
          <w:rFonts w:ascii="Times New Roman" w:hAnsi="Times New Roman" w:cs="Times New Roman"/>
          <w:sz w:val="24"/>
          <w:szCs w:val="24"/>
          <w:lang w:val="el-GR"/>
        </w:rPr>
        <w:t>Χρειάζεται</w:t>
      </w:r>
      <w:r w:rsidR="00A46D96">
        <w:rPr>
          <w:rFonts w:ascii="Times New Roman" w:hAnsi="Times New Roman" w:cs="Times New Roman"/>
          <w:sz w:val="24"/>
          <w:szCs w:val="24"/>
          <w:lang w:val="el-GR"/>
        </w:rPr>
        <w:t xml:space="preserve">λοιπόν </w:t>
      </w:r>
      <w:r w:rsidR="002760BD" w:rsidRPr="00DC6168">
        <w:rPr>
          <w:rFonts w:ascii="Times New Roman" w:hAnsi="Times New Roman" w:cs="Times New Roman"/>
          <w:sz w:val="24"/>
          <w:szCs w:val="24"/>
          <w:lang w:val="el-GR"/>
        </w:rPr>
        <w:t xml:space="preserve">ριζική </w:t>
      </w:r>
      <w:r w:rsidR="0008479B" w:rsidRPr="00DC6168">
        <w:rPr>
          <w:rFonts w:ascii="Times New Roman" w:hAnsi="Times New Roman" w:cs="Times New Roman"/>
          <w:sz w:val="24"/>
          <w:szCs w:val="24"/>
          <w:lang w:val="el-GR"/>
        </w:rPr>
        <w:t>αναθεώρηση</w:t>
      </w:r>
      <w:r w:rsidR="002760BD" w:rsidRPr="00DC6168">
        <w:rPr>
          <w:rFonts w:ascii="Times New Roman" w:hAnsi="Times New Roman" w:cs="Times New Roman"/>
          <w:sz w:val="24"/>
          <w:szCs w:val="24"/>
          <w:lang w:val="el-GR"/>
        </w:rPr>
        <w:t xml:space="preserve"> του πολεοδομικού σχεδιασμού</w:t>
      </w:r>
      <w:r w:rsidR="00B338F8" w:rsidRPr="00DC6168">
        <w:rPr>
          <w:rFonts w:ascii="Times New Roman" w:hAnsi="Times New Roman" w:cs="Times New Roman"/>
          <w:sz w:val="24"/>
          <w:szCs w:val="24"/>
          <w:lang w:val="el-GR"/>
        </w:rPr>
        <w:t xml:space="preserve">. </w:t>
      </w:r>
      <w:r w:rsidR="0079554F">
        <w:rPr>
          <w:rFonts w:ascii="Times New Roman" w:hAnsi="Times New Roman" w:cs="Times New Roman"/>
          <w:sz w:val="24"/>
          <w:szCs w:val="24"/>
          <w:lang w:val="el-GR"/>
        </w:rPr>
        <w:t>Τ</w:t>
      </w:r>
      <w:r w:rsidR="00B338F8" w:rsidRPr="00DC6168">
        <w:rPr>
          <w:rFonts w:ascii="Times New Roman" w:hAnsi="Times New Roman" w:cs="Times New Roman"/>
          <w:sz w:val="24"/>
          <w:szCs w:val="24"/>
          <w:lang w:val="el-GR"/>
        </w:rPr>
        <w:t xml:space="preserve">α </w:t>
      </w:r>
      <w:r w:rsidR="0008479B" w:rsidRPr="00DC6168">
        <w:rPr>
          <w:rFonts w:ascii="Times New Roman" w:hAnsi="Times New Roman" w:cs="Times New Roman"/>
          <w:sz w:val="24"/>
          <w:szCs w:val="24"/>
          <w:lang w:val="el-GR"/>
        </w:rPr>
        <w:t>βασικάεργαλεία</w:t>
      </w:r>
      <w:r w:rsidR="00B338F8" w:rsidRPr="00DC6168">
        <w:rPr>
          <w:rFonts w:ascii="Times New Roman" w:hAnsi="Times New Roman" w:cs="Times New Roman"/>
          <w:sz w:val="24"/>
          <w:szCs w:val="24"/>
          <w:lang w:val="el-GR"/>
        </w:rPr>
        <w:t xml:space="preserve">, το </w:t>
      </w:r>
      <w:r w:rsidR="0008479B" w:rsidRPr="00DC6168">
        <w:rPr>
          <w:rFonts w:ascii="Times New Roman" w:hAnsi="Times New Roman" w:cs="Times New Roman"/>
          <w:sz w:val="24"/>
          <w:szCs w:val="24"/>
          <w:lang w:val="el-GR"/>
        </w:rPr>
        <w:t>Κτηματολόγιο</w:t>
      </w:r>
      <w:r w:rsidR="00B338F8" w:rsidRPr="00DC6168">
        <w:rPr>
          <w:rFonts w:ascii="Times New Roman" w:hAnsi="Times New Roman" w:cs="Times New Roman"/>
          <w:sz w:val="24"/>
          <w:szCs w:val="24"/>
          <w:lang w:val="el-GR"/>
        </w:rPr>
        <w:t xml:space="preserve">, οι </w:t>
      </w:r>
      <w:r w:rsidR="0008479B" w:rsidRPr="00DC6168">
        <w:rPr>
          <w:rFonts w:ascii="Times New Roman" w:hAnsi="Times New Roman" w:cs="Times New Roman"/>
          <w:sz w:val="24"/>
          <w:szCs w:val="24"/>
          <w:lang w:val="el-GR"/>
        </w:rPr>
        <w:t>δασικοίχάρτες</w:t>
      </w:r>
      <w:r w:rsidR="00B338F8" w:rsidRPr="00DC6168">
        <w:rPr>
          <w:rFonts w:ascii="Times New Roman" w:hAnsi="Times New Roman" w:cs="Times New Roman"/>
          <w:sz w:val="24"/>
          <w:szCs w:val="24"/>
          <w:lang w:val="el-GR"/>
        </w:rPr>
        <w:t xml:space="preserve">, η </w:t>
      </w:r>
      <w:r w:rsidR="0008479B" w:rsidRPr="00DC6168">
        <w:rPr>
          <w:rFonts w:ascii="Times New Roman" w:hAnsi="Times New Roman" w:cs="Times New Roman"/>
          <w:sz w:val="24"/>
          <w:szCs w:val="24"/>
          <w:lang w:val="el-GR"/>
        </w:rPr>
        <w:t>χάραξη</w:t>
      </w:r>
      <w:r w:rsidR="002760BD" w:rsidRPr="00DC6168">
        <w:rPr>
          <w:rFonts w:ascii="Times New Roman" w:hAnsi="Times New Roman" w:cs="Times New Roman"/>
          <w:sz w:val="24"/>
          <w:szCs w:val="24"/>
          <w:lang w:val="el-GR"/>
        </w:rPr>
        <w:t>αιγιαλού</w:t>
      </w:r>
      <w:r w:rsidR="00B338F8" w:rsidRPr="00DC6168">
        <w:rPr>
          <w:rFonts w:ascii="Times New Roman" w:hAnsi="Times New Roman" w:cs="Times New Roman"/>
          <w:sz w:val="24"/>
          <w:szCs w:val="24"/>
          <w:lang w:val="el-GR"/>
        </w:rPr>
        <w:t xml:space="preserve"> και παραλίας κα</w:t>
      </w:r>
      <w:r w:rsidR="0008479B" w:rsidRPr="00DC6168">
        <w:rPr>
          <w:rFonts w:ascii="Times New Roman" w:hAnsi="Times New Roman" w:cs="Times New Roman"/>
          <w:sz w:val="24"/>
          <w:szCs w:val="24"/>
          <w:lang w:val="el-GR"/>
        </w:rPr>
        <w:t xml:space="preserve">ι </w:t>
      </w:r>
      <w:r w:rsidR="002760BD" w:rsidRPr="00DC6168">
        <w:rPr>
          <w:rFonts w:ascii="Times New Roman" w:hAnsi="Times New Roman" w:cs="Times New Roman"/>
          <w:sz w:val="24"/>
          <w:szCs w:val="24"/>
          <w:lang w:val="el-GR"/>
        </w:rPr>
        <w:t>πολλάάλλα</w:t>
      </w:r>
      <w:r w:rsidR="0079554F">
        <w:rPr>
          <w:rFonts w:ascii="Times New Roman" w:hAnsi="Times New Roman" w:cs="Times New Roman"/>
          <w:sz w:val="24"/>
          <w:szCs w:val="24"/>
          <w:lang w:val="el-GR"/>
        </w:rPr>
        <w:t xml:space="preserve"> υπάρχουν, έστω και ημιτελή. Α</w:t>
      </w:r>
      <w:r w:rsidR="0008479B" w:rsidRPr="00DC6168">
        <w:rPr>
          <w:rFonts w:ascii="Times New Roman" w:hAnsi="Times New Roman" w:cs="Times New Roman"/>
          <w:sz w:val="24"/>
          <w:szCs w:val="24"/>
          <w:lang w:val="el-GR"/>
        </w:rPr>
        <w:t xml:space="preserve">ς τα </w:t>
      </w:r>
      <w:r w:rsidR="002760BD" w:rsidRPr="00DC6168">
        <w:rPr>
          <w:rFonts w:ascii="Times New Roman" w:hAnsi="Times New Roman" w:cs="Times New Roman"/>
          <w:sz w:val="24"/>
          <w:szCs w:val="24"/>
          <w:lang w:val="el-GR"/>
        </w:rPr>
        <w:t>αξιοποιήσουμε</w:t>
      </w:r>
      <w:r w:rsidR="00B338F8" w:rsidRPr="00DC6168">
        <w:rPr>
          <w:rFonts w:ascii="Times New Roman" w:hAnsi="Times New Roman" w:cs="Times New Roman"/>
          <w:sz w:val="24"/>
          <w:szCs w:val="24"/>
          <w:lang w:val="el-GR"/>
        </w:rPr>
        <w:t xml:space="preserve">. </w:t>
      </w:r>
    </w:p>
    <w:p w:rsidR="0079554F" w:rsidRDefault="0079554F" w:rsidP="007526B9">
      <w:pPr>
        <w:spacing w:after="0" w:line="288" w:lineRule="auto"/>
        <w:ind w:right="-116"/>
        <w:jc w:val="both"/>
        <w:rPr>
          <w:rFonts w:ascii="Times New Roman" w:hAnsi="Times New Roman" w:cs="Times New Roman"/>
          <w:sz w:val="24"/>
          <w:szCs w:val="24"/>
          <w:lang w:val="el-GR"/>
        </w:rPr>
      </w:pPr>
    </w:p>
    <w:p w:rsidR="002760BD" w:rsidRPr="00DC6168" w:rsidRDefault="00B338F8" w:rsidP="007526B9">
      <w:pPr>
        <w:tabs>
          <w:tab w:val="left" w:pos="426"/>
        </w:tabs>
        <w:spacing w:after="0" w:line="288" w:lineRule="auto"/>
        <w:ind w:right="-116"/>
        <w:jc w:val="both"/>
        <w:rPr>
          <w:rFonts w:ascii="Times New Roman" w:hAnsi="Times New Roman" w:cs="Times New Roman"/>
          <w:sz w:val="24"/>
          <w:szCs w:val="24"/>
          <w:lang w:val="el-GR"/>
        </w:rPr>
      </w:pPr>
      <w:r w:rsidRPr="00DC6168">
        <w:rPr>
          <w:rFonts w:ascii="Times New Roman" w:hAnsi="Times New Roman" w:cs="Times New Roman"/>
          <w:sz w:val="24"/>
          <w:szCs w:val="24"/>
          <w:lang w:val="el-GR"/>
        </w:rPr>
        <w:t xml:space="preserve">Ένα από τα </w:t>
      </w:r>
      <w:r w:rsidR="0008479B" w:rsidRPr="00DC6168">
        <w:rPr>
          <w:rFonts w:ascii="Times New Roman" w:hAnsi="Times New Roman" w:cs="Times New Roman"/>
          <w:sz w:val="24"/>
          <w:szCs w:val="24"/>
          <w:lang w:val="el-GR"/>
        </w:rPr>
        <w:t>βασικά</w:t>
      </w:r>
      <w:r w:rsidRPr="00DC6168">
        <w:rPr>
          <w:rFonts w:ascii="Times New Roman" w:hAnsi="Times New Roman" w:cs="Times New Roman"/>
          <w:sz w:val="24"/>
          <w:szCs w:val="24"/>
          <w:lang w:val="el-GR"/>
        </w:rPr>
        <w:t xml:space="preserve"> θέματα που είναι </w:t>
      </w:r>
      <w:r w:rsidR="0008479B" w:rsidRPr="00DC6168">
        <w:rPr>
          <w:rFonts w:ascii="Times New Roman" w:hAnsi="Times New Roman" w:cs="Times New Roman"/>
          <w:sz w:val="24"/>
          <w:szCs w:val="24"/>
          <w:lang w:val="el-GR"/>
        </w:rPr>
        <w:t>ώριμο</w:t>
      </w:r>
      <w:r w:rsidRPr="00DC6168">
        <w:rPr>
          <w:rFonts w:ascii="Times New Roman" w:hAnsi="Times New Roman" w:cs="Times New Roman"/>
          <w:sz w:val="24"/>
          <w:szCs w:val="24"/>
          <w:lang w:val="el-GR"/>
        </w:rPr>
        <w:t xml:space="preserve"> και </w:t>
      </w:r>
      <w:r w:rsidR="002760BD" w:rsidRPr="00DC6168">
        <w:rPr>
          <w:rFonts w:ascii="Times New Roman" w:hAnsi="Times New Roman" w:cs="Times New Roman"/>
          <w:sz w:val="24"/>
          <w:szCs w:val="24"/>
          <w:lang w:val="el-GR"/>
        </w:rPr>
        <w:t>πρέπει</w:t>
      </w:r>
      <w:r w:rsidRPr="00DC6168">
        <w:rPr>
          <w:rFonts w:ascii="Times New Roman" w:hAnsi="Times New Roman" w:cs="Times New Roman"/>
          <w:sz w:val="24"/>
          <w:szCs w:val="24"/>
          <w:lang w:val="el-GR"/>
        </w:rPr>
        <w:t xml:space="preserve"> να </w:t>
      </w:r>
      <w:r w:rsidR="0079554F">
        <w:rPr>
          <w:rFonts w:ascii="Times New Roman" w:hAnsi="Times New Roman" w:cs="Times New Roman"/>
          <w:sz w:val="24"/>
          <w:szCs w:val="24"/>
          <w:lang w:val="el-GR"/>
        </w:rPr>
        <w:t>καταλήξει</w:t>
      </w:r>
      <w:r w:rsidR="0008479B" w:rsidRPr="00DC6168">
        <w:rPr>
          <w:rFonts w:ascii="Times New Roman" w:hAnsi="Times New Roman" w:cs="Times New Roman"/>
          <w:sz w:val="24"/>
          <w:szCs w:val="24"/>
          <w:lang w:val="el-GR"/>
        </w:rPr>
        <w:t xml:space="preserve"> είναι </w:t>
      </w:r>
      <w:r w:rsidR="002E4F3D" w:rsidRPr="00DC6168">
        <w:rPr>
          <w:rFonts w:ascii="Times New Roman" w:hAnsi="Times New Roman" w:cs="Times New Roman"/>
          <w:sz w:val="24"/>
          <w:szCs w:val="24"/>
          <w:lang w:val="el-GR"/>
        </w:rPr>
        <w:t>η</w:t>
      </w:r>
      <w:r w:rsidRPr="00DC6168">
        <w:rPr>
          <w:rFonts w:ascii="Times New Roman" w:hAnsi="Times New Roman" w:cs="Times New Roman"/>
          <w:sz w:val="24"/>
          <w:szCs w:val="24"/>
          <w:lang w:val="el-GR"/>
        </w:rPr>
        <w:t xml:space="preserve"> έκδοση της </w:t>
      </w:r>
      <w:r w:rsidR="0079554F">
        <w:rPr>
          <w:rFonts w:ascii="Times New Roman" w:hAnsi="Times New Roman" w:cs="Times New Roman"/>
          <w:sz w:val="24"/>
          <w:szCs w:val="24"/>
          <w:lang w:val="el-GR"/>
        </w:rPr>
        <w:t>ΚΥΑ</w:t>
      </w:r>
      <w:r w:rsidRPr="00DC6168">
        <w:rPr>
          <w:rFonts w:ascii="Times New Roman" w:hAnsi="Times New Roman" w:cs="Times New Roman"/>
          <w:sz w:val="24"/>
          <w:szCs w:val="24"/>
          <w:lang w:val="el-GR"/>
        </w:rPr>
        <w:t xml:space="preserve"> της  παρ.2 του άρθρου 4 του ν.4030/11 «</w:t>
      </w:r>
      <w:r w:rsidRPr="0079554F">
        <w:rPr>
          <w:rFonts w:ascii="Times New Roman" w:hAnsi="Times New Roman" w:cs="Times New Roman"/>
          <w:i/>
          <w:sz w:val="24"/>
          <w:szCs w:val="24"/>
          <w:lang w:val="el-GR"/>
        </w:rPr>
        <w:t>Διαδ</w:t>
      </w:r>
      <w:r w:rsidR="002760BD" w:rsidRPr="0079554F">
        <w:rPr>
          <w:rFonts w:ascii="Times New Roman" w:hAnsi="Times New Roman" w:cs="Times New Roman"/>
          <w:i/>
          <w:sz w:val="24"/>
          <w:szCs w:val="24"/>
          <w:lang w:val="el-GR"/>
        </w:rPr>
        <w:t xml:space="preserve">ικασία ηλεκτρονικής υποβολής στοιχείων </w:t>
      </w:r>
      <w:r w:rsidRPr="0079554F">
        <w:rPr>
          <w:rFonts w:ascii="Times New Roman" w:hAnsi="Times New Roman" w:cs="Times New Roman"/>
          <w:i/>
          <w:sz w:val="24"/>
          <w:szCs w:val="24"/>
          <w:lang w:val="el-GR"/>
        </w:rPr>
        <w:t>και δικαιολογητικών και κατάργηση της υποχ</w:t>
      </w:r>
      <w:r w:rsidR="002760BD" w:rsidRPr="0079554F">
        <w:rPr>
          <w:rFonts w:ascii="Times New Roman" w:hAnsi="Times New Roman" w:cs="Times New Roman"/>
          <w:i/>
          <w:sz w:val="24"/>
          <w:szCs w:val="24"/>
          <w:lang w:val="el-GR"/>
        </w:rPr>
        <w:t xml:space="preserve">ρέωσης έντυπης υποβολής για την </w:t>
      </w:r>
      <w:r w:rsidRPr="0079554F">
        <w:rPr>
          <w:rFonts w:ascii="Times New Roman" w:hAnsi="Times New Roman" w:cs="Times New Roman"/>
          <w:i/>
          <w:sz w:val="24"/>
          <w:szCs w:val="24"/>
          <w:lang w:val="el-GR"/>
        </w:rPr>
        <w:t>έκδοση Αδειών».</w:t>
      </w:r>
      <w:r w:rsidRPr="00DC6168">
        <w:rPr>
          <w:rFonts w:ascii="Times New Roman" w:hAnsi="Times New Roman" w:cs="Times New Roman"/>
          <w:sz w:val="24"/>
          <w:szCs w:val="24"/>
          <w:lang w:val="el-GR"/>
        </w:rPr>
        <w:t xml:space="preserve"> Υπάρχει </w:t>
      </w:r>
      <w:r w:rsidR="0008479B" w:rsidRPr="00DC6168">
        <w:rPr>
          <w:rFonts w:ascii="Times New Roman" w:hAnsi="Times New Roman" w:cs="Times New Roman"/>
          <w:sz w:val="24"/>
          <w:szCs w:val="24"/>
          <w:lang w:val="el-GR"/>
        </w:rPr>
        <w:t>ήδη</w:t>
      </w:r>
      <w:r w:rsidRPr="00DC6168">
        <w:rPr>
          <w:rFonts w:ascii="Times New Roman" w:hAnsi="Times New Roman" w:cs="Times New Roman"/>
          <w:sz w:val="24"/>
          <w:szCs w:val="24"/>
          <w:lang w:val="el-GR"/>
        </w:rPr>
        <w:t xml:space="preserve">Σχέδιο για το </w:t>
      </w:r>
      <w:r w:rsidR="002760BD" w:rsidRPr="00DC6168">
        <w:rPr>
          <w:rFonts w:ascii="Times New Roman" w:hAnsi="Times New Roman" w:cs="Times New Roman"/>
          <w:sz w:val="24"/>
          <w:szCs w:val="24"/>
          <w:lang w:val="el-GR"/>
        </w:rPr>
        <w:t>οποίο</w:t>
      </w:r>
      <w:r w:rsidRPr="00DC6168">
        <w:rPr>
          <w:rFonts w:ascii="Times New Roman" w:hAnsi="Times New Roman" w:cs="Times New Roman"/>
          <w:sz w:val="24"/>
          <w:szCs w:val="24"/>
          <w:lang w:val="el-GR"/>
        </w:rPr>
        <w:t xml:space="preserve"> είχε ολοκληρωθεί στις 19.1.2015 ο κύκλος υπογραφών στο </w:t>
      </w:r>
      <w:r w:rsidR="0079554F">
        <w:rPr>
          <w:rFonts w:ascii="Times New Roman" w:hAnsi="Times New Roman" w:cs="Times New Roman"/>
          <w:sz w:val="24"/>
          <w:szCs w:val="24"/>
          <w:lang w:val="el-GR"/>
        </w:rPr>
        <w:t>τ.</w:t>
      </w:r>
      <w:r w:rsidRPr="00DC6168">
        <w:rPr>
          <w:rFonts w:ascii="Times New Roman" w:hAnsi="Times New Roman" w:cs="Times New Roman"/>
          <w:sz w:val="24"/>
          <w:szCs w:val="24"/>
          <w:lang w:val="el-GR"/>
        </w:rPr>
        <w:t>ΥΠΕΚΑ, είχε υπογραφεί από τον Αναπληρωτή Υπουργό ΠΕΚΑ (ΑΝΥΠ 652/27.1.2</w:t>
      </w:r>
      <w:r w:rsidR="00E05603">
        <w:rPr>
          <w:rFonts w:ascii="Times New Roman" w:hAnsi="Times New Roman" w:cs="Times New Roman"/>
          <w:sz w:val="24"/>
          <w:szCs w:val="24"/>
          <w:lang w:val="el-GR"/>
        </w:rPr>
        <w:t xml:space="preserve">015) </w:t>
      </w:r>
      <w:r w:rsidRPr="00DC6168">
        <w:rPr>
          <w:rFonts w:ascii="Times New Roman" w:hAnsi="Times New Roman" w:cs="Times New Roman"/>
          <w:sz w:val="24"/>
          <w:szCs w:val="24"/>
          <w:lang w:val="el-GR"/>
        </w:rPr>
        <w:t xml:space="preserve">και από τον Υπουργό Διοικητικής Μεταρρύθμισης και Ηλεκτρονικής Διακυβέρνησης και επεστράφη ανυπόγραφο </w:t>
      </w:r>
      <w:r w:rsidR="002760BD" w:rsidRPr="00DC6168">
        <w:rPr>
          <w:rFonts w:ascii="Times New Roman" w:hAnsi="Times New Roman" w:cs="Times New Roman"/>
          <w:sz w:val="24"/>
          <w:szCs w:val="24"/>
          <w:lang w:val="el-GR"/>
        </w:rPr>
        <w:t>από τον τότε Υπουργό Εσωτερικών</w:t>
      </w:r>
      <w:r w:rsidRPr="00DC6168">
        <w:rPr>
          <w:rFonts w:ascii="Times New Roman" w:hAnsi="Times New Roman" w:cs="Times New Roman"/>
          <w:sz w:val="24"/>
          <w:szCs w:val="24"/>
          <w:lang w:val="el-GR"/>
        </w:rPr>
        <w:t xml:space="preserve">. </w:t>
      </w:r>
    </w:p>
    <w:p w:rsidR="002760BD" w:rsidRPr="00DC6168" w:rsidRDefault="002760BD" w:rsidP="007526B9">
      <w:pPr>
        <w:tabs>
          <w:tab w:val="left" w:pos="426"/>
        </w:tabs>
        <w:spacing w:after="0" w:line="288" w:lineRule="auto"/>
        <w:ind w:right="-116"/>
        <w:jc w:val="both"/>
        <w:rPr>
          <w:rFonts w:ascii="Times New Roman" w:hAnsi="Times New Roman" w:cs="Times New Roman"/>
          <w:sz w:val="24"/>
          <w:szCs w:val="24"/>
          <w:lang w:val="el-GR"/>
        </w:rPr>
      </w:pPr>
    </w:p>
    <w:p w:rsidR="00250E78" w:rsidRPr="00DC6168" w:rsidRDefault="0008479B" w:rsidP="007526B9">
      <w:pPr>
        <w:tabs>
          <w:tab w:val="left" w:pos="426"/>
        </w:tabs>
        <w:spacing w:after="0" w:line="288" w:lineRule="auto"/>
        <w:ind w:right="-116"/>
        <w:jc w:val="both"/>
        <w:rPr>
          <w:rFonts w:ascii="Times New Roman" w:hAnsi="Times New Roman" w:cs="Times New Roman"/>
          <w:sz w:val="24"/>
          <w:szCs w:val="24"/>
          <w:lang w:val="el-GR"/>
        </w:rPr>
      </w:pPr>
      <w:r w:rsidRPr="00DC6168">
        <w:rPr>
          <w:rFonts w:ascii="Times New Roman" w:hAnsi="Times New Roman" w:cs="Times New Roman"/>
          <w:sz w:val="24"/>
          <w:szCs w:val="24"/>
          <w:lang w:val="el-GR"/>
        </w:rPr>
        <w:t>Μετά</w:t>
      </w:r>
      <w:r w:rsidR="00B338F8" w:rsidRPr="00DC6168">
        <w:rPr>
          <w:rFonts w:ascii="Times New Roman" w:hAnsi="Times New Roman" w:cs="Times New Roman"/>
          <w:sz w:val="24"/>
          <w:szCs w:val="24"/>
          <w:lang w:val="el-GR"/>
        </w:rPr>
        <w:t xml:space="preserve"> την </w:t>
      </w:r>
      <w:r w:rsidRPr="00DC6168">
        <w:rPr>
          <w:rFonts w:ascii="Times New Roman" w:hAnsi="Times New Roman" w:cs="Times New Roman"/>
          <w:sz w:val="24"/>
          <w:szCs w:val="24"/>
          <w:lang w:val="el-GR"/>
        </w:rPr>
        <w:t>αναδιάταξη</w:t>
      </w:r>
      <w:r w:rsidR="00B338F8" w:rsidRPr="00DC6168">
        <w:rPr>
          <w:rFonts w:ascii="Times New Roman" w:hAnsi="Times New Roman" w:cs="Times New Roman"/>
          <w:sz w:val="24"/>
          <w:szCs w:val="24"/>
          <w:lang w:val="el-GR"/>
        </w:rPr>
        <w:t xml:space="preserve"> των </w:t>
      </w:r>
      <w:r w:rsidRPr="00DC6168">
        <w:rPr>
          <w:rFonts w:ascii="Times New Roman" w:hAnsi="Times New Roman" w:cs="Times New Roman"/>
          <w:sz w:val="24"/>
          <w:szCs w:val="24"/>
          <w:lang w:val="el-GR"/>
        </w:rPr>
        <w:t>Υπουργείων</w:t>
      </w:r>
      <w:r w:rsidR="00B338F8" w:rsidRPr="00DC6168">
        <w:rPr>
          <w:rFonts w:ascii="Times New Roman" w:hAnsi="Times New Roman" w:cs="Times New Roman"/>
          <w:sz w:val="24"/>
          <w:szCs w:val="24"/>
          <w:lang w:val="el-GR"/>
        </w:rPr>
        <w:t xml:space="preserve"> και </w:t>
      </w:r>
      <w:r w:rsidR="00A46D96">
        <w:rPr>
          <w:rFonts w:ascii="Times New Roman" w:hAnsi="Times New Roman" w:cs="Times New Roman"/>
          <w:sz w:val="24"/>
          <w:szCs w:val="24"/>
          <w:lang w:val="el-GR"/>
        </w:rPr>
        <w:t xml:space="preserve">των </w:t>
      </w:r>
      <w:r w:rsidRPr="00DC6168">
        <w:rPr>
          <w:rFonts w:ascii="Times New Roman" w:hAnsi="Times New Roman" w:cs="Times New Roman"/>
          <w:sz w:val="24"/>
          <w:szCs w:val="24"/>
          <w:lang w:val="el-GR"/>
        </w:rPr>
        <w:t>συναφώναρμοδιοτήτων</w:t>
      </w:r>
      <w:r w:rsidR="00A46D96">
        <w:rPr>
          <w:rFonts w:ascii="Times New Roman" w:hAnsi="Times New Roman" w:cs="Times New Roman"/>
          <w:sz w:val="24"/>
          <w:szCs w:val="24"/>
          <w:lang w:val="el-GR"/>
        </w:rPr>
        <w:t>,</w:t>
      </w:r>
      <w:r w:rsidR="002760BD" w:rsidRPr="00DC6168">
        <w:rPr>
          <w:rFonts w:ascii="Times New Roman" w:hAnsi="Times New Roman" w:cs="Times New Roman"/>
          <w:sz w:val="24"/>
          <w:szCs w:val="24"/>
          <w:lang w:val="el-GR"/>
        </w:rPr>
        <w:t>επικαιροποιή</w:t>
      </w:r>
      <w:r w:rsidR="00B338F8" w:rsidRPr="00DC6168">
        <w:rPr>
          <w:rFonts w:ascii="Times New Roman" w:hAnsi="Times New Roman" w:cs="Times New Roman"/>
          <w:sz w:val="24"/>
          <w:szCs w:val="24"/>
          <w:lang w:val="el-GR"/>
        </w:rPr>
        <w:t xml:space="preserve">θηκε το </w:t>
      </w:r>
      <w:r w:rsidR="002760BD" w:rsidRPr="00DC6168">
        <w:rPr>
          <w:rFonts w:ascii="Times New Roman" w:hAnsi="Times New Roman" w:cs="Times New Roman"/>
          <w:sz w:val="24"/>
          <w:szCs w:val="24"/>
          <w:lang w:val="el-GR"/>
        </w:rPr>
        <w:t>αρχικόΣχέδιο</w:t>
      </w:r>
      <w:r w:rsidR="00B338F8" w:rsidRPr="00DC6168">
        <w:rPr>
          <w:rFonts w:ascii="Times New Roman" w:hAnsi="Times New Roman" w:cs="Times New Roman"/>
          <w:sz w:val="24"/>
          <w:szCs w:val="24"/>
          <w:lang w:val="el-GR"/>
        </w:rPr>
        <w:t xml:space="preserve"> ΚΥΑ και </w:t>
      </w:r>
      <w:r w:rsidR="002760BD" w:rsidRPr="00DC6168">
        <w:rPr>
          <w:rFonts w:ascii="Times New Roman" w:hAnsi="Times New Roman" w:cs="Times New Roman"/>
          <w:sz w:val="24"/>
          <w:szCs w:val="24"/>
          <w:lang w:val="el-GR"/>
        </w:rPr>
        <w:t>εκκρεμεί</w:t>
      </w:r>
      <w:r w:rsidR="00B338F8" w:rsidRPr="00DC6168">
        <w:rPr>
          <w:rFonts w:ascii="Times New Roman" w:hAnsi="Times New Roman" w:cs="Times New Roman"/>
          <w:sz w:val="24"/>
          <w:szCs w:val="24"/>
          <w:lang w:val="el-GR"/>
        </w:rPr>
        <w:t xml:space="preserve"> η εκ </w:t>
      </w:r>
      <w:r w:rsidR="002760BD" w:rsidRPr="00DC6168">
        <w:rPr>
          <w:rFonts w:ascii="Times New Roman" w:hAnsi="Times New Roman" w:cs="Times New Roman"/>
          <w:sz w:val="24"/>
          <w:szCs w:val="24"/>
          <w:lang w:val="el-GR"/>
        </w:rPr>
        <w:lastRenderedPageBreak/>
        <w:t>νέου</w:t>
      </w:r>
      <w:r w:rsidR="00B338F8" w:rsidRPr="00DC6168">
        <w:rPr>
          <w:rFonts w:ascii="Times New Roman" w:hAnsi="Times New Roman" w:cs="Times New Roman"/>
          <w:sz w:val="24"/>
          <w:szCs w:val="24"/>
          <w:lang w:val="el-GR"/>
        </w:rPr>
        <w:t xml:space="preserve"> υπογραφή του. Η </w:t>
      </w:r>
      <w:r w:rsidRPr="00DC6168">
        <w:rPr>
          <w:rFonts w:ascii="Times New Roman" w:hAnsi="Times New Roman" w:cs="Times New Roman"/>
          <w:sz w:val="24"/>
          <w:szCs w:val="24"/>
          <w:lang w:val="el-GR"/>
        </w:rPr>
        <w:t>μόνηλεπτομέρεια</w:t>
      </w:r>
      <w:r w:rsidR="00B338F8" w:rsidRPr="00DC6168">
        <w:rPr>
          <w:rFonts w:ascii="Times New Roman" w:hAnsi="Times New Roman" w:cs="Times New Roman"/>
          <w:sz w:val="24"/>
          <w:szCs w:val="24"/>
          <w:lang w:val="el-GR"/>
        </w:rPr>
        <w:t xml:space="preserve"> που </w:t>
      </w:r>
      <w:r w:rsidRPr="00DC6168">
        <w:rPr>
          <w:rFonts w:ascii="Times New Roman" w:hAnsi="Times New Roman" w:cs="Times New Roman"/>
          <w:sz w:val="24"/>
          <w:szCs w:val="24"/>
          <w:lang w:val="el-GR"/>
        </w:rPr>
        <w:t>πρέπει</w:t>
      </w:r>
      <w:r w:rsidR="00B338F8" w:rsidRPr="00DC6168">
        <w:rPr>
          <w:rFonts w:ascii="Times New Roman" w:hAnsi="Times New Roman" w:cs="Times New Roman"/>
          <w:sz w:val="24"/>
          <w:szCs w:val="24"/>
          <w:lang w:val="el-GR"/>
        </w:rPr>
        <w:t xml:space="preserve"> να </w:t>
      </w:r>
      <w:r w:rsidRPr="00DC6168">
        <w:rPr>
          <w:rFonts w:ascii="Times New Roman" w:hAnsi="Times New Roman" w:cs="Times New Roman"/>
          <w:sz w:val="24"/>
          <w:szCs w:val="24"/>
          <w:lang w:val="el-GR"/>
        </w:rPr>
        <w:t>αποφασιστεί</w:t>
      </w:r>
      <w:r w:rsidR="00B338F8" w:rsidRPr="00DC6168">
        <w:rPr>
          <w:rFonts w:ascii="Times New Roman" w:hAnsi="Times New Roman" w:cs="Times New Roman"/>
          <w:sz w:val="24"/>
          <w:szCs w:val="24"/>
          <w:lang w:val="el-GR"/>
        </w:rPr>
        <w:t xml:space="preserve"> από την </w:t>
      </w:r>
      <w:r w:rsidRPr="00DC6168">
        <w:rPr>
          <w:rFonts w:ascii="Times New Roman" w:hAnsi="Times New Roman" w:cs="Times New Roman"/>
          <w:sz w:val="24"/>
          <w:szCs w:val="24"/>
          <w:lang w:val="el-GR"/>
        </w:rPr>
        <w:t>πολιτικήηγεσία</w:t>
      </w:r>
      <w:r w:rsidR="00B338F8" w:rsidRPr="00DC6168">
        <w:rPr>
          <w:rFonts w:ascii="Times New Roman" w:hAnsi="Times New Roman" w:cs="Times New Roman"/>
          <w:sz w:val="24"/>
          <w:szCs w:val="24"/>
          <w:lang w:val="el-GR"/>
        </w:rPr>
        <w:t xml:space="preserve"> είναι ο </w:t>
      </w:r>
      <w:r w:rsidRPr="00DC6168">
        <w:rPr>
          <w:rFonts w:ascii="Times New Roman" w:hAnsi="Times New Roman" w:cs="Times New Roman"/>
          <w:sz w:val="24"/>
          <w:szCs w:val="24"/>
          <w:lang w:val="el-GR"/>
        </w:rPr>
        <w:t>προσδιορισμός</w:t>
      </w:r>
      <w:r w:rsidR="00B338F8" w:rsidRPr="00DC6168">
        <w:rPr>
          <w:rFonts w:ascii="Times New Roman" w:hAnsi="Times New Roman" w:cs="Times New Roman"/>
          <w:sz w:val="24"/>
          <w:szCs w:val="24"/>
          <w:lang w:val="el-GR"/>
        </w:rPr>
        <w:t xml:space="preserve"> της </w:t>
      </w:r>
      <w:r w:rsidRPr="00DC6168">
        <w:rPr>
          <w:rFonts w:ascii="Times New Roman" w:hAnsi="Times New Roman" w:cs="Times New Roman"/>
          <w:sz w:val="24"/>
          <w:szCs w:val="24"/>
          <w:lang w:val="el-GR"/>
        </w:rPr>
        <w:t>ημερομηνίας</w:t>
      </w:r>
      <w:r w:rsidR="00B338F8" w:rsidRPr="00DC6168">
        <w:rPr>
          <w:rFonts w:ascii="Times New Roman" w:hAnsi="Times New Roman" w:cs="Times New Roman"/>
          <w:sz w:val="24"/>
          <w:szCs w:val="24"/>
          <w:lang w:val="el-GR"/>
        </w:rPr>
        <w:t xml:space="preserve"> για την εφαρμογή της ηλεκτρονικής διαδικασίας, η προθεσμία έως την οποία είναι δυνατή η εφαρμογή της έντυπης διαδικασίας, καθώς και η καταληκτική ημερομηνία μετά την οποία απαγορεύεται η διαδικασία έντυπης υποβολής </w:t>
      </w:r>
      <w:r w:rsidRPr="00DC6168">
        <w:rPr>
          <w:rFonts w:ascii="Times New Roman" w:hAnsi="Times New Roman" w:cs="Times New Roman"/>
          <w:sz w:val="24"/>
          <w:szCs w:val="24"/>
          <w:lang w:val="el-GR"/>
        </w:rPr>
        <w:t>λαμβάνοντας</w:t>
      </w:r>
      <w:r w:rsidR="00A46D96">
        <w:rPr>
          <w:rFonts w:ascii="Times New Roman" w:hAnsi="Times New Roman" w:cs="Times New Roman"/>
          <w:sz w:val="24"/>
          <w:szCs w:val="24"/>
          <w:lang w:val="el-GR"/>
        </w:rPr>
        <w:t xml:space="preserve"> βεβαίως</w:t>
      </w:r>
      <w:r w:rsidR="00B338F8" w:rsidRPr="00DC6168">
        <w:rPr>
          <w:rFonts w:ascii="Times New Roman" w:hAnsi="Times New Roman" w:cs="Times New Roman"/>
          <w:sz w:val="24"/>
          <w:szCs w:val="24"/>
          <w:lang w:val="el-GR"/>
        </w:rPr>
        <w:t xml:space="preserve"> υπόψη τη δυνατότητα - ετοιμότητα των αρμοδίων για την έκδοση  των αδειών υπηρεσιών  να ανταποκριθούν στις απαιτήσεις της ηλεκτρονικής διαδικασίας (υλικοτεχνική υποδομή-υποστήριξη- κατάρτισ</w:t>
      </w:r>
      <w:r w:rsidR="00E05603">
        <w:rPr>
          <w:rFonts w:ascii="Times New Roman" w:hAnsi="Times New Roman" w:cs="Times New Roman"/>
          <w:sz w:val="24"/>
          <w:szCs w:val="24"/>
          <w:lang w:val="el-GR"/>
        </w:rPr>
        <w:t xml:space="preserve">η- στάδιο προσαρμογής κλπ) και </w:t>
      </w:r>
      <w:r w:rsidR="00B338F8" w:rsidRPr="00DC6168">
        <w:rPr>
          <w:rFonts w:ascii="Times New Roman" w:hAnsi="Times New Roman" w:cs="Times New Roman"/>
          <w:sz w:val="24"/>
          <w:szCs w:val="24"/>
          <w:lang w:val="el-GR"/>
        </w:rPr>
        <w:t>να διασφαλιστεί ότι δεν θα προκληθεί εμπλοκή ή καθυστερήσεις  στην αδειοδοτική διαδικασία.</w:t>
      </w:r>
      <w:r w:rsidR="0079554F">
        <w:rPr>
          <w:rFonts w:ascii="Times New Roman" w:hAnsi="Times New Roman" w:cs="Times New Roman"/>
          <w:sz w:val="24"/>
          <w:szCs w:val="24"/>
          <w:lang w:val="el-GR"/>
        </w:rPr>
        <w:t xml:space="preserve"> Παραδίδω στη νέα ηγεσία </w:t>
      </w:r>
      <w:r w:rsidR="00250E78" w:rsidRPr="00DC6168">
        <w:rPr>
          <w:rFonts w:ascii="Times New Roman" w:hAnsi="Times New Roman" w:cs="Times New Roman"/>
          <w:sz w:val="24"/>
          <w:szCs w:val="24"/>
          <w:lang w:val="el-GR"/>
        </w:rPr>
        <w:t xml:space="preserve">το σχετικό Σχέδιο ΚΥΑ </w:t>
      </w:r>
      <w:r w:rsidR="00250E78" w:rsidRPr="00DC6168">
        <w:rPr>
          <w:rFonts w:ascii="Times New Roman" w:hAnsi="Times New Roman" w:cs="Times New Roman"/>
          <w:sz w:val="24"/>
          <w:szCs w:val="24"/>
          <w:u w:val="single"/>
          <w:lang w:val="el-GR"/>
        </w:rPr>
        <w:t>(Σχετ.34).</w:t>
      </w:r>
    </w:p>
    <w:p w:rsidR="002760BD" w:rsidRPr="00DC6168" w:rsidRDefault="002760BD" w:rsidP="007526B9">
      <w:pPr>
        <w:tabs>
          <w:tab w:val="left" w:pos="426"/>
        </w:tabs>
        <w:spacing w:after="0" w:line="288" w:lineRule="auto"/>
        <w:ind w:right="-116"/>
        <w:jc w:val="both"/>
        <w:rPr>
          <w:rFonts w:ascii="Times New Roman" w:hAnsi="Times New Roman" w:cs="Times New Roman"/>
          <w:sz w:val="24"/>
          <w:szCs w:val="24"/>
          <w:lang w:val="el-GR"/>
        </w:rPr>
      </w:pPr>
    </w:p>
    <w:p w:rsidR="002760BD" w:rsidRPr="00DC6168" w:rsidRDefault="0079554F" w:rsidP="007526B9">
      <w:pPr>
        <w:tabs>
          <w:tab w:val="left" w:pos="426"/>
        </w:tabs>
        <w:spacing w:after="0" w:line="288" w:lineRule="auto"/>
        <w:ind w:right="-116"/>
        <w:jc w:val="both"/>
        <w:rPr>
          <w:rFonts w:ascii="Times New Roman" w:hAnsi="Times New Roman" w:cs="Times New Roman"/>
          <w:sz w:val="24"/>
          <w:szCs w:val="24"/>
          <w:lang w:val="el-GR" w:eastAsia="el-GR"/>
        </w:rPr>
      </w:pPr>
      <w:r>
        <w:rPr>
          <w:rFonts w:ascii="Times New Roman" w:hAnsi="Times New Roman" w:cs="Times New Roman"/>
          <w:b/>
          <w:sz w:val="24"/>
          <w:szCs w:val="24"/>
          <w:lang w:val="el-GR" w:eastAsia="el-GR"/>
        </w:rPr>
        <w:t>Ας μου επιτραπεί και μ</w:t>
      </w:r>
      <w:r w:rsidR="00B338F8" w:rsidRPr="00DC6168">
        <w:rPr>
          <w:rFonts w:ascii="Times New Roman" w:hAnsi="Times New Roman" w:cs="Times New Roman"/>
          <w:b/>
          <w:sz w:val="24"/>
          <w:szCs w:val="24"/>
          <w:lang w:val="el-GR" w:eastAsia="el-GR"/>
        </w:rPr>
        <w:t>ια πρόταση</w:t>
      </w:r>
      <w:r w:rsidR="00205148">
        <w:rPr>
          <w:rFonts w:ascii="Times New Roman" w:hAnsi="Times New Roman" w:cs="Times New Roman"/>
          <w:b/>
          <w:sz w:val="24"/>
          <w:szCs w:val="24"/>
          <w:lang w:val="el-GR" w:eastAsia="el-GR"/>
        </w:rPr>
        <w:t xml:space="preserve"> με τίτλο «Οραματική Πολεοδομία»</w:t>
      </w:r>
      <w:r w:rsidR="00B338F8" w:rsidRPr="00DC6168">
        <w:rPr>
          <w:rFonts w:ascii="Times New Roman" w:hAnsi="Times New Roman" w:cs="Times New Roman"/>
          <w:b/>
          <w:sz w:val="24"/>
          <w:szCs w:val="24"/>
          <w:lang w:val="el-GR" w:eastAsia="el-GR"/>
        </w:rPr>
        <w:t xml:space="preserve">: </w:t>
      </w:r>
      <w:r w:rsidR="00A46D96">
        <w:rPr>
          <w:rFonts w:ascii="Times New Roman" w:hAnsi="Times New Roman" w:cs="Times New Roman"/>
          <w:sz w:val="24"/>
          <w:szCs w:val="24"/>
          <w:lang w:val="el-GR" w:eastAsia="el-GR"/>
        </w:rPr>
        <w:t>Θα π</w:t>
      </w:r>
      <w:r w:rsidR="00B338F8" w:rsidRPr="00DC6168">
        <w:rPr>
          <w:rFonts w:ascii="Times New Roman" w:hAnsi="Times New Roman" w:cs="Times New Roman"/>
          <w:sz w:val="24"/>
          <w:szCs w:val="24"/>
          <w:lang w:val="el-GR" w:eastAsia="el-GR"/>
        </w:rPr>
        <w:t>ρέπει να αναληφθεί πρωτοβουλία συγκρότηση</w:t>
      </w:r>
      <w:r>
        <w:rPr>
          <w:rFonts w:ascii="Times New Roman" w:hAnsi="Times New Roman" w:cs="Times New Roman"/>
          <w:sz w:val="24"/>
          <w:szCs w:val="24"/>
          <w:lang w:val="el-GR" w:eastAsia="el-GR"/>
        </w:rPr>
        <w:t>ς</w:t>
      </w:r>
      <w:r w:rsidR="00B338F8" w:rsidRPr="00DC6168">
        <w:rPr>
          <w:rFonts w:ascii="Times New Roman" w:hAnsi="Times New Roman" w:cs="Times New Roman"/>
          <w:sz w:val="24"/>
          <w:szCs w:val="24"/>
          <w:lang w:val="el-GR" w:eastAsia="el-GR"/>
        </w:rPr>
        <w:t xml:space="preserve"> Εθνικής Επιτροπής για το σχεδιασμό της πολεοδομικής ανασυγκρότησης της χώρας. Πέρα από </w:t>
      </w:r>
      <w:r>
        <w:rPr>
          <w:rFonts w:ascii="Times New Roman" w:hAnsi="Times New Roman" w:cs="Times New Roman"/>
          <w:sz w:val="24"/>
          <w:szCs w:val="24"/>
          <w:lang w:val="el-GR" w:eastAsia="el-GR"/>
        </w:rPr>
        <w:t xml:space="preserve">το </w:t>
      </w:r>
      <w:r w:rsidR="00B338F8" w:rsidRPr="00DC6168">
        <w:rPr>
          <w:rFonts w:ascii="Times New Roman" w:hAnsi="Times New Roman" w:cs="Times New Roman"/>
          <w:sz w:val="24"/>
          <w:szCs w:val="24"/>
          <w:lang w:val="el-GR" w:eastAsia="el-GR"/>
        </w:rPr>
        <w:t>γενικ</w:t>
      </w:r>
      <w:r>
        <w:rPr>
          <w:rFonts w:ascii="Times New Roman" w:hAnsi="Times New Roman" w:cs="Times New Roman"/>
          <w:sz w:val="24"/>
          <w:szCs w:val="24"/>
          <w:lang w:val="el-GR" w:eastAsia="el-GR"/>
        </w:rPr>
        <w:t xml:space="preserve">ό πλαίσιο </w:t>
      </w:r>
      <w:r w:rsidR="00B338F8" w:rsidRPr="00DC6168">
        <w:rPr>
          <w:rFonts w:ascii="Times New Roman" w:hAnsi="Times New Roman" w:cs="Times New Roman"/>
          <w:sz w:val="24"/>
          <w:szCs w:val="24"/>
          <w:lang w:val="el-GR" w:eastAsia="el-GR"/>
        </w:rPr>
        <w:t>που διέπει τον πολεοδομικό σχεδιασμό</w:t>
      </w:r>
      <w:r>
        <w:rPr>
          <w:rFonts w:ascii="Times New Roman" w:hAnsi="Times New Roman" w:cs="Times New Roman"/>
          <w:sz w:val="24"/>
          <w:szCs w:val="24"/>
          <w:lang w:val="el-GR" w:eastAsia="el-GR"/>
        </w:rPr>
        <w:t>,</w:t>
      </w:r>
      <w:r w:rsidR="00B338F8" w:rsidRPr="00DC6168">
        <w:rPr>
          <w:rFonts w:ascii="Times New Roman" w:hAnsi="Times New Roman" w:cs="Times New Roman"/>
          <w:sz w:val="24"/>
          <w:szCs w:val="24"/>
          <w:lang w:val="el-GR" w:eastAsia="el-GR"/>
        </w:rPr>
        <w:t xml:space="preserve"> πρέπει να διασφαλιστεί η δυνατότητα προσαρμογής του στις ιδιαιτερότητες κάθε τόπου. Αντικείμενο της Επιτροπής </w:t>
      </w:r>
      <w:r w:rsidR="00205148">
        <w:rPr>
          <w:rFonts w:ascii="Times New Roman" w:hAnsi="Times New Roman" w:cs="Times New Roman"/>
          <w:sz w:val="24"/>
          <w:szCs w:val="24"/>
          <w:lang w:val="el-GR" w:eastAsia="el-GR"/>
        </w:rPr>
        <w:t>μπορεί ν</w:t>
      </w:r>
      <w:r w:rsidR="00B338F8" w:rsidRPr="00DC6168">
        <w:rPr>
          <w:rFonts w:ascii="Times New Roman" w:hAnsi="Times New Roman" w:cs="Times New Roman"/>
          <w:sz w:val="24"/>
          <w:szCs w:val="24"/>
          <w:lang w:val="el-GR" w:eastAsia="el-GR"/>
        </w:rPr>
        <w:t xml:space="preserve">α είναι η επεξεργασία του πλαισίου αρχών και κατευθύνσεων </w:t>
      </w:r>
      <w:r w:rsidR="002760BD" w:rsidRPr="00DC6168">
        <w:rPr>
          <w:rFonts w:ascii="Times New Roman" w:hAnsi="Times New Roman" w:cs="Times New Roman"/>
          <w:sz w:val="24"/>
          <w:szCs w:val="24"/>
          <w:lang w:val="el-GR" w:eastAsia="el-GR"/>
        </w:rPr>
        <w:t>ενός</w:t>
      </w:r>
      <w:r w:rsidR="00B338F8" w:rsidRPr="00DC6168">
        <w:rPr>
          <w:rFonts w:ascii="Times New Roman" w:hAnsi="Times New Roman" w:cs="Times New Roman"/>
          <w:sz w:val="24"/>
          <w:szCs w:val="24"/>
          <w:lang w:val="el-GR" w:eastAsia="el-GR"/>
        </w:rPr>
        <w:t xml:space="preserve"> πολεοδομικού σχεδιασμού που </w:t>
      </w:r>
      <w:r w:rsidR="00205148">
        <w:rPr>
          <w:rFonts w:ascii="Times New Roman" w:hAnsi="Times New Roman" w:cs="Times New Roman"/>
          <w:sz w:val="24"/>
          <w:szCs w:val="24"/>
          <w:lang w:val="el-GR" w:eastAsia="el-GR"/>
        </w:rPr>
        <w:t xml:space="preserve">να </w:t>
      </w:r>
      <w:r w:rsidR="00B338F8" w:rsidRPr="00DC6168">
        <w:rPr>
          <w:rFonts w:ascii="Times New Roman" w:hAnsi="Times New Roman" w:cs="Times New Roman"/>
          <w:sz w:val="24"/>
          <w:szCs w:val="24"/>
          <w:lang w:val="el-GR" w:eastAsia="el-GR"/>
        </w:rPr>
        <w:t xml:space="preserve">μπορεί να προσαρμόζεται αναγνωρίζοντας και αξιοποιώντας τις ειδικές </w:t>
      </w:r>
      <w:r w:rsidR="0008479B" w:rsidRPr="00DC6168">
        <w:rPr>
          <w:rFonts w:ascii="Times New Roman" w:hAnsi="Times New Roman" w:cs="Times New Roman"/>
          <w:sz w:val="24"/>
          <w:szCs w:val="24"/>
          <w:lang w:val="el-GR" w:eastAsia="el-GR"/>
        </w:rPr>
        <w:t>συνθήκες</w:t>
      </w:r>
      <w:r w:rsidR="00B338F8" w:rsidRPr="00DC6168">
        <w:rPr>
          <w:rFonts w:ascii="Times New Roman" w:hAnsi="Times New Roman" w:cs="Times New Roman"/>
          <w:sz w:val="24"/>
          <w:szCs w:val="24"/>
          <w:lang w:val="el-GR" w:eastAsia="el-GR"/>
        </w:rPr>
        <w:t xml:space="preserve">, </w:t>
      </w:r>
      <w:r w:rsidR="00205148">
        <w:rPr>
          <w:rFonts w:ascii="Times New Roman" w:hAnsi="Times New Roman" w:cs="Times New Roman"/>
          <w:sz w:val="24"/>
          <w:szCs w:val="24"/>
          <w:lang w:val="el-GR" w:eastAsia="el-GR"/>
        </w:rPr>
        <w:t xml:space="preserve">τα </w:t>
      </w:r>
      <w:r w:rsidR="00B338F8" w:rsidRPr="00DC6168">
        <w:rPr>
          <w:rFonts w:ascii="Times New Roman" w:hAnsi="Times New Roman" w:cs="Times New Roman"/>
          <w:sz w:val="24"/>
          <w:szCs w:val="24"/>
          <w:lang w:val="el-GR" w:eastAsia="el-GR"/>
        </w:rPr>
        <w:t xml:space="preserve">χαρακτηριστικά και </w:t>
      </w:r>
      <w:r w:rsidR="00205148">
        <w:rPr>
          <w:rFonts w:ascii="Times New Roman" w:hAnsi="Times New Roman" w:cs="Times New Roman"/>
          <w:sz w:val="24"/>
          <w:szCs w:val="24"/>
          <w:lang w:val="el-GR" w:eastAsia="el-GR"/>
        </w:rPr>
        <w:t xml:space="preserve">τις </w:t>
      </w:r>
      <w:r w:rsidR="00B338F8" w:rsidRPr="00DC6168">
        <w:rPr>
          <w:rFonts w:ascii="Times New Roman" w:hAnsi="Times New Roman" w:cs="Times New Roman"/>
          <w:sz w:val="24"/>
          <w:szCs w:val="24"/>
          <w:lang w:val="el-GR" w:eastAsia="el-GR"/>
        </w:rPr>
        <w:t xml:space="preserve">δυνατότητες των οικισμών και </w:t>
      </w:r>
      <w:r w:rsidR="00205148">
        <w:rPr>
          <w:rFonts w:ascii="Times New Roman" w:hAnsi="Times New Roman" w:cs="Times New Roman"/>
          <w:sz w:val="24"/>
          <w:szCs w:val="24"/>
          <w:lang w:val="el-GR" w:eastAsia="el-GR"/>
        </w:rPr>
        <w:t xml:space="preserve">των </w:t>
      </w:r>
      <w:r w:rsidR="00B338F8" w:rsidRPr="00DC6168">
        <w:rPr>
          <w:rFonts w:ascii="Times New Roman" w:hAnsi="Times New Roman" w:cs="Times New Roman"/>
          <w:sz w:val="24"/>
          <w:szCs w:val="24"/>
          <w:lang w:val="el-GR" w:eastAsia="el-GR"/>
        </w:rPr>
        <w:t xml:space="preserve">πολεοδομικών συγκροτημάτων της χώρας. Η Εθνική Επιτροπή </w:t>
      </w:r>
      <w:r w:rsidR="00205148">
        <w:rPr>
          <w:rFonts w:ascii="Times New Roman" w:hAnsi="Times New Roman" w:cs="Times New Roman"/>
          <w:sz w:val="24"/>
          <w:szCs w:val="24"/>
          <w:lang w:val="el-GR" w:eastAsia="el-GR"/>
        </w:rPr>
        <w:t>μπορεί ν</w:t>
      </w:r>
      <w:r w:rsidR="00B338F8" w:rsidRPr="00DC6168">
        <w:rPr>
          <w:rFonts w:ascii="Times New Roman" w:hAnsi="Times New Roman" w:cs="Times New Roman"/>
          <w:sz w:val="24"/>
          <w:szCs w:val="24"/>
          <w:lang w:val="el-GR" w:eastAsia="el-GR"/>
        </w:rPr>
        <w:t xml:space="preserve">α συγκροτείται από μέλη αναγνωρισμένου κύρους, </w:t>
      </w:r>
      <w:r w:rsidR="00205148">
        <w:rPr>
          <w:rFonts w:ascii="Times New Roman" w:hAnsi="Times New Roman" w:cs="Times New Roman"/>
          <w:sz w:val="24"/>
          <w:szCs w:val="24"/>
          <w:lang w:val="el-GR" w:eastAsia="el-GR"/>
        </w:rPr>
        <w:t>με έ</w:t>
      </w:r>
      <w:r w:rsidR="00B338F8" w:rsidRPr="00DC6168">
        <w:rPr>
          <w:rFonts w:ascii="Times New Roman" w:hAnsi="Times New Roman" w:cs="Times New Roman"/>
          <w:sz w:val="24"/>
          <w:szCs w:val="24"/>
          <w:lang w:val="el-GR" w:eastAsia="el-GR"/>
        </w:rPr>
        <w:t>ργο και γνώση των πολεοδομικών, χωροταξικών, περιβαλλοντικών και πολιτισμικών θεμάτων.</w:t>
      </w:r>
    </w:p>
    <w:p w:rsidR="002760BD" w:rsidRDefault="002760BD" w:rsidP="007526B9">
      <w:pPr>
        <w:tabs>
          <w:tab w:val="left" w:pos="426"/>
        </w:tabs>
        <w:spacing w:after="0" w:line="288" w:lineRule="auto"/>
        <w:ind w:right="-116"/>
        <w:jc w:val="both"/>
        <w:rPr>
          <w:rFonts w:ascii="Times New Roman" w:hAnsi="Times New Roman" w:cs="Times New Roman"/>
          <w:sz w:val="24"/>
          <w:szCs w:val="24"/>
          <w:lang w:val="el-GR" w:eastAsia="el-GR"/>
        </w:rPr>
      </w:pPr>
    </w:p>
    <w:p w:rsidR="009B6B8C" w:rsidRPr="00DC6168" w:rsidRDefault="009B6B8C" w:rsidP="007526B9">
      <w:pPr>
        <w:tabs>
          <w:tab w:val="left" w:pos="426"/>
        </w:tabs>
        <w:spacing w:after="0" w:line="288" w:lineRule="auto"/>
        <w:ind w:right="-116"/>
        <w:jc w:val="both"/>
        <w:rPr>
          <w:rFonts w:ascii="Times New Roman" w:hAnsi="Times New Roman" w:cs="Times New Roman"/>
          <w:sz w:val="24"/>
          <w:szCs w:val="24"/>
          <w:lang w:val="el-GR" w:eastAsia="el-GR"/>
        </w:rPr>
      </w:pPr>
    </w:p>
    <w:p w:rsidR="0072100F" w:rsidRDefault="0072100F" w:rsidP="007526B9">
      <w:pPr>
        <w:tabs>
          <w:tab w:val="left" w:pos="426"/>
        </w:tabs>
        <w:spacing w:after="0" w:line="288" w:lineRule="auto"/>
        <w:ind w:right="-116"/>
        <w:jc w:val="both"/>
        <w:rPr>
          <w:rFonts w:ascii="Times New Roman" w:hAnsi="Times New Roman" w:cs="Times New Roman"/>
          <w:b/>
          <w:sz w:val="24"/>
          <w:szCs w:val="24"/>
          <w:u w:val="single"/>
          <w:lang w:val="el-GR"/>
        </w:rPr>
      </w:pPr>
    </w:p>
    <w:p w:rsidR="0072100F" w:rsidRDefault="0072100F" w:rsidP="007526B9">
      <w:pPr>
        <w:tabs>
          <w:tab w:val="left" w:pos="426"/>
        </w:tabs>
        <w:spacing w:after="0" w:line="288" w:lineRule="auto"/>
        <w:ind w:right="-116"/>
        <w:jc w:val="both"/>
        <w:rPr>
          <w:rFonts w:ascii="Times New Roman" w:hAnsi="Times New Roman" w:cs="Times New Roman"/>
          <w:b/>
          <w:sz w:val="24"/>
          <w:szCs w:val="24"/>
          <w:u w:val="single"/>
          <w:lang w:val="el-GR"/>
        </w:rPr>
      </w:pPr>
    </w:p>
    <w:p w:rsidR="0072100F" w:rsidRDefault="0072100F" w:rsidP="007526B9">
      <w:pPr>
        <w:tabs>
          <w:tab w:val="left" w:pos="426"/>
        </w:tabs>
        <w:spacing w:after="0" w:line="288" w:lineRule="auto"/>
        <w:ind w:right="-116"/>
        <w:jc w:val="both"/>
        <w:rPr>
          <w:rFonts w:ascii="Times New Roman" w:hAnsi="Times New Roman" w:cs="Times New Roman"/>
          <w:b/>
          <w:sz w:val="24"/>
          <w:szCs w:val="24"/>
          <w:u w:val="single"/>
          <w:lang w:val="el-GR"/>
        </w:rPr>
      </w:pPr>
    </w:p>
    <w:p w:rsidR="0072100F" w:rsidRDefault="0072100F" w:rsidP="007526B9">
      <w:pPr>
        <w:tabs>
          <w:tab w:val="left" w:pos="426"/>
        </w:tabs>
        <w:spacing w:after="0" w:line="288" w:lineRule="auto"/>
        <w:ind w:right="-116"/>
        <w:jc w:val="both"/>
        <w:rPr>
          <w:rFonts w:ascii="Times New Roman" w:hAnsi="Times New Roman" w:cs="Times New Roman"/>
          <w:b/>
          <w:sz w:val="24"/>
          <w:szCs w:val="24"/>
          <w:u w:val="single"/>
          <w:lang w:val="el-GR"/>
        </w:rPr>
      </w:pPr>
    </w:p>
    <w:p w:rsidR="0072100F" w:rsidRDefault="0072100F" w:rsidP="007526B9">
      <w:pPr>
        <w:tabs>
          <w:tab w:val="left" w:pos="426"/>
        </w:tabs>
        <w:spacing w:after="0" w:line="288" w:lineRule="auto"/>
        <w:ind w:right="-116"/>
        <w:jc w:val="both"/>
        <w:rPr>
          <w:rFonts w:ascii="Times New Roman" w:hAnsi="Times New Roman" w:cs="Times New Roman"/>
          <w:b/>
          <w:sz w:val="24"/>
          <w:szCs w:val="24"/>
          <w:u w:val="single"/>
          <w:lang w:val="el-GR"/>
        </w:rPr>
      </w:pPr>
    </w:p>
    <w:p w:rsidR="0072100F" w:rsidRDefault="0072100F" w:rsidP="007526B9">
      <w:pPr>
        <w:tabs>
          <w:tab w:val="left" w:pos="426"/>
        </w:tabs>
        <w:spacing w:after="0" w:line="288" w:lineRule="auto"/>
        <w:ind w:right="-116"/>
        <w:jc w:val="both"/>
        <w:rPr>
          <w:rFonts w:ascii="Times New Roman" w:hAnsi="Times New Roman" w:cs="Times New Roman"/>
          <w:b/>
          <w:sz w:val="24"/>
          <w:szCs w:val="24"/>
          <w:u w:val="single"/>
          <w:lang w:val="el-GR"/>
        </w:rPr>
      </w:pPr>
    </w:p>
    <w:p w:rsidR="0072100F" w:rsidRDefault="0072100F" w:rsidP="007526B9">
      <w:pPr>
        <w:tabs>
          <w:tab w:val="left" w:pos="426"/>
        </w:tabs>
        <w:spacing w:after="0" w:line="288" w:lineRule="auto"/>
        <w:ind w:right="-116"/>
        <w:jc w:val="both"/>
        <w:rPr>
          <w:rFonts w:ascii="Times New Roman" w:hAnsi="Times New Roman" w:cs="Times New Roman"/>
          <w:b/>
          <w:sz w:val="24"/>
          <w:szCs w:val="24"/>
          <w:u w:val="single"/>
          <w:lang w:val="el-GR"/>
        </w:rPr>
      </w:pPr>
    </w:p>
    <w:p w:rsidR="0072100F" w:rsidRDefault="0072100F" w:rsidP="007526B9">
      <w:pPr>
        <w:tabs>
          <w:tab w:val="left" w:pos="426"/>
        </w:tabs>
        <w:spacing w:after="0" w:line="288" w:lineRule="auto"/>
        <w:ind w:right="-116"/>
        <w:jc w:val="both"/>
        <w:rPr>
          <w:rFonts w:ascii="Times New Roman" w:hAnsi="Times New Roman" w:cs="Times New Roman"/>
          <w:b/>
          <w:sz w:val="24"/>
          <w:szCs w:val="24"/>
          <w:u w:val="single"/>
          <w:lang w:val="el-GR"/>
        </w:rPr>
      </w:pPr>
    </w:p>
    <w:p w:rsidR="0072100F" w:rsidRDefault="0072100F" w:rsidP="007526B9">
      <w:pPr>
        <w:tabs>
          <w:tab w:val="left" w:pos="426"/>
        </w:tabs>
        <w:spacing w:after="0" w:line="288" w:lineRule="auto"/>
        <w:ind w:right="-116"/>
        <w:jc w:val="both"/>
        <w:rPr>
          <w:rFonts w:ascii="Times New Roman" w:hAnsi="Times New Roman" w:cs="Times New Roman"/>
          <w:b/>
          <w:sz w:val="24"/>
          <w:szCs w:val="24"/>
          <w:u w:val="single"/>
          <w:lang w:val="el-GR"/>
        </w:rPr>
      </w:pPr>
    </w:p>
    <w:p w:rsidR="0072100F" w:rsidRDefault="0072100F" w:rsidP="007526B9">
      <w:pPr>
        <w:tabs>
          <w:tab w:val="left" w:pos="426"/>
        </w:tabs>
        <w:spacing w:after="0" w:line="288" w:lineRule="auto"/>
        <w:ind w:right="-116"/>
        <w:jc w:val="both"/>
        <w:rPr>
          <w:rFonts w:ascii="Times New Roman" w:hAnsi="Times New Roman" w:cs="Times New Roman"/>
          <w:b/>
          <w:sz w:val="24"/>
          <w:szCs w:val="24"/>
          <w:u w:val="single"/>
          <w:lang w:val="el-GR"/>
        </w:rPr>
      </w:pPr>
    </w:p>
    <w:p w:rsidR="0072100F" w:rsidRDefault="0072100F" w:rsidP="007526B9">
      <w:pPr>
        <w:tabs>
          <w:tab w:val="left" w:pos="426"/>
        </w:tabs>
        <w:spacing w:after="0" w:line="288" w:lineRule="auto"/>
        <w:ind w:right="-116"/>
        <w:jc w:val="both"/>
        <w:rPr>
          <w:rFonts w:ascii="Times New Roman" w:hAnsi="Times New Roman" w:cs="Times New Roman"/>
          <w:b/>
          <w:sz w:val="24"/>
          <w:szCs w:val="24"/>
          <w:u w:val="single"/>
          <w:lang w:val="el-GR"/>
        </w:rPr>
      </w:pPr>
    </w:p>
    <w:p w:rsidR="000F16F9" w:rsidRDefault="000F16F9">
      <w:pPr>
        <w:rPr>
          <w:rFonts w:ascii="Times New Roman" w:hAnsi="Times New Roman" w:cs="Times New Roman"/>
          <w:b/>
          <w:sz w:val="24"/>
          <w:szCs w:val="24"/>
          <w:u w:val="single"/>
          <w:lang w:val="el-GR"/>
        </w:rPr>
      </w:pPr>
      <w:r>
        <w:rPr>
          <w:rFonts w:ascii="Times New Roman" w:hAnsi="Times New Roman" w:cs="Times New Roman"/>
          <w:b/>
          <w:sz w:val="24"/>
          <w:szCs w:val="24"/>
          <w:u w:val="single"/>
          <w:lang w:val="el-GR"/>
        </w:rPr>
        <w:br w:type="page"/>
      </w:r>
    </w:p>
    <w:p w:rsidR="005D7A33" w:rsidRPr="00DC6168" w:rsidRDefault="002760BD" w:rsidP="007526B9">
      <w:pPr>
        <w:tabs>
          <w:tab w:val="left" w:pos="426"/>
        </w:tabs>
        <w:spacing w:after="0" w:line="288" w:lineRule="auto"/>
        <w:ind w:right="-116"/>
        <w:jc w:val="both"/>
        <w:rPr>
          <w:rFonts w:ascii="Times New Roman" w:hAnsi="Times New Roman" w:cs="Times New Roman"/>
          <w:b/>
          <w:sz w:val="24"/>
          <w:szCs w:val="24"/>
          <w:u w:val="single"/>
          <w:lang w:val="el-GR"/>
        </w:rPr>
      </w:pPr>
      <w:r w:rsidRPr="00DC6168">
        <w:rPr>
          <w:rFonts w:ascii="Times New Roman" w:hAnsi="Times New Roman" w:cs="Times New Roman"/>
          <w:b/>
          <w:sz w:val="24"/>
          <w:szCs w:val="24"/>
          <w:u w:val="single"/>
          <w:lang w:val="el-GR"/>
        </w:rPr>
        <w:lastRenderedPageBreak/>
        <w:t>8</w:t>
      </w:r>
      <w:r w:rsidR="00277D19" w:rsidRPr="00DC6168">
        <w:rPr>
          <w:rFonts w:ascii="Times New Roman" w:hAnsi="Times New Roman" w:cs="Times New Roman"/>
          <w:b/>
          <w:sz w:val="24"/>
          <w:szCs w:val="24"/>
          <w:u w:val="single"/>
          <w:lang w:val="el-GR"/>
        </w:rPr>
        <w:t xml:space="preserve">. </w:t>
      </w:r>
      <w:r w:rsidR="00B338F8" w:rsidRPr="00DC6168">
        <w:rPr>
          <w:rFonts w:ascii="Times New Roman" w:hAnsi="Times New Roman" w:cs="Times New Roman"/>
          <w:b/>
          <w:sz w:val="24"/>
          <w:szCs w:val="24"/>
          <w:u w:val="single"/>
          <w:lang w:val="el-GR"/>
        </w:rPr>
        <w:t>Κτηματολόγιο</w:t>
      </w:r>
    </w:p>
    <w:p w:rsidR="00205148" w:rsidRDefault="00205148" w:rsidP="007526B9">
      <w:pPr>
        <w:tabs>
          <w:tab w:val="left" w:pos="426"/>
        </w:tabs>
        <w:spacing w:after="0" w:line="288" w:lineRule="auto"/>
        <w:ind w:right="-116"/>
        <w:jc w:val="both"/>
        <w:rPr>
          <w:rFonts w:ascii="Times New Roman" w:eastAsia="Calibri" w:hAnsi="Times New Roman" w:cs="Times New Roman"/>
          <w:color w:val="000000"/>
          <w:sz w:val="24"/>
          <w:szCs w:val="24"/>
          <w:lang w:val="el-GR"/>
        </w:rPr>
      </w:pPr>
    </w:p>
    <w:p w:rsidR="005D7A33" w:rsidRPr="00DC6168" w:rsidRDefault="00205148" w:rsidP="007526B9">
      <w:pPr>
        <w:tabs>
          <w:tab w:val="left" w:pos="426"/>
        </w:tabs>
        <w:spacing w:after="0" w:line="288" w:lineRule="auto"/>
        <w:ind w:right="-116"/>
        <w:jc w:val="both"/>
        <w:rPr>
          <w:rFonts w:ascii="Times New Roman" w:eastAsia="Calibri" w:hAnsi="Times New Roman" w:cs="Times New Roman"/>
          <w:color w:val="000000"/>
          <w:sz w:val="24"/>
          <w:szCs w:val="24"/>
          <w:lang w:val="el-GR"/>
        </w:rPr>
      </w:pPr>
      <w:r>
        <w:rPr>
          <w:rFonts w:ascii="Times New Roman" w:eastAsia="Calibri" w:hAnsi="Times New Roman" w:cs="Times New Roman"/>
          <w:color w:val="000000"/>
          <w:sz w:val="24"/>
          <w:szCs w:val="24"/>
          <w:lang w:val="el-GR"/>
        </w:rPr>
        <w:t xml:space="preserve">Το ζήτημα δεν συνδέεται μόνο με τις υποχρεώσεις που έχει αναλάβει η χώρα στο πλαίσιο του Μνημονίου. </w:t>
      </w:r>
      <w:r w:rsidR="00B338F8" w:rsidRPr="00DC6168">
        <w:rPr>
          <w:rFonts w:ascii="Times New Roman" w:eastAsia="Calibri" w:hAnsi="Times New Roman" w:cs="Times New Roman"/>
          <w:color w:val="000000"/>
          <w:sz w:val="24"/>
          <w:szCs w:val="24"/>
          <w:lang w:val="el-GR"/>
        </w:rPr>
        <w:t>Η Ε</w:t>
      </w:r>
      <w:r w:rsidR="000F16F9">
        <w:rPr>
          <w:rFonts w:ascii="Times New Roman" w:eastAsia="Calibri" w:hAnsi="Times New Roman" w:cs="Times New Roman"/>
          <w:color w:val="000000"/>
          <w:sz w:val="24"/>
          <w:szCs w:val="24"/>
          <w:lang w:val="el-GR"/>
        </w:rPr>
        <w:t>.</w:t>
      </w:r>
      <w:r w:rsidR="00B338F8" w:rsidRPr="00DC6168">
        <w:rPr>
          <w:rFonts w:ascii="Times New Roman" w:eastAsia="Calibri" w:hAnsi="Times New Roman" w:cs="Times New Roman"/>
          <w:color w:val="000000"/>
          <w:sz w:val="24"/>
          <w:szCs w:val="24"/>
          <w:lang w:val="el-GR"/>
        </w:rPr>
        <w:t>Κ</w:t>
      </w:r>
      <w:r w:rsidR="000F16F9">
        <w:rPr>
          <w:rFonts w:ascii="Times New Roman" w:eastAsia="Calibri" w:hAnsi="Times New Roman" w:cs="Times New Roman"/>
          <w:color w:val="000000"/>
          <w:sz w:val="24"/>
          <w:szCs w:val="24"/>
          <w:lang w:val="el-GR"/>
        </w:rPr>
        <w:t>.</w:t>
      </w:r>
      <w:r w:rsidR="00B338F8" w:rsidRPr="00DC6168">
        <w:rPr>
          <w:rFonts w:ascii="Times New Roman" w:eastAsia="Calibri" w:hAnsi="Times New Roman" w:cs="Times New Roman"/>
          <w:color w:val="000000"/>
          <w:sz w:val="24"/>
          <w:szCs w:val="24"/>
          <w:lang w:val="el-GR"/>
        </w:rPr>
        <w:t>ΧΑ</w:t>
      </w:r>
      <w:r w:rsidR="000F16F9">
        <w:rPr>
          <w:rFonts w:ascii="Times New Roman" w:eastAsia="Calibri" w:hAnsi="Times New Roman" w:cs="Times New Roman"/>
          <w:color w:val="000000"/>
          <w:sz w:val="24"/>
          <w:szCs w:val="24"/>
          <w:lang w:val="el-GR"/>
        </w:rPr>
        <w:t>.</w:t>
      </w:r>
      <w:r w:rsidR="00B338F8" w:rsidRPr="00DC6168">
        <w:rPr>
          <w:rFonts w:ascii="Times New Roman" w:eastAsia="Calibri" w:hAnsi="Times New Roman" w:cs="Times New Roman"/>
          <w:color w:val="000000"/>
          <w:sz w:val="24"/>
          <w:szCs w:val="24"/>
          <w:lang w:val="el-GR"/>
        </w:rPr>
        <w:t xml:space="preserve"> Α.Ε. έχει επωμιστεί το έργο της ολοκλήρωσης του Κτηματολογίου της χώρας με προϋπολογισμό που υπερβαίνει το 1 δις ευρώ. Θα πρέπει μέσα στα επόμενα 5 έτη</w:t>
      </w:r>
      <w:r w:rsidR="000F16F9">
        <w:rPr>
          <w:rFonts w:ascii="Times New Roman" w:eastAsia="Calibri" w:hAnsi="Times New Roman" w:cs="Times New Roman"/>
          <w:color w:val="000000"/>
          <w:sz w:val="24"/>
          <w:szCs w:val="24"/>
          <w:lang w:val="el-GR"/>
        </w:rPr>
        <w:t>,</w:t>
      </w:r>
      <w:r w:rsidR="00B338F8" w:rsidRPr="00DC6168">
        <w:rPr>
          <w:rFonts w:ascii="Times New Roman" w:eastAsia="Calibri" w:hAnsi="Times New Roman" w:cs="Times New Roman"/>
          <w:color w:val="000000"/>
          <w:sz w:val="24"/>
          <w:szCs w:val="24"/>
          <w:lang w:val="el-GR"/>
        </w:rPr>
        <w:t xml:space="preserve"> να ολοκληρώσει </w:t>
      </w:r>
      <w:r w:rsidR="000F16F9">
        <w:rPr>
          <w:rFonts w:ascii="Times New Roman" w:eastAsia="Calibri" w:hAnsi="Times New Roman" w:cs="Times New Roman"/>
          <w:color w:val="000000"/>
          <w:sz w:val="24"/>
          <w:szCs w:val="24"/>
          <w:lang w:val="el-GR"/>
        </w:rPr>
        <w:t xml:space="preserve">(α) </w:t>
      </w:r>
      <w:r w:rsidR="00B338F8" w:rsidRPr="00DC6168">
        <w:rPr>
          <w:rFonts w:ascii="Times New Roman" w:eastAsia="Calibri" w:hAnsi="Times New Roman" w:cs="Times New Roman"/>
          <w:color w:val="000000"/>
          <w:sz w:val="24"/>
          <w:szCs w:val="24"/>
          <w:lang w:val="el-GR"/>
        </w:rPr>
        <w:t xml:space="preserve">τις κτηματογραφήσεις για το 60% των δικαιωμάτων της χώρας </w:t>
      </w:r>
      <w:r w:rsidR="000F16F9">
        <w:rPr>
          <w:rFonts w:ascii="Times New Roman" w:eastAsia="Calibri" w:hAnsi="Times New Roman" w:cs="Times New Roman"/>
          <w:color w:val="000000"/>
          <w:sz w:val="24"/>
          <w:szCs w:val="24"/>
          <w:lang w:val="el-GR"/>
        </w:rPr>
        <w:t xml:space="preserve">και </w:t>
      </w:r>
      <w:r w:rsidR="00B338F8" w:rsidRPr="00DC6168">
        <w:rPr>
          <w:rFonts w:ascii="Times New Roman" w:eastAsia="Calibri" w:hAnsi="Times New Roman" w:cs="Times New Roman"/>
          <w:color w:val="000000"/>
          <w:sz w:val="24"/>
          <w:szCs w:val="24"/>
          <w:lang w:val="el-GR"/>
        </w:rPr>
        <w:t xml:space="preserve">για μία έκταση που </w:t>
      </w:r>
      <w:r w:rsidR="000F16F9">
        <w:rPr>
          <w:rFonts w:ascii="Times New Roman" w:eastAsia="Calibri" w:hAnsi="Times New Roman" w:cs="Times New Roman"/>
          <w:color w:val="000000"/>
          <w:sz w:val="24"/>
          <w:szCs w:val="24"/>
          <w:lang w:val="el-GR"/>
        </w:rPr>
        <w:t>υπερβαίνει</w:t>
      </w:r>
      <w:r w:rsidR="00B338F8" w:rsidRPr="00DC6168">
        <w:rPr>
          <w:rFonts w:ascii="Times New Roman" w:eastAsia="Calibri" w:hAnsi="Times New Roman" w:cs="Times New Roman"/>
          <w:color w:val="000000"/>
          <w:sz w:val="24"/>
          <w:szCs w:val="24"/>
          <w:lang w:val="el-GR"/>
        </w:rPr>
        <w:t xml:space="preserve"> το 80% της Επικράτειας</w:t>
      </w:r>
      <w:r w:rsidR="000F16F9">
        <w:rPr>
          <w:rFonts w:ascii="Times New Roman" w:eastAsia="Calibri" w:hAnsi="Times New Roman" w:cs="Times New Roman"/>
          <w:color w:val="000000"/>
          <w:sz w:val="24"/>
          <w:szCs w:val="24"/>
          <w:lang w:val="el-GR"/>
        </w:rPr>
        <w:t>, (β)</w:t>
      </w:r>
      <w:r w:rsidR="00B338F8" w:rsidRPr="00DC6168">
        <w:rPr>
          <w:rFonts w:ascii="Times New Roman" w:eastAsia="Calibri" w:hAnsi="Times New Roman" w:cs="Times New Roman"/>
          <w:color w:val="000000"/>
          <w:sz w:val="24"/>
          <w:szCs w:val="24"/>
          <w:lang w:val="el-GR"/>
        </w:rPr>
        <w:t xml:space="preserve"> να ολοκληρώσει τους δασικούς χάρτες της χώρας και </w:t>
      </w:r>
      <w:r w:rsidR="000F16F9">
        <w:rPr>
          <w:rFonts w:ascii="Times New Roman" w:eastAsia="Calibri" w:hAnsi="Times New Roman" w:cs="Times New Roman"/>
          <w:color w:val="000000"/>
          <w:sz w:val="24"/>
          <w:szCs w:val="24"/>
          <w:lang w:val="el-GR"/>
        </w:rPr>
        <w:t xml:space="preserve">(γ) </w:t>
      </w:r>
      <w:r w:rsidR="00B338F8" w:rsidRPr="00DC6168">
        <w:rPr>
          <w:rFonts w:ascii="Times New Roman" w:eastAsia="Calibri" w:hAnsi="Times New Roman" w:cs="Times New Roman"/>
          <w:color w:val="000000"/>
          <w:sz w:val="24"/>
          <w:szCs w:val="24"/>
          <w:lang w:val="el-GR"/>
        </w:rPr>
        <w:t>να εγκαταστήσει την ορ</w:t>
      </w:r>
      <w:r w:rsidR="00E05603">
        <w:rPr>
          <w:rFonts w:ascii="Times New Roman" w:eastAsia="Calibri" w:hAnsi="Times New Roman" w:cs="Times New Roman"/>
          <w:color w:val="000000"/>
          <w:sz w:val="24"/>
          <w:szCs w:val="24"/>
          <w:lang w:val="el-GR"/>
        </w:rPr>
        <w:t>ιστική δομή του Κτηματολογίου.</w:t>
      </w:r>
    </w:p>
    <w:p w:rsidR="00205148" w:rsidRDefault="00205148" w:rsidP="007526B9">
      <w:pPr>
        <w:pStyle w:val="Web"/>
        <w:spacing w:before="0" w:beforeAutospacing="0" w:after="0" w:afterAutospacing="0" w:line="288" w:lineRule="auto"/>
        <w:ind w:right="-116"/>
        <w:jc w:val="both"/>
        <w:rPr>
          <w:rStyle w:val="ab"/>
          <w:rFonts w:eastAsia="Calibri"/>
          <w:color w:val="000000"/>
          <w:lang w:eastAsia="en-US"/>
        </w:rPr>
      </w:pPr>
    </w:p>
    <w:p w:rsidR="00281CEA" w:rsidRPr="00DC6168" w:rsidRDefault="00F57E2F" w:rsidP="007526B9">
      <w:pPr>
        <w:pStyle w:val="Web"/>
        <w:spacing w:before="0" w:beforeAutospacing="0" w:after="0" w:afterAutospacing="0" w:line="288" w:lineRule="auto"/>
        <w:ind w:right="-116"/>
        <w:jc w:val="both"/>
        <w:rPr>
          <w:color w:val="000000"/>
        </w:rPr>
      </w:pPr>
      <w:r>
        <w:rPr>
          <w:rStyle w:val="ab"/>
          <w:rFonts w:eastAsia="Calibri"/>
          <w:color w:val="000000"/>
          <w:lang w:eastAsia="en-US"/>
        </w:rPr>
        <w:t>8.1</w:t>
      </w:r>
      <w:r w:rsidR="00281CEA" w:rsidRPr="00DC6168">
        <w:rPr>
          <w:rStyle w:val="ab"/>
          <w:rFonts w:eastAsia="Calibri"/>
          <w:color w:val="000000"/>
          <w:lang w:eastAsia="en-US"/>
        </w:rPr>
        <w:t xml:space="preserve">Διασφάλιση της χρηματοδότησης για την ολοκλήρωση της κτηματογράφησης: </w:t>
      </w:r>
      <w:r w:rsidR="00281CEA" w:rsidRPr="00DC6168">
        <w:rPr>
          <w:rFonts w:eastAsia="Calibri"/>
          <w:color w:val="000000"/>
          <w:lang w:eastAsia="en-US"/>
        </w:rPr>
        <w:t xml:space="preserve">Το έργο του Κτηματολογίου χρηματοδοτείται στο μεγαλύτερο μέρος του από τα τέλη κτηματογράφησης που προβλέπονται στον ν. 2308/1995, όπως ισχύει. Παρόλα αυτά, για την ολοκλήρωση της κτηματογράφησης, </w:t>
      </w:r>
      <w:r w:rsidR="00B338F8" w:rsidRPr="00DC6168">
        <w:rPr>
          <w:rFonts w:eastAsia="Calibri"/>
          <w:b/>
          <w:color w:val="000000"/>
          <w:lang w:eastAsia="en-US"/>
        </w:rPr>
        <w:t>απαιτούνται επιπλέον 180 εκ. ευρώ</w:t>
      </w:r>
      <w:r w:rsidR="00281CEA" w:rsidRPr="00DC6168">
        <w:rPr>
          <w:rFonts w:eastAsia="Calibri"/>
          <w:color w:val="000000"/>
          <w:lang w:eastAsia="en-US"/>
        </w:rPr>
        <w:t>, τα οποία αφορούν στη συμμετοχή του Δημοσίου για την αποκάλυ</w:t>
      </w:r>
      <w:r w:rsidR="00E05603">
        <w:rPr>
          <w:rFonts w:eastAsia="Calibri"/>
          <w:color w:val="000000"/>
          <w:lang w:eastAsia="en-US"/>
        </w:rPr>
        <w:t>ψη της ακίνητης περιουσίας του</w:t>
      </w:r>
      <w:r w:rsidR="000F16F9">
        <w:rPr>
          <w:rFonts w:eastAsia="Calibri"/>
          <w:color w:val="000000"/>
          <w:lang w:eastAsia="en-US"/>
        </w:rPr>
        <w:t xml:space="preserve"> (τ</w:t>
      </w:r>
      <w:r w:rsidR="00281CEA" w:rsidRPr="00DC6168">
        <w:rPr>
          <w:rFonts w:eastAsia="Calibri"/>
          <w:color w:val="000000"/>
          <w:lang w:eastAsia="en-US"/>
        </w:rPr>
        <w:t>ο ποσό καλύπτεται από τα κονδύλια που έχουν εγγραφεί στο ΠΔΕ, αλλά λόγω της οικονομικής συγκυρίας δεν προβλέπεται η κατανομή του στα επόμενα έτη έτσι ώστε να χρησιμοποι</w:t>
      </w:r>
      <w:r w:rsidR="00E05603">
        <w:rPr>
          <w:rFonts w:eastAsia="Calibri"/>
          <w:color w:val="000000"/>
          <w:lang w:eastAsia="en-US"/>
        </w:rPr>
        <w:t>ηθεί για τις ανάγκες του έργου</w:t>
      </w:r>
      <w:r w:rsidR="000F16F9">
        <w:rPr>
          <w:rFonts w:eastAsia="Calibri"/>
          <w:color w:val="000000"/>
          <w:lang w:eastAsia="en-US"/>
        </w:rPr>
        <w:t>)</w:t>
      </w:r>
      <w:r w:rsidR="00E05603">
        <w:rPr>
          <w:rFonts w:eastAsia="Calibri"/>
          <w:color w:val="000000"/>
          <w:lang w:eastAsia="en-US"/>
        </w:rPr>
        <w:t>.</w:t>
      </w:r>
    </w:p>
    <w:p w:rsidR="009B6B8C" w:rsidRDefault="009B6B8C" w:rsidP="007526B9">
      <w:pPr>
        <w:pStyle w:val="Web"/>
        <w:spacing w:before="0" w:beforeAutospacing="0" w:after="0" w:afterAutospacing="0" w:line="288" w:lineRule="auto"/>
        <w:ind w:right="-116"/>
        <w:jc w:val="both"/>
        <w:rPr>
          <w:rStyle w:val="ab"/>
          <w:rFonts w:eastAsia="Calibri"/>
          <w:color w:val="000000"/>
          <w:lang w:eastAsia="en-US"/>
        </w:rPr>
      </w:pPr>
    </w:p>
    <w:p w:rsidR="00281CEA" w:rsidRPr="00DC6168" w:rsidRDefault="00F57E2F" w:rsidP="007526B9">
      <w:pPr>
        <w:pStyle w:val="Web"/>
        <w:spacing w:before="0" w:beforeAutospacing="0" w:after="0" w:afterAutospacing="0" w:line="288" w:lineRule="auto"/>
        <w:ind w:right="-116"/>
        <w:jc w:val="both"/>
        <w:rPr>
          <w:rFonts w:eastAsia="Calibri"/>
          <w:color w:val="000000"/>
          <w:lang w:eastAsia="en-US"/>
        </w:rPr>
      </w:pPr>
      <w:r>
        <w:rPr>
          <w:rStyle w:val="ab"/>
          <w:rFonts w:eastAsia="Calibri"/>
          <w:color w:val="000000"/>
          <w:lang w:eastAsia="en-US"/>
        </w:rPr>
        <w:t>8.2</w:t>
      </w:r>
      <w:r w:rsidR="00281CEA" w:rsidRPr="00DC6168">
        <w:rPr>
          <w:rStyle w:val="ab"/>
          <w:rFonts w:eastAsia="Calibri"/>
          <w:color w:val="000000"/>
          <w:lang w:eastAsia="en-US"/>
        </w:rPr>
        <w:t>Τέλη κτηματογράφησης για τις περιοχές που κτηματογραφήθηκαν πριν το 2008</w:t>
      </w:r>
      <w:r w:rsidR="00281CEA" w:rsidRPr="00DC6168">
        <w:rPr>
          <w:rFonts w:eastAsia="Calibri"/>
          <w:color w:val="000000"/>
          <w:lang w:eastAsia="en-US"/>
        </w:rPr>
        <w:t>: Ο νόμος 2308/1995, προβλέπει ότι για τις περιοχές της πρώτης γενιάς κτηματογράφησης, οφείλεται τέλος από κά</w:t>
      </w:r>
      <w:r w:rsidR="00E05603">
        <w:rPr>
          <w:rFonts w:eastAsia="Calibri"/>
          <w:color w:val="000000"/>
          <w:lang w:eastAsia="en-US"/>
        </w:rPr>
        <w:t>θε δικαιούχο ύψους 35</w:t>
      </w:r>
      <w:r w:rsidR="000F16F9">
        <w:rPr>
          <w:rFonts w:eastAsia="Calibri"/>
          <w:color w:val="000000"/>
          <w:lang w:eastAsia="en-US"/>
        </w:rPr>
        <w:t xml:space="preserve"> ευρώ</w:t>
      </w:r>
      <w:r w:rsidR="00E05603">
        <w:rPr>
          <w:rFonts w:eastAsia="Calibri"/>
          <w:color w:val="000000"/>
          <w:lang w:eastAsia="en-US"/>
        </w:rPr>
        <w:t>.</w:t>
      </w:r>
      <w:r w:rsidR="00281CEA" w:rsidRPr="00DC6168">
        <w:rPr>
          <w:rFonts w:eastAsia="Calibri"/>
          <w:color w:val="000000"/>
          <w:lang w:eastAsia="en-US"/>
        </w:rPr>
        <w:t xml:space="preserve"> Το τέλος αυτό έχει ήδη εισπραχθεί από τους «μεγάλους πελάτες» (τράπεζες και επιχειρήσεις με πολλά ακίνητα), αλλά δεν έχ</w:t>
      </w:r>
      <w:r w:rsidR="00E05603">
        <w:rPr>
          <w:rFonts w:eastAsia="Calibri"/>
          <w:color w:val="000000"/>
          <w:lang w:eastAsia="en-US"/>
        </w:rPr>
        <w:t>ει εισπραχθεί από τους ιδιώτες.</w:t>
      </w:r>
    </w:p>
    <w:p w:rsidR="009B6B8C" w:rsidRDefault="009B6B8C" w:rsidP="007526B9">
      <w:pPr>
        <w:pStyle w:val="Web"/>
        <w:spacing w:before="0" w:beforeAutospacing="0" w:after="0" w:afterAutospacing="0" w:line="288" w:lineRule="auto"/>
        <w:ind w:right="-116"/>
        <w:jc w:val="both"/>
        <w:rPr>
          <w:rStyle w:val="ab"/>
          <w:rFonts w:eastAsia="Calibri"/>
          <w:color w:val="000000"/>
          <w:lang w:eastAsia="en-US"/>
        </w:rPr>
      </w:pPr>
    </w:p>
    <w:p w:rsidR="009B6B8C" w:rsidRDefault="00F57E2F" w:rsidP="007526B9">
      <w:pPr>
        <w:pStyle w:val="Web"/>
        <w:spacing w:before="0" w:beforeAutospacing="0" w:after="0" w:afterAutospacing="0" w:line="288" w:lineRule="auto"/>
        <w:ind w:right="-116"/>
        <w:jc w:val="both"/>
        <w:rPr>
          <w:rFonts w:eastAsia="Calibri"/>
          <w:color w:val="000000"/>
          <w:lang w:eastAsia="en-US"/>
        </w:rPr>
      </w:pPr>
      <w:r>
        <w:rPr>
          <w:rStyle w:val="ab"/>
          <w:rFonts w:eastAsia="Calibri"/>
          <w:color w:val="000000"/>
          <w:lang w:eastAsia="en-US"/>
        </w:rPr>
        <w:t>8.3</w:t>
      </w:r>
      <w:r w:rsidR="00281CEA" w:rsidRPr="00DC6168">
        <w:rPr>
          <w:rStyle w:val="ab"/>
          <w:rFonts w:eastAsia="Calibri"/>
          <w:color w:val="000000"/>
          <w:lang w:eastAsia="en-US"/>
        </w:rPr>
        <w:t>Αναλογικό τέλος κτηματογράφησης</w:t>
      </w:r>
      <w:r w:rsidR="00E05603">
        <w:rPr>
          <w:rFonts w:eastAsia="Calibri"/>
          <w:color w:val="000000"/>
          <w:lang w:eastAsia="en-US"/>
        </w:rPr>
        <w:t>:</w:t>
      </w:r>
      <w:r w:rsidR="000F16F9">
        <w:rPr>
          <w:rFonts w:eastAsia="Calibri"/>
          <w:color w:val="000000"/>
          <w:lang w:eastAsia="en-US"/>
        </w:rPr>
        <w:t>Ο</w:t>
      </w:r>
      <w:r w:rsidR="00281CEA" w:rsidRPr="00DC6168">
        <w:rPr>
          <w:rFonts w:eastAsia="Calibri"/>
          <w:color w:val="000000"/>
          <w:lang w:eastAsia="en-US"/>
        </w:rPr>
        <w:t xml:space="preserve"> ν. 2308/1995</w:t>
      </w:r>
      <w:r w:rsidR="00E05603">
        <w:rPr>
          <w:rFonts w:eastAsia="Calibri"/>
          <w:color w:val="000000"/>
          <w:lang w:eastAsia="en-US"/>
        </w:rPr>
        <w:t>,</w:t>
      </w:r>
      <w:r w:rsidR="00281CEA" w:rsidRPr="00DC6168">
        <w:rPr>
          <w:rFonts w:eastAsia="Calibri"/>
          <w:color w:val="000000"/>
          <w:lang w:eastAsia="en-US"/>
        </w:rPr>
        <w:t xml:space="preserve"> όπως έχει τροποποιηθεί και ισχύει, </w:t>
      </w:r>
      <w:r w:rsidR="000F16F9">
        <w:rPr>
          <w:rFonts w:eastAsia="Calibri"/>
          <w:color w:val="000000"/>
          <w:lang w:eastAsia="en-US"/>
        </w:rPr>
        <w:t xml:space="preserve">προβλέπει </w:t>
      </w:r>
      <w:r w:rsidR="00281CEA" w:rsidRPr="00DC6168">
        <w:rPr>
          <w:rFonts w:eastAsia="Calibri"/>
          <w:color w:val="000000"/>
          <w:lang w:eastAsia="en-US"/>
        </w:rPr>
        <w:t xml:space="preserve">αναλογικό τέλος 1‰ επί της αξίας του ακινήτου για τους δικαιούχους (κυριότητας και επικαρπίας) που έχουν καταχωριστεί στις πρώτες εγγραφές του κτηματολογίου, στις κτηματογραφήσεις που διενεργούνται από το 2008 και έπειτα. </w:t>
      </w:r>
      <w:r w:rsidR="00B338F8" w:rsidRPr="000F16F9">
        <w:rPr>
          <w:rFonts w:eastAsia="Calibri"/>
          <w:color w:val="000000"/>
          <w:lang w:eastAsia="en-US"/>
        </w:rPr>
        <w:t>Προτείνεται η συνεργασία με το Υπουργείο Οικονομικών, έτσι ώστε να χρησιμοποιηθούν οι αξίες π</w:t>
      </w:r>
      <w:r w:rsidR="000F16F9">
        <w:rPr>
          <w:rFonts w:eastAsia="Calibri"/>
          <w:color w:val="000000"/>
          <w:lang w:eastAsia="en-US"/>
        </w:rPr>
        <w:t>ου έχει υπολογίσει το Υπουργείο.</w:t>
      </w:r>
    </w:p>
    <w:p w:rsidR="000F16F9" w:rsidRDefault="000F16F9" w:rsidP="007526B9">
      <w:pPr>
        <w:pStyle w:val="Web"/>
        <w:spacing w:before="0" w:beforeAutospacing="0" w:after="0" w:afterAutospacing="0" w:line="288" w:lineRule="auto"/>
        <w:ind w:right="-116"/>
        <w:jc w:val="both"/>
        <w:rPr>
          <w:rStyle w:val="ab"/>
          <w:color w:val="000000"/>
          <w:shd w:val="clear" w:color="auto" w:fill="FFFFFF"/>
        </w:rPr>
      </w:pPr>
    </w:p>
    <w:p w:rsidR="005D7A33" w:rsidRPr="00DC6168" w:rsidRDefault="00F57E2F" w:rsidP="007526B9">
      <w:pPr>
        <w:pStyle w:val="Web"/>
        <w:spacing w:before="0" w:beforeAutospacing="0" w:after="0" w:afterAutospacing="0" w:line="288" w:lineRule="auto"/>
        <w:ind w:right="-116"/>
        <w:jc w:val="both"/>
        <w:rPr>
          <w:b/>
          <w:color w:val="000000"/>
          <w:shd w:val="clear" w:color="auto" w:fill="FFFFFF"/>
        </w:rPr>
      </w:pPr>
      <w:r>
        <w:rPr>
          <w:rStyle w:val="ab"/>
          <w:color w:val="000000"/>
          <w:shd w:val="clear" w:color="auto" w:fill="FFFFFF"/>
        </w:rPr>
        <w:t>8.4</w:t>
      </w:r>
      <w:r w:rsidR="00281CEA" w:rsidRPr="00DC6168">
        <w:rPr>
          <w:rStyle w:val="ab"/>
          <w:color w:val="000000"/>
          <w:shd w:val="clear" w:color="auto" w:fill="FFFFFF"/>
        </w:rPr>
        <w:t>Διασφάλιση της χρηματοδότησης της ολοκλήρωσης των δασικών χαρτών της χώρας</w:t>
      </w:r>
      <w:r w:rsidR="00E05603">
        <w:rPr>
          <w:color w:val="000000"/>
          <w:shd w:val="clear" w:color="auto" w:fill="FFFFFF"/>
        </w:rPr>
        <w:t xml:space="preserve">: </w:t>
      </w:r>
      <w:r w:rsidR="00281CEA" w:rsidRPr="00DC6168">
        <w:rPr>
          <w:color w:val="000000"/>
          <w:shd w:val="clear" w:color="auto" w:fill="FFFFFF"/>
        </w:rPr>
        <w:t>Η ΕΚΧΑ Α.Ε. είναι ο μόνος φορέας της Ελληνικής Δημόσιας Διοίκησης που έχει καταρτίσει Δασικούς Χάρτες. Την παρούσα περίοδο, υλοποιεί έργα κατάρτισης</w:t>
      </w:r>
      <w:r w:rsidR="000F16F9">
        <w:rPr>
          <w:color w:val="000000"/>
          <w:shd w:val="clear" w:color="auto" w:fill="FFFFFF"/>
        </w:rPr>
        <w:t xml:space="preserve"> δασικών χαρτών κόστους 30 εκ. ευρώ</w:t>
      </w:r>
      <w:r w:rsidR="00281CEA" w:rsidRPr="00DC6168">
        <w:rPr>
          <w:color w:val="000000"/>
          <w:shd w:val="clear" w:color="auto" w:fill="FFFFFF"/>
        </w:rPr>
        <w:t>, για τα οποία χρησιμοποιούνται πόροι από τα τέλη κτηματογράφησης, οι οποίοι όμως δεν επαρκούν για να καλύψουν ούτε την ίδι</w:t>
      </w:r>
      <w:r w:rsidR="00E05603">
        <w:rPr>
          <w:color w:val="000000"/>
          <w:shd w:val="clear" w:color="auto" w:fill="FFFFFF"/>
        </w:rPr>
        <w:t>α την κτηματογράφηση της χώρας.</w:t>
      </w:r>
      <w:r w:rsidR="00281CEA" w:rsidRPr="00DC6168">
        <w:rPr>
          <w:color w:val="000000"/>
          <w:shd w:val="clear" w:color="auto" w:fill="FFFFFF"/>
        </w:rPr>
        <w:t xml:space="preserve"> Η ολοκλήρωση της κατάρτισης και κύρωσης των δασικών χαρτών για το υπόλοιπο της χώρας, </w:t>
      </w:r>
      <w:r w:rsidR="00B338F8" w:rsidRPr="00DC6168">
        <w:rPr>
          <w:b/>
          <w:color w:val="000000"/>
          <w:shd w:val="clear" w:color="auto" w:fill="FFFFFF"/>
        </w:rPr>
        <w:t>απαιτεί μια πρόσθετη δαπάνη, ύψους 70 εκ. ευρώ</w:t>
      </w:r>
      <w:r w:rsidR="00281CEA" w:rsidRPr="00DC6168">
        <w:rPr>
          <w:color w:val="000000"/>
          <w:shd w:val="clear" w:color="auto" w:fill="FFFFFF"/>
        </w:rPr>
        <w:t>.</w:t>
      </w:r>
      <w:r w:rsidR="00B338F8" w:rsidRPr="00DC6168">
        <w:rPr>
          <w:b/>
          <w:color w:val="000000"/>
          <w:shd w:val="clear" w:color="auto" w:fill="FFFFFF"/>
        </w:rPr>
        <w:t>Προτείνω την εξέταση της δυνατότητας κάλυψης του συνολικού ποσού των 100 εκ. ευρώ, από το Πράσινο Ταμείο, το οποίο με βάση το θεσμικό του πλαίσιο θα μπορούσε να χρηματοδοτεί το έργο των δασικών χαρτών.</w:t>
      </w:r>
    </w:p>
    <w:p w:rsidR="009B6B8C" w:rsidRDefault="009B6B8C" w:rsidP="007526B9">
      <w:pPr>
        <w:pStyle w:val="Web"/>
        <w:spacing w:before="0" w:beforeAutospacing="0" w:after="0" w:afterAutospacing="0" w:line="288" w:lineRule="auto"/>
        <w:ind w:right="-116"/>
        <w:jc w:val="both"/>
        <w:rPr>
          <w:color w:val="000000"/>
          <w:shd w:val="clear" w:color="auto" w:fill="FFFFFF"/>
        </w:rPr>
      </w:pPr>
    </w:p>
    <w:p w:rsidR="00250E78" w:rsidRPr="00DC6168" w:rsidRDefault="000F16F9" w:rsidP="007526B9">
      <w:pPr>
        <w:pStyle w:val="Web"/>
        <w:spacing w:before="0" w:beforeAutospacing="0" w:after="0" w:afterAutospacing="0" w:line="288" w:lineRule="auto"/>
        <w:ind w:right="-116"/>
        <w:jc w:val="both"/>
        <w:rPr>
          <w:color w:val="000000"/>
        </w:rPr>
      </w:pPr>
      <w:r>
        <w:rPr>
          <w:color w:val="000000"/>
          <w:shd w:val="clear" w:color="auto" w:fill="FFFFFF"/>
        </w:rPr>
        <w:t xml:space="preserve">Για τα ανωτέρω, παραδίδω </w:t>
      </w:r>
      <w:r w:rsidR="00250E78" w:rsidRPr="00DC6168">
        <w:rPr>
          <w:color w:val="000000"/>
          <w:shd w:val="clear" w:color="auto" w:fill="FFFFFF"/>
        </w:rPr>
        <w:t xml:space="preserve">σχετικά </w:t>
      </w:r>
      <w:r>
        <w:rPr>
          <w:color w:val="000000"/>
          <w:shd w:val="clear" w:color="auto" w:fill="FFFFFF"/>
        </w:rPr>
        <w:t xml:space="preserve">ενημερωτικά </w:t>
      </w:r>
      <w:r w:rsidR="00250E78" w:rsidRPr="00DC6168">
        <w:rPr>
          <w:color w:val="000000"/>
          <w:shd w:val="clear" w:color="auto" w:fill="FFFFFF"/>
        </w:rPr>
        <w:t xml:space="preserve">σημειώματα </w:t>
      </w:r>
      <w:r w:rsidR="00250E78" w:rsidRPr="00DC6168">
        <w:rPr>
          <w:color w:val="000000"/>
          <w:u w:val="single"/>
          <w:shd w:val="clear" w:color="auto" w:fill="FFFFFF"/>
        </w:rPr>
        <w:t>(Σχετ.35 έως Σχετ.38</w:t>
      </w:r>
      <w:r w:rsidR="00250E78" w:rsidRPr="00DC6168">
        <w:rPr>
          <w:color w:val="000000"/>
          <w:shd w:val="clear" w:color="auto" w:fill="FFFFFF"/>
        </w:rPr>
        <w:t>).</w:t>
      </w:r>
    </w:p>
    <w:p w:rsidR="005D7A33" w:rsidRPr="00DC6168" w:rsidRDefault="005D7A33" w:rsidP="007526B9">
      <w:pPr>
        <w:tabs>
          <w:tab w:val="left" w:pos="426"/>
        </w:tabs>
        <w:spacing w:after="0" w:line="288" w:lineRule="auto"/>
        <w:ind w:right="-116"/>
        <w:jc w:val="both"/>
        <w:rPr>
          <w:rFonts w:ascii="Times New Roman" w:hAnsi="Times New Roman" w:cs="Times New Roman"/>
          <w:sz w:val="24"/>
          <w:szCs w:val="24"/>
          <w:lang w:val="el-GR"/>
        </w:rPr>
      </w:pPr>
    </w:p>
    <w:p w:rsidR="009B6B8C" w:rsidRDefault="009B6B8C" w:rsidP="007526B9">
      <w:pPr>
        <w:spacing w:after="0" w:line="288" w:lineRule="auto"/>
        <w:ind w:right="-116"/>
        <w:jc w:val="both"/>
        <w:rPr>
          <w:rFonts w:ascii="Times New Roman" w:hAnsi="Times New Roman" w:cs="Times New Roman"/>
          <w:b/>
          <w:color w:val="000000"/>
          <w:sz w:val="24"/>
          <w:szCs w:val="24"/>
          <w:u w:val="single"/>
          <w:lang w:val="el-GR"/>
        </w:rPr>
      </w:pPr>
    </w:p>
    <w:p w:rsidR="0072100F" w:rsidRDefault="0072100F" w:rsidP="007526B9">
      <w:pPr>
        <w:spacing w:after="0" w:line="288" w:lineRule="auto"/>
        <w:ind w:right="-116"/>
        <w:jc w:val="both"/>
        <w:rPr>
          <w:rFonts w:ascii="Times New Roman" w:hAnsi="Times New Roman" w:cs="Times New Roman"/>
          <w:b/>
          <w:color w:val="000000"/>
          <w:sz w:val="24"/>
          <w:szCs w:val="24"/>
          <w:u w:val="single"/>
          <w:lang w:val="el-GR"/>
        </w:rPr>
      </w:pPr>
    </w:p>
    <w:p w:rsidR="0072100F" w:rsidRDefault="0072100F" w:rsidP="007526B9">
      <w:pPr>
        <w:spacing w:after="0" w:line="288" w:lineRule="auto"/>
        <w:ind w:right="-116"/>
        <w:jc w:val="both"/>
        <w:rPr>
          <w:rFonts w:ascii="Times New Roman" w:hAnsi="Times New Roman" w:cs="Times New Roman"/>
          <w:b/>
          <w:color w:val="000000"/>
          <w:sz w:val="24"/>
          <w:szCs w:val="24"/>
          <w:u w:val="single"/>
          <w:lang w:val="el-GR"/>
        </w:rPr>
      </w:pPr>
    </w:p>
    <w:p w:rsidR="0072100F" w:rsidRDefault="0072100F" w:rsidP="007526B9">
      <w:pPr>
        <w:spacing w:after="0" w:line="288" w:lineRule="auto"/>
        <w:ind w:right="-116"/>
        <w:jc w:val="both"/>
        <w:rPr>
          <w:rFonts w:ascii="Times New Roman" w:hAnsi="Times New Roman" w:cs="Times New Roman"/>
          <w:b/>
          <w:color w:val="000000"/>
          <w:sz w:val="24"/>
          <w:szCs w:val="24"/>
          <w:u w:val="single"/>
          <w:lang w:val="el-GR"/>
        </w:rPr>
      </w:pPr>
    </w:p>
    <w:p w:rsidR="0072100F" w:rsidRDefault="0072100F" w:rsidP="007526B9">
      <w:pPr>
        <w:spacing w:after="0" w:line="288" w:lineRule="auto"/>
        <w:ind w:right="-116"/>
        <w:jc w:val="both"/>
        <w:rPr>
          <w:rFonts w:ascii="Times New Roman" w:hAnsi="Times New Roman" w:cs="Times New Roman"/>
          <w:b/>
          <w:color w:val="000000"/>
          <w:sz w:val="24"/>
          <w:szCs w:val="24"/>
          <w:u w:val="single"/>
          <w:lang w:val="el-GR"/>
        </w:rPr>
      </w:pPr>
    </w:p>
    <w:p w:rsidR="0072100F" w:rsidRDefault="0072100F" w:rsidP="007526B9">
      <w:pPr>
        <w:spacing w:after="0" w:line="288" w:lineRule="auto"/>
        <w:ind w:right="-116"/>
        <w:jc w:val="both"/>
        <w:rPr>
          <w:rFonts w:ascii="Times New Roman" w:hAnsi="Times New Roman" w:cs="Times New Roman"/>
          <w:b/>
          <w:color w:val="000000"/>
          <w:sz w:val="24"/>
          <w:szCs w:val="24"/>
          <w:u w:val="single"/>
          <w:lang w:val="el-GR"/>
        </w:rPr>
      </w:pPr>
    </w:p>
    <w:p w:rsidR="0072100F" w:rsidRDefault="0072100F" w:rsidP="007526B9">
      <w:pPr>
        <w:spacing w:after="0" w:line="288" w:lineRule="auto"/>
        <w:ind w:right="-116"/>
        <w:jc w:val="both"/>
        <w:rPr>
          <w:rFonts w:ascii="Times New Roman" w:hAnsi="Times New Roman" w:cs="Times New Roman"/>
          <w:b/>
          <w:color w:val="000000"/>
          <w:sz w:val="24"/>
          <w:szCs w:val="24"/>
          <w:u w:val="single"/>
          <w:lang w:val="el-GR"/>
        </w:rPr>
      </w:pPr>
    </w:p>
    <w:p w:rsidR="0072100F" w:rsidRDefault="0072100F" w:rsidP="007526B9">
      <w:pPr>
        <w:spacing w:after="0" w:line="288" w:lineRule="auto"/>
        <w:ind w:right="-116"/>
        <w:jc w:val="both"/>
        <w:rPr>
          <w:rFonts w:ascii="Times New Roman" w:hAnsi="Times New Roman" w:cs="Times New Roman"/>
          <w:b/>
          <w:color w:val="000000"/>
          <w:sz w:val="24"/>
          <w:szCs w:val="24"/>
          <w:u w:val="single"/>
          <w:lang w:val="el-GR"/>
        </w:rPr>
      </w:pPr>
    </w:p>
    <w:p w:rsidR="0072100F" w:rsidRDefault="0072100F" w:rsidP="007526B9">
      <w:pPr>
        <w:spacing w:after="0" w:line="288" w:lineRule="auto"/>
        <w:ind w:right="-116"/>
        <w:jc w:val="both"/>
        <w:rPr>
          <w:rFonts w:ascii="Times New Roman" w:hAnsi="Times New Roman" w:cs="Times New Roman"/>
          <w:b/>
          <w:color w:val="000000"/>
          <w:sz w:val="24"/>
          <w:szCs w:val="24"/>
          <w:u w:val="single"/>
          <w:lang w:val="el-GR"/>
        </w:rPr>
      </w:pPr>
    </w:p>
    <w:p w:rsidR="0072100F" w:rsidRDefault="0072100F" w:rsidP="007526B9">
      <w:pPr>
        <w:spacing w:after="0" w:line="288" w:lineRule="auto"/>
        <w:ind w:right="-116"/>
        <w:jc w:val="both"/>
        <w:rPr>
          <w:rFonts w:ascii="Times New Roman" w:hAnsi="Times New Roman" w:cs="Times New Roman"/>
          <w:b/>
          <w:color w:val="000000"/>
          <w:sz w:val="24"/>
          <w:szCs w:val="24"/>
          <w:u w:val="single"/>
          <w:lang w:val="el-GR"/>
        </w:rPr>
      </w:pPr>
    </w:p>
    <w:p w:rsidR="0072100F" w:rsidRDefault="0072100F" w:rsidP="007526B9">
      <w:pPr>
        <w:spacing w:after="0" w:line="288" w:lineRule="auto"/>
        <w:ind w:right="-116"/>
        <w:jc w:val="both"/>
        <w:rPr>
          <w:rFonts w:ascii="Times New Roman" w:hAnsi="Times New Roman" w:cs="Times New Roman"/>
          <w:b/>
          <w:color w:val="000000"/>
          <w:sz w:val="24"/>
          <w:szCs w:val="24"/>
          <w:u w:val="single"/>
          <w:lang w:val="el-GR"/>
        </w:rPr>
      </w:pPr>
    </w:p>
    <w:p w:rsidR="0072100F" w:rsidRDefault="0072100F" w:rsidP="007526B9">
      <w:pPr>
        <w:spacing w:after="0" w:line="288" w:lineRule="auto"/>
        <w:ind w:right="-116"/>
        <w:jc w:val="both"/>
        <w:rPr>
          <w:rFonts w:ascii="Times New Roman" w:hAnsi="Times New Roman" w:cs="Times New Roman"/>
          <w:b/>
          <w:color w:val="000000"/>
          <w:sz w:val="24"/>
          <w:szCs w:val="24"/>
          <w:u w:val="single"/>
          <w:lang w:val="el-GR"/>
        </w:rPr>
      </w:pPr>
    </w:p>
    <w:p w:rsidR="0072100F" w:rsidRDefault="0072100F" w:rsidP="007526B9">
      <w:pPr>
        <w:spacing w:after="0" w:line="288" w:lineRule="auto"/>
        <w:ind w:right="-116"/>
        <w:jc w:val="both"/>
        <w:rPr>
          <w:rFonts w:ascii="Times New Roman" w:hAnsi="Times New Roman" w:cs="Times New Roman"/>
          <w:b/>
          <w:color w:val="000000"/>
          <w:sz w:val="24"/>
          <w:szCs w:val="24"/>
          <w:u w:val="single"/>
          <w:lang w:val="el-GR"/>
        </w:rPr>
      </w:pPr>
    </w:p>
    <w:p w:rsidR="0072100F" w:rsidRDefault="0072100F" w:rsidP="007526B9">
      <w:pPr>
        <w:spacing w:after="0" w:line="288" w:lineRule="auto"/>
        <w:ind w:right="-116"/>
        <w:jc w:val="both"/>
        <w:rPr>
          <w:rFonts w:ascii="Times New Roman" w:hAnsi="Times New Roman" w:cs="Times New Roman"/>
          <w:b/>
          <w:color w:val="000000"/>
          <w:sz w:val="24"/>
          <w:szCs w:val="24"/>
          <w:u w:val="single"/>
          <w:lang w:val="el-GR"/>
        </w:rPr>
      </w:pPr>
    </w:p>
    <w:p w:rsidR="0072100F" w:rsidRDefault="0072100F" w:rsidP="007526B9">
      <w:pPr>
        <w:spacing w:after="0" w:line="288" w:lineRule="auto"/>
        <w:ind w:right="-116"/>
        <w:jc w:val="both"/>
        <w:rPr>
          <w:rFonts w:ascii="Times New Roman" w:hAnsi="Times New Roman" w:cs="Times New Roman"/>
          <w:b/>
          <w:color w:val="000000"/>
          <w:sz w:val="24"/>
          <w:szCs w:val="24"/>
          <w:u w:val="single"/>
          <w:lang w:val="el-GR"/>
        </w:rPr>
      </w:pPr>
    </w:p>
    <w:p w:rsidR="0072100F" w:rsidRDefault="0072100F" w:rsidP="007526B9">
      <w:pPr>
        <w:spacing w:after="0" w:line="288" w:lineRule="auto"/>
        <w:ind w:right="-116"/>
        <w:jc w:val="both"/>
        <w:rPr>
          <w:rFonts w:ascii="Times New Roman" w:hAnsi="Times New Roman" w:cs="Times New Roman"/>
          <w:b/>
          <w:color w:val="000000"/>
          <w:sz w:val="24"/>
          <w:szCs w:val="24"/>
          <w:u w:val="single"/>
          <w:lang w:val="el-GR"/>
        </w:rPr>
      </w:pPr>
    </w:p>
    <w:p w:rsidR="0072100F" w:rsidRDefault="0072100F" w:rsidP="007526B9">
      <w:pPr>
        <w:spacing w:after="0" w:line="288" w:lineRule="auto"/>
        <w:ind w:right="-116"/>
        <w:jc w:val="both"/>
        <w:rPr>
          <w:rFonts w:ascii="Times New Roman" w:hAnsi="Times New Roman" w:cs="Times New Roman"/>
          <w:b/>
          <w:color w:val="000000"/>
          <w:sz w:val="24"/>
          <w:szCs w:val="24"/>
          <w:u w:val="single"/>
          <w:lang w:val="el-GR"/>
        </w:rPr>
      </w:pPr>
    </w:p>
    <w:p w:rsidR="0072100F" w:rsidRDefault="0072100F" w:rsidP="007526B9">
      <w:pPr>
        <w:spacing w:after="0" w:line="288" w:lineRule="auto"/>
        <w:ind w:right="-116"/>
        <w:jc w:val="both"/>
        <w:rPr>
          <w:rFonts w:ascii="Times New Roman" w:hAnsi="Times New Roman" w:cs="Times New Roman"/>
          <w:b/>
          <w:color w:val="000000"/>
          <w:sz w:val="24"/>
          <w:szCs w:val="24"/>
          <w:u w:val="single"/>
          <w:lang w:val="el-GR"/>
        </w:rPr>
      </w:pPr>
    </w:p>
    <w:p w:rsidR="0072100F" w:rsidRDefault="0072100F" w:rsidP="007526B9">
      <w:pPr>
        <w:spacing w:after="0" w:line="288" w:lineRule="auto"/>
        <w:ind w:right="-116"/>
        <w:jc w:val="both"/>
        <w:rPr>
          <w:rFonts w:ascii="Times New Roman" w:hAnsi="Times New Roman" w:cs="Times New Roman"/>
          <w:b/>
          <w:color w:val="000000"/>
          <w:sz w:val="24"/>
          <w:szCs w:val="24"/>
          <w:u w:val="single"/>
          <w:lang w:val="el-GR"/>
        </w:rPr>
      </w:pPr>
    </w:p>
    <w:p w:rsidR="0072100F" w:rsidRDefault="0072100F" w:rsidP="007526B9">
      <w:pPr>
        <w:spacing w:after="0" w:line="288" w:lineRule="auto"/>
        <w:ind w:right="-116"/>
        <w:jc w:val="both"/>
        <w:rPr>
          <w:rFonts w:ascii="Times New Roman" w:hAnsi="Times New Roman" w:cs="Times New Roman"/>
          <w:b/>
          <w:color w:val="000000"/>
          <w:sz w:val="24"/>
          <w:szCs w:val="24"/>
          <w:u w:val="single"/>
          <w:lang w:val="el-GR"/>
        </w:rPr>
      </w:pPr>
    </w:p>
    <w:p w:rsidR="0072100F" w:rsidRDefault="0072100F" w:rsidP="007526B9">
      <w:pPr>
        <w:spacing w:after="0" w:line="288" w:lineRule="auto"/>
        <w:ind w:right="-116"/>
        <w:jc w:val="both"/>
        <w:rPr>
          <w:rFonts w:ascii="Times New Roman" w:hAnsi="Times New Roman" w:cs="Times New Roman"/>
          <w:b/>
          <w:color w:val="000000"/>
          <w:sz w:val="24"/>
          <w:szCs w:val="24"/>
          <w:u w:val="single"/>
          <w:lang w:val="el-GR"/>
        </w:rPr>
      </w:pPr>
    </w:p>
    <w:p w:rsidR="0072100F" w:rsidRDefault="0072100F" w:rsidP="007526B9">
      <w:pPr>
        <w:spacing w:after="0" w:line="288" w:lineRule="auto"/>
        <w:ind w:right="-116"/>
        <w:jc w:val="both"/>
        <w:rPr>
          <w:rFonts w:ascii="Times New Roman" w:hAnsi="Times New Roman" w:cs="Times New Roman"/>
          <w:b/>
          <w:color w:val="000000"/>
          <w:sz w:val="24"/>
          <w:szCs w:val="24"/>
          <w:u w:val="single"/>
          <w:lang w:val="el-GR"/>
        </w:rPr>
      </w:pPr>
    </w:p>
    <w:p w:rsidR="0072100F" w:rsidRDefault="0072100F" w:rsidP="007526B9">
      <w:pPr>
        <w:spacing w:after="0" w:line="288" w:lineRule="auto"/>
        <w:ind w:right="-116"/>
        <w:jc w:val="both"/>
        <w:rPr>
          <w:rFonts w:ascii="Times New Roman" w:hAnsi="Times New Roman" w:cs="Times New Roman"/>
          <w:b/>
          <w:color w:val="000000"/>
          <w:sz w:val="24"/>
          <w:szCs w:val="24"/>
          <w:u w:val="single"/>
          <w:lang w:val="el-GR"/>
        </w:rPr>
      </w:pPr>
    </w:p>
    <w:p w:rsidR="0072100F" w:rsidRDefault="0072100F" w:rsidP="007526B9">
      <w:pPr>
        <w:spacing w:after="0" w:line="288" w:lineRule="auto"/>
        <w:ind w:right="-116"/>
        <w:jc w:val="both"/>
        <w:rPr>
          <w:rFonts w:ascii="Times New Roman" w:hAnsi="Times New Roman" w:cs="Times New Roman"/>
          <w:b/>
          <w:color w:val="000000"/>
          <w:sz w:val="24"/>
          <w:szCs w:val="24"/>
          <w:u w:val="single"/>
          <w:lang w:val="el-GR"/>
        </w:rPr>
      </w:pPr>
    </w:p>
    <w:p w:rsidR="0072100F" w:rsidRDefault="0072100F" w:rsidP="007526B9">
      <w:pPr>
        <w:spacing w:after="0" w:line="288" w:lineRule="auto"/>
        <w:ind w:right="-116"/>
        <w:jc w:val="both"/>
        <w:rPr>
          <w:rFonts w:ascii="Times New Roman" w:hAnsi="Times New Roman" w:cs="Times New Roman"/>
          <w:b/>
          <w:color w:val="000000"/>
          <w:sz w:val="24"/>
          <w:szCs w:val="24"/>
          <w:u w:val="single"/>
          <w:lang w:val="el-GR"/>
        </w:rPr>
      </w:pPr>
    </w:p>
    <w:p w:rsidR="0072100F" w:rsidRDefault="0072100F" w:rsidP="007526B9">
      <w:pPr>
        <w:spacing w:after="0" w:line="288" w:lineRule="auto"/>
        <w:ind w:right="-116"/>
        <w:jc w:val="both"/>
        <w:rPr>
          <w:rFonts w:ascii="Times New Roman" w:hAnsi="Times New Roman" w:cs="Times New Roman"/>
          <w:b/>
          <w:color w:val="000000"/>
          <w:sz w:val="24"/>
          <w:szCs w:val="24"/>
          <w:u w:val="single"/>
          <w:lang w:val="el-GR"/>
        </w:rPr>
      </w:pPr>
    </w:p>
    <w:p w:rsidR="0072100F" w:rsidRDefault="0072100F" w:rsidP="007526B9">
      <w:pPr>
        <w:spacing w:after="0" w:line="288" w:lineRule="auto"/>
        <w:ind w:right="-116"/>
        <w:jc w:val="both"/>
        <w:rPr>
          <w:rFonts w:ascii="Times New Roman" w:hAnsi="Times New Roman" w:cs="Times New Roman"/>
          <w:b/>
          <w:color w:val="000000"/>
          <w:sz w:val="24"/>
          <w:szCs w:val="24"/>
          <w:u w:val="single"/>
          <w:lang w:val="el-GR"/>
        </w:rPr>
      </w:pPr>
    </w:p>
    <w:p w:rsidR="0072100F" w:rsidRDefault="0072100F" w:rsidP="007526B9">
      <w:pPr>
        <w:spacing w:after="0" w:line="288" w:lineRule="auto"/>
        <w:ind w:right="-116"/>
        <w:jc w:val="both"/>
        <w:rPr>
          <w:rFonts w:ascii="Times New Roman" w:hAnsi="Times New Roman" w:cs="Times New Roman"/>
          <w:b/>
          <w:color w:val="000000"/>
          <w:sz w:val="24"/>
          <w:szCs w:val="24"/>
          <w:u w:val="single"/>
          <w:lang w:val="el-GR"/>
        </w:rPr>
      </w:pPr>
    </w:p>
    <w:p w:rsidR="0072100F" w:rsidRDefault="0072100F" w:rsidP="007526B9">
      <w:pPr>
        <w:spacing w:after="0" w:line="288" w:lineRule="auto"/>
        <w:ind w:right="-116"/>
        <w:jc w:val="both"/>
        <w:rPr>
          <w:rFonts w:ascii="Times New Roman" w:hAnsi="Times New Roman" w:cs="Times New Roman"/>
          <w:b/>
          <w:color w:val="000000"/>
          <w:sz w:val="24"/>
          <w:szCs w:val="24"/>
          <w:u w:val="single"/>
          <w:lang w:val="el-GR"/>
        </w:rPr>
      </w:pPr>
    </w:p>
    <w:p w:rsidR="0072100F" w:rsidRDefault="0072100F" w:rsidP="007526B9">
      <w:pPr>
        <w:spacing w:after="0" w:line="288" w:lineRule="auto"/>
        <w:ind w:right="-116"/>
        <w:jc w:val="both"/>
        <w:rPr>
          <w:rFonts w:ascii="Times New Roman" w:hAnsi="Times New Roman" w:cs="Times New Roman"/>
          <w:b/>
          <w:color w:val="000000"/>
          <w:sz w:val="24"/>
          <w:szCs w:val="24"/>
          <w:u w:val="single"/>
          <w:lang w:val="el-GR"/>
        </w:rPr>
      </w:pPr>
    </w:p>
    <w:p w:rsidR="0072100F" w:rsidRDefault="0072100F" w:rsidP="007526B9">
      <w:pPr>
        <w:spacing w:after="0" w:line="288" w:lineRule="auto"/>
        <w:ind w:right="-116"/>
        <w:jc w:val="both"/>
        <w:rPr>
          <w:rFonts w:ascii="Times New Roman" w:hAnsi="Times New Roman" w:cs="Times New Roman"/>
          <w:b/>
          <w:color w:val="000000"/>
          <w:sz w:val="24"/>
          <w:szCs w:val="24"/>
          <w:u w:val="single"/>
          <w:lang w:val="el-GR"/>
        </w:rPr>
      </w:pPr>
    </w:p>
    <w:p w:rsidR="0072100F" w:rsidRDefault="0072100F" w:rsidP="007526B9">
      <w:pPr>
        <w:spacing w:after="0" w:line="288" w:lineRule="auto"/>
        <w:ind w:right="-116"/>
        <w:jc w:val="both"/>
        <w:rPr>
          <w:rFonts w:ascii="Times New Roman" w:hAnsi="Times New Roman" w:cs="Times New Roman"/>
          <w:b/>
          <w:color w:val="000000"/>
          <w:sz w:val="24"/>
          <w:szCs w:val="24"/>
          <w:u w:val="single"/>
          <w:lang w:val="el-GR"/>
        </w:rPr>
      </w:pPr>
    </w:p>
    <w:p w:rsidR="000F16F9" w:rsidRDefault="000F16F9">
      <w:pPr>
        <w:rPr>
          <w:rFonts w:ascii="Times New Roman" w:hAnsi="Times New Roman" w:cs="Times New Roman"/>
          <w:b/>
          <w:color w:val="000000"/>
          <w:sz w:val="24"/>
          <w:szCs w:val="24"/>
          <w:u w:val="single"/>
          <w:lang w:val="el-GR"/>
        </w:rPr>
      </w:pPr>
      <w:r>
        <w:rPr>
          <w:rFonts w:ascii="Times New Roman" w:hAnsi="Times New Roman" w:cs="Times New Roman"/>
          <w:b/>
          <w:color w:val="000000"/>
          <w:sz w:val="24"/>
          <w:szCs w:val="24"/>
          <w:u w:val="single"/>
          <w:lang w:val="el-GR"/>
        </w:rPr>
        <w:br w:type="page"/>
      </w:r>
    </w:p>
    <w:p w:rsidR="005D7A33" w:rsidRPr="00DC6168" w:rsidRDefault="002760BD" w:rsidP="007526B9">
      <w:pPr>
        <w:spacing w:after="0" w:line="288" w:lineRule="auto"/>
        <w:ind w:right="-116"/>
        <w:jc w:val="both"/>
        <w:rPr>
          <w:rFonts w:ascii="Times New Roman" w:hAnsi="Times New Roman" w:cs="Times New Roman"/>
          <w:b/>
          <w:color w:val="000000"/>
          <w:sz w:val="24"/>
          <w:szCs w:val="24"/>
          <w:u w:val="single"/>
          <w:lang w:val="el-GR"/>
        </w:rPr>
      </w:pPr>
      <w:r w:rsidRPr="00DC6168">
        <w:rPr>
          <w:rFonts w:ascii="Times New Roman" w:hAnsi="Times New Roman" w:cs="Times New Roman"/>
          <w:b/>
          <w:color w:val="000000"/>
          <w:sz w:val="24"/>
          <w:szCs w:val="24"/>
          <w:u w:val="single"/>
          <w:lang w:val="el-GR"/>
        </w:rPr>
        <w:lastRenderedPageBreak/>
        <w:t>9</w:t>
      </w:r>
      <w:r w:rsidR="00281CEA" w:rsidRPr="00DC6168">
        <w:rPr>
          <w:rFonts w:ascii="Times New Roman" w:hAnsi="Times New Roman" w:cs="Times New Roman"/>
          <w:b/>
          <w:color w:val="000000"/>
          <w:sz w:val="24"/>
          <w:szCs w:val="24"/>
          <w:u w:val="single"/>
          <w:lang w:val="el-GR"/>
        </w:rPr>
        <w:t xml:space="preserve">. </w:t>
      </w:r>
      <w:r w:rsidR="00B338F8" w:rsidRPr="00DC6168">
        <w:rPr>
          <w:rFonts w:ascii="Times New Roman" w:hAnsi="Times New Roman" w:cs="Times New Roman"/>
          <w:b/>
          <w:color w:val="000000"/>
          <w:sz w:val="24"/>
          <w:szCs w:val="24"/>
          <w:u w:val="single"/>
          <w:lang w:val="el-GR"/>
        </w:rPr>
        <w:t>Κλιματική Αλλαγή</w:t>
      </w:r>
    </w:p>
    <w:p w:rsidR="005D7A33" w:rsidRPr="00DC6168" w:rsidRDefault="005D7A33" w:rsidP="007526B9">
      <w:pPr>
        <w:spacing w:after="0" w:line="288" w:lineRule="auto"/>
        <w:ind w:right="-116"/>
        <w:jc w:val="both"/>
        <w:rPr>
          <w:rFonts w:ascii="Times New Roman" w:hAnsi="Times New Roman" w:cs="Times New Roman"/>
          <w:b/>
          <w:color w:val="000000"/>
          <w:sz w:val="24"/>
          <w:szCs w:val="24"/>
          <w:lang w:val="el-GR"/>
        </w:rPr>
      </w:pPr>
    </w:p>
    <w:p w:rsidR="005D7A33" w:rsidRPr="00DC6168" w:rsidRDefault="00F57E2F" w:rsidP="007526B9">
      <w:pPr>
        <w:spacing w:after="0" w:line="288" w:lineRule="auto"/>
        <w:ind w:right="-116"/>
        <w:jc w:val="both"/>
        <w:rPr>
          <w:rFonts w:ascii="Times New Roman" w:hAnsi="Times New Roman" w:cs="Times New Roman"/>
          <w:sz w:val="24"/>
          <w:szCs w:val="24"/>
          <w:lang w:val="el-GR"/>
        </w:rPr>
      </w:pPr>
      <w:r>
        <w:rPr>
          <w:rFonts w:ascii="Times New Roman" w:hAnsi="Times New Roman" w:cs="Times New Roman"/>
          <w:b/>
          <w:color w:val="000000"/>
          <w:sz w:val="24"/>
          <w:szCs w:val="24"/>
          <w:lang w:val="el-GR"/>
        </w:rPr>
        <w:t>9.1</w:t>
      </w:r>
      <w:r w:rsidR="00B338F8" w:rsidRPr="00DC6168">
        <w:rPr>
          <w:rFonts w:ascii="Times New Roman" w:hAnsi="Times New Roman" w:cs="Times New Roman"/>
          <w:b/>
          <w:color w:val="000000"/>
          <w:sz w:val="24"/>
          <w:szCs w:val="24"/>
          <w:lang w:val="el-GR"/>
        </w:rPr>
        <w:t>Εθνική Στρατηγική για την Προσαρμογή στην Κλιματική Αλλαγή</w:t>
      </w:r>
    </w:p>
    <w:p w:rsidR="009B6B8C" w:rsidRDefault="009B6B8C" w:rsidP="007526B9">
      <w:pPr>
        <w:tabs>
          <w:tab w:val="left" w:pos="0"/>
        </w:tabs>
        <w:spacing w:after="0" w:line="288" w:lineRule="auto"/>
        <w:ind w:right="-116"/>
        <w:jc w:val="both"/>
        <w:rPr>
          <w:rFonts w:ascii="Times New Roman" w:hAnsi="Times New Roman" w:cs="Times New Roman"/>
          <w:sz w:val="24"/>
          <w:szCs w:val="24"/>
          <w:lang w:val="el-GR"/>
        </w:rPr>
      </w:pPr>
    </w:p>
    <w:p w:rsidR="005D7A33" w:rsidRPr="009B6B8C" w:rsidRDefault="00B338F8" w:rsidP="007526B9">
      <w:pPr>
        <w:tabs>
          <w:tab w:val="left" w:pos="0"/>
        </w:tabs>
        <w:spacing w:after="0" w:line="288" w:lineRule="auto"/>
        <w:ind w:right="-116"/>
        <w:jc w:val="both"/>
        <w:rPr>
          <w:rFonts w:ascii="Times New Roman" w:hAnsi="Times New Roman" w:cs="Times New Roman"/>
          <w:i/>
          <w:sz w:val="24"/>
          <w:szCs w:val="24"/>
          <w:lang w:val="el-GR"/>
        </w:rPr>
      </w:pPr>
      <w:r w:rsidRPr="00DC6168">
        <w:rPr>
          <w:rFonts w:ascii="Times New Roman" w:hAnsi="Times New Roman" w:cs="Times New Roman"/>
          <w:sz w:val="24"/>
          <w:szCs w:val="24"/>
          <w:lang w:val="el-GR"/>
        </w:rPr>
        <w:t xml:space="preserve">Στο πλαίσιο των εθνικών υποχρεώσεων που </w:t>
      </w:r>
      <w:r w:rsidR="000F16F9">
        <w:rPr>
          <w:rFonts w:ascii="Times New Roman" w:hAnsi="Times New Roman" w:cs="Times New Roman"/>
          <w:sz w:val="24"/>
          <w:szCs w:val="24"/>
          <w:lang w:val="el-GR"/>
        </w:rPr>
        <w:t>απορρέουν</w:t>
      </w:r>
      <w:r w:rsidRPr="00DC6168">
        <w:rPr>
          <w:rFonts w:ascii="Times New Roman" w:hAnsi="Times New Roman" w:cs="Times New Roman"/>
          <w:sz w:val="24"/>
          <w:szCs w:val="24"/>
          <w:lang w:val="el-GR"/>
        </w:rPr>
        <w:t xml:space="preserve"> από τη Σύμβαση- Πλαίσιο των Ηνωμένων Εθνών για την Κλιματική Αλλαγή (UnitedNationsFrameworkConventiononClimateChange/ UNFCCC) και το Πρωτόκολλο του Κυότο (ΠΚ), απαιτείται η ανάπτυξη προγραμμάτων αξιολόγησης των επιπτώσεων από την κλιματική αλλαγή, καθώς και δράσεων προσαρμογής σε αυτή.Επιπροσθέτως, υπάρχουν κατευθυντήριες οδηγίες από την Ευρωπαϊκή Επιτροπή σχετικά με την ανάπτυξη στρατηγικών για την προσαρμογή στην κλιματική αλλαγή </w:t>
      </w:r>
      <w:r w:rsidRPr="009B6B8C">
        <w:rPr>
          <w:rFonts w:ascii="Times New Roman" w:hAnsi="Times New Roman" w:cs="Times New Roman"/>
          <w:i/>
          <w:sz w:val="24"/>
          <w:szCs w:val="24"/>
          <w:lang w:val="el-GR"/>
        </w:rPr>
        <w:t>(«An EU Strategyonadaptationtoclimatechange</w:t>
      </w:r>
      <w:r w:rsidR="009B6B8C" w:rsidRPr="009B6B8C">
        <w:rPr>
          <w:rFonts w:ascii="Times New Roman" w:hAnsi="Times New Roman" w:cs="Times New Roman"/>
          <w:i/>
          <w:sz w:val="24"/>
          <w:szCs w:val="24"/>
          <w:lang w:val="el-GR"/>
        </w:rPr>
        <w:t>»</w:t>
      </w:r>
      <w:r w:rsidRPr="009B6B8C">
        <w:rPr>
          <w:rFonts w:ascii="Times New Roman" w:hAnsi="Times New Roman" w:cs="Times New Roman"/>
          <w:i/>
          <w:sz w:val="24"/>
          <w:szCs w:val="24"/>
          <w:lang w:val="el-GR"/>
        </w:rPr>
        <w:t xml:space="preserve">, EuropeanCommission», Brussels, 16.4.2013). </w:t>
      </w:r>
    </w:p>
    <w:p w:rsidR="005D7A33" w:rsidRPr="00DC6168" w:rsidRDefault="005D7A33" w:rsidP="007526B9">
      <w:pPr>
        <w:tabs>
          <w:tab w:val="left" w:pos="0"/>
        </w:tabs>
        <w:spacing w:after="0" w:line="288" w:lineRule="auto"/>
        <w:ind w:right="-116"/>
        <w:jc w:val="both"/>
        <w:rPr>
          <w:rFonts w:ascii="Times New Roman" w:hAnsi="Times New Roman" w:cs="Times New Roman"/>
          <w:sz w:val="24"/>
          <w:szCs w:val="24"/>
          <w:lang w:val="el-GR"/>
        </w:rPr>
      </w:pPr>
    </w:p>
    <w:p w:rsidR="005D7A33" w:rsidRPr="00DC6168" w:rsidRDefault="00B338F8" w:rsidP="007526B9">
      <w:pPr>
        <w:tabs>
          <w:tab w:val="left" w:pos="0"/>
        </w:tabs>
        <w:spacing w:after="0" w:line="288" w:lineRule="auto"/>
        <w:ind w:right="-116"/>
        <w:jc w:val="both"/>
        <w:rPr>
          <w:rFonts w:ascii="Times New Roman" w:hAnsi="Times New Roman" w:cs="Times New Roman"/>
          <w:sz w:val="24"/>
          <w:szCs w:val="24"/>
          <w:lang w:val="el-GR"/>
        </w:rPr>
      </w:pPr>
      <w:r w:rsidRPr="00DC6168">
        <w:rPr>
          <w:rFonts w:ascii="Times New Roman" w:hAnsi="Times New Roman" w:cs="Times New Roman"/>
          <w:sz w:val="24"/>
          <w:szCs w:val="24"/>
          <w:lang w:val="el-GR"/>
        </w:rPr>
        <w:t>Σύμφωνα με τα προαναφ</w:t>
      </w:r>
      <w:r w:rsidR="00E05603">
        <w:rPr>
          <w:rFonts w:ascii="Times New Roman" w:hAnsi="Times New Roman" w:cs="Times New Roman"/>
          <w:sz w:val="24"/>
          <w:szCs w:val="24"/>
          <w:lang w:val="el-GR"/>
        </w:rPr>
        <w:t xml:space="preserve">ερθέντα, απαιτείται η εκτίμηση </w:t>
      </w:r>
      <w:r w:rsidRPr="00DC6168">
        <w:rPr>
          <w:rFonts w:ascii="Times New Roman" w:hAnsi="Times New Roman" w:cs="Times New Roman"/>
          <w:sz w:val="24"/>
          <w:szCs w:val="24"/>
          <w:lang w:val="el-GR"/>
        </w:rPr>
        <w:t>των κλιματικών μεταβολών στην Ελλάδα μέχρι το 2100, η εκτίμ</w:t>
      </w:r>
      <w:r w:rsidR="00E05603">
        <w:rPr>
          <w:rFonts w:ascii="Times New Roman" w:hAnsi="Times New Roman" w:cs="Times New Roman"/>
          <w:sz w:val="24"/>
          <w:szCs w:val="24"/>
          <w:lang w:val="el-GR"/>
        </w:rPr>
        <w:t xml:space="preserve">ηση των άμεσων και μελλοντικών </w:t>
      </w:r>
      <w:r w:rsidRPr="00DC6168">
        <w:rPr>
          <w:rFonts w:ascii="Times New Roman" w:hAnsi="Times New Roman" w:cs="Times New Roman"/>
          <w:sz w:val="24"/>
          <w:szCs w:val="24"/>
          <w:lang w:val="el-GR"/>
        </w:rPr>
        <w:t xml:space="preserve">περιβαλλοντικών, οικονομικών και κοινωνικών επιπτώσεων της κλιματικής αλλαγής σε όλους τους τομείς στη χώρα μας και η αξιολόγηση (από περιβαλλοντική, αλλά και κοινωνικοοικονομική άποψη) των πιθανών δράσεων προσαρμογής στους τομείς αυτούς, προκειμένου να συγκροτηθεί μια ολοκληρωμένη εθνική στρατηγική για την προσαρμογή στην κλιματική αλλαγή. </w:t>
      </w:r>
    </w:p>
    <w:p w:rsidR="005D7A33" w:rsidRPr="00DC6168" w:rsidRDefault="005D7A33" w:rsidP="007526B9">
      <w:pPr>
        <w:tabs>
          <w:tab w:val="left" w:pos="0"/>
        </w:tabs>
        <w:spacing w:after="0" w:line="288" w:lineRule="auto"/>
        <w:ind w:right="-116"/>
        <w:jc w:val="both"/>
        <w:rPr>
          <w:rFonts w:ascii="Times New Roman" w:hAnsi="Times New Roman" w:cs="Times New Roman"/>
          <w:sz w:val="24"/>
          <w:szCs w:val="24"/>
          <w:lang w:val="el-GR"/>
        </w:rPr>
      </w:pPr>
    </w:p>
    <w:p w:rsidR="005D7A33" w:rsidRPr="00DC6168" w:rsidRDefault="00B338F8" w:rsidP="007526B9">
      <w:pPr>
        <w:tabs>
          <w:tab w:val="left" w:pos="0"/>
        </w:tabs>
        <w:spacing w:after="0" w:line="288" w:lineRule="auto"/>
        <w:ind w:right="-116"/>
        <w:jc w:val="both"/>
        <w:rPr>
          <w:rFonts w:ascii="Times New Roman" w:hAnsi="Times New Roman" w:cs="Times New Roman"/>
          <w:sz w:val="24"/>
          <w:szCs w:val="24"/>
          <w:lang w:val="el-GR"/>
        </w:rPr>
      </w:pPr>
      <w:r w:rsidRPr="00DC6168">
        <w:rPr>
          <w:rFonts w:ascii="Times New Roman" w:hAnsi="Times New Roman" w:cs="Times New Roman"/>
          <w:sz w:val="24"/>
          <w:szCs w:val="24"/>
          <w:lang w:val="el-GR"/>
        </w:rPr>
        <w:t>Ο στόχος της εθνικής</w:t>
      </w:r>
      <w:r w:rsidR="000F16F9">
        <w:rPr>
          <w:rFonts w:ascii="Times New Roman" w:hAnsi="Times New Roman" w:cs="Times New Roman"/>
          <w:sz w:val="24"/>
          <w:szCs w:val="24"/>
          <w:lang w:val="el-GR"/>
        </w:rPr>
        <w:t xml:space="preserve"> αυτής</w:t>
      </w:r>
      <w:r w:rsidRPr="00DC6168">
        <w:rPr>
          <w:rFonts w:ascii="Times New Roman" w:hAnsi="Times New Roman" w:cs="Times New Roman"/>
          <w:sz w:val="24"/>
          <w:szCs w:val="24"/>
          <w:lang w:val="el-GR"/>
        </w:rPr>
        <w:t xml:space="preserve"> στρατηγικής είναι η συμβολή στην ενίσχυση της ανθεκτικότητας της χώρας στην κλιματική αλλαγή σε όλες τις τομεακές πολιτικές. Αυτό σημαίνει αύξηση της ετοιμότητας και της ικανότητας αντιμετώπισης των επιπτώσεων τόσο σε τοπικό, περιφερειακό και εθνικό επίπεδο, όσο και σε επίπεδο Ευρωπαϊκής Ένωσης.</w:t>
      </w:r>
    </w:p>
    <w:p w:rsidR="005D7A33" w:rsidRPr="00DC6168" w:rsidRDefault="005D7A33" w:rsidP="007526B9">
      <w:pPr>
        <w:tabs>
          <w:tab w:val="left" w:pos="0"/>
        </w:tabs>
        <w:spacing w:after="0" w:line="288" w:lineRule="auto"/>
        <w:ind w:right="-116"/>
        <w:jc w:val="both"/>
        <w:rPr>
          <w:rFonts w:ascii="Times New Roman" w:hAnsi="Times New Roman" w:cs="Times New Roman"/>
          <w:sz w:val="24"/>
          <w:szCs w:val="24"/>
          <w:lang w:val="el-GR"/>
        </w:rPr>
      </w:pPr>
    </w:p>
    <w:p w:rsidR="005D7A33" w:rsidRPr="00DC6168" w:rsidRDefault="00B338F8" w:rsidP="007526B9">
      <w:pPr>
        <w:tabs>
          <w:tab w:val="left" w:pos="0"/>
        </w:tabs>
        <w:spacing w:after="0" w:line="288" w:lineRule="auto"/>
        <w:ind w:right="-116"/>
        <w:jc w:val="both"/>
        <w:rPr>
          <w:rFonts w:ascii="Times New Roman" w:hAnsi="Times New Roman" w:cs="Times New Roman"/>
          <w:sz w:val="24"/>
          <w:szCs w:val="24"/>
          <w:lang w:val="el-GR"/>
        </w:rPr>
      </w:pPr>
      <w:r w:rsidRPr="00DC6168">
        <w:rPr>
          <w:rFonts w:ascii="Times New Roman" w:hAnsi="Times New Roman" w:cs="Times New Roman"/>
          <w:sz w:val="24"/>
          <w:szCs w:val="24"/>
          <w:lang w:val="el-GR"/>
        </w:rPr>
        <w:t>Στ</w:t>
      </w:r>
      <w:r w:rsidR="000F16F9">
        <w:rPr>
          <w:rFonts w:ascii="Times New Roman" w:hAnsi="Times New Roman" w:cs="Times New Roman"/>
          <w:sz w:val="24"/>
          <w:szCs w:val="24"/>
          <w:lang w:val="el-GR"/>
        </w:rPr>
        <w:t>ο πλαίσιο αυτό, στ</w:t>
      </w:r>
      <w:r w:rsidRPr="00DC6168">
        <w:rPr>
          <w:rFonts w:ascii="Times New Roman" w:hAnsi="Times New Roman" w:cs="Times New Roman"/>
          <w:sz w:val="24"/>
          <w:szCs w:val="24"/>
          <w:lang w:val="el-GR"/>
        </w:rPr>
        <w:t>ις 29 Δεκ</w:t>
      </w:r>
      <w:r w:rsidR="00E05603">
        <w:rPr>
          <w:rFonts w:ascii="Times New Roman" w:hAnsi="Times New Roman" w:cs="Times New Roman"/>
          <w:sz w:val="24"/>
          <w:szCs w:val="24"/>
          <w:lang w:val="el-GR"/>
        </w:rPr>
        <w:t>εμβρίου</w:t>
      </w:r>
      <w:r w:rsidRPr="00DC6168">
        <w:rPr>
          <w:rFonts w:ascii="Times New Roman" w:hAnsi="Times New Roman" w:cs="Times New Roman"/>
          <w:sz w:val="24"/>
          <w:szCs w:val="24"/>
          <w:lang w:val="el-GR"/>
        </w:rPr>
        <w:t xml:space="preserve"> 2014 υπεγράφη Μνημόνιο Συν</w:t>
      </w:r>
      <w:r w:rsidR="002760BD" w:rsidRPr="00DC6168">
        <w:rPr>
          <w:rFonts w:ascii="Times New Roman" w:hAnsi="Times New Roman" w:cs="Times New Roman"/>
          <w:sz w:val="24"/>
          <w:szCs w:val="24"/>
          <w:lang w:val="el-GR"/>
        </w:rPr>
        <w:t>εργασίας, με σκοπό την εκπόνηση</w:t>
      </w:r>
      <w:r w:rsidR="000F16F9">
        <w:rPr>
          <w:rFonts w:ascii="Times New Roman" w:hAnsi="Times New Roman" w:cs="Times New Roman"/>
          <w:sz w:val="24"/>
          <w:szCs w:val="24"/>
          <w:lang w:val="el-GR"/>
        </w:rPr>
        <w:t xml:space="preserve"> της </w:t>
      </w:r>
      <w:r w:rsidRPr="00DC6168">
        <w:rPr>
          <w:rFonts w:ascii="Times New Roman" w:hAnsi="Times New Roman" w:cs="Times New Roman"/>
          <w:sz w:val="24"/>
          <w:szCs w:val="24"/>
          <w:lang w:val="el-GR"/>
        </w:rPr>
        <w:t xml:space="preserve">Εθνικής Στρατηγικής </w:t>
      </w:r>
      <w:r w:rsidR="000F16F9">
        <w:rPr>
          <w:rFonts w:ascii="Times New Roman" w:hAnsi="Times New Roman" w:cs="Times New Roman"/>
          <w:sz w:val="24"/>
          <w:szCs w:val="24"/>
          <w:lang w:val="el-GR"/>
        </w:rPr>
        <w:t>για την</w:t>
      </w:r>
      <w:r w:rsidRPr="00DC6168">
        <w:rPr>
          <w:rFonts w:ascii="Times New Roman" w:hAnsi="Times New Roman" w:cs="Times New Roman"/>
          <w:sz w:val="24"/>
          <w:szCs w:val="24"/>
          <w:lang w:val="el-GR"/>
        </w:rPr>
        <w:t xml:space="preserve"> αντιμετώπιση των επιπτώσεων της Κλιματικής Αλλαγής σε επίπεδο χώρας, με συγκεκριμένες δράσεις προσαρμογής σε όλους τους τομείς, και</w:t>
      </w:r>
      <w:r w:rsidR="000F16F9">
        <w:rPr>
          <w:rFonts w:ascii="Times New Roman" w:hAnsi="Times New Roman" w:cs="Times New Roman"/>
          <w:sz w:val="24"/>
          <w:szCs w:val="24"/>
          <w:lang w:val="el-GR"/>
        </w:rPr>
        <w:t xml:space="preserve"> με τ</w:t>
      </w:r>
      <w:r w:rsidRPr="00DC6168">
        <w:rPr>
          <w:rFonts w:ascii="Times New Roman" w:hAnsi="Times New Roman" w:cs="Times New Roman"/>
          <w:sz w:val="24"/>
          <w:szCs w:val="24"/>
          <w:lang w:val="el-GR"/>
        </w:rPr>
        <w:t>η</w:t>
      </w:r>
      <w:r w:rsidR="000F16F9">
        <w:rPr>
          <w:rFonts w:ascii="Times New Roman" w:hAnsi="Times New Roman" w:cs="Times New Roman"/>
          <w:sz w:val="24"/>
          <w:szCs w:val="24"/>
          <w:lang w:val="el-GR"/>
        </w:rPr>
        <w:t>ν</w:t>
      </w:r>
      <w:r w:rsidRPr="00DC6168">
        <w:rPr>
          <w:rFonts w:ascii="Times New Roman" w:hAnsi="Times New Roman" w:cs="Times New Roman"/>
          <w:sz w:val="24"/>
          <w:szCs w:val="24"/>
          <w:lang w:val="el-GR"/>
        </w:rPr>
        <w:t xml:space="preserve"> αξιοποίηση της εμπειρίας της Τράπεζας της Ελλάδος και της διεπιστημονικής Επιτροπής Μελέτης Επιπτώσεων Κλιματικής Αλλαγής (ΕΜΕΚΑ), την οποία αυτή στηρίζει</w:t>
      </w:r>
      <w:r w:rsidR="000F16F9">
        <w:rPr>
          <w:rFonts w:ascii="Times New Roman" w:hAnsi="Times New Roman" w:cs="Times New Roman"/>
          <w:sz w:val="24"/>
          <w:szCs w:val="24"/>
          <w:lang w:val="el-GR"/>
        </w:rPr>
        <w:t>.</w:t>
      </w:r>
    </w:p>
    <w:p w:rsidR="005D7A33" w:rsidRPr="00DC6168" w:rsidRDefault="005D7A33" w:rsidP="007526B9">
      <w:pPr>
        <w:tabs>
          <w:tab w:val="left" w:pos="0"/>
        </w:tabs>
        <w:spacing w:after="0" w:line="288" w:lineRule="auto"/>
        <w:ind w:right="-116"/>
        <w:jc w:val="both"/>
        <w:rPr>
          <w:rFonts w:ascii="Times New Roman" w:hAnsi="Times New Roman" w:cs="Times New Roman"/>
          <w:sz w:val="24"/>
          <w:szCs w:val="24"/>
          <w:lang w:val="el-GR"/>
        </w:rPr>
      </w:pPr>
    </w:p>
    <w:p w:rsidR="000F16F9" w:rsidRDefault="00E05603" w:rsidP="007526B9">
      <w:pPr>
        <w:tabs>
          <w:tab w:val="left" w:pos="0"/>
        </w:tabs>
        <w:spacing w:after="0" w:line="288" w:lineRule="auto"/>
        <w:ind w:right="-116"/>
        <w:jc w:val="both"/>
        <w:rPr>
          <w:rFonts w:ascii="Times New Roman" w:hAnsi="Times New Roman" w:cs="Times New Roman"/>
          <w:sz w:val="24"/>
          <w:szCs w:val="24"/>
          <w:lang w:val="el-GR"/>
        </w:rPr>
      </w:pPr>
      <w:r>
        <w:rPr>
          <w:rFonts w:ascii="Times New Roman" w:hAnsi="Times New Roman" w:cs="Times New Roman"/>
          <w:sz w:val="24"/>
          <w:szCs w:val="24"/>
          <w:lang w:val="el-GR"/>
        </w:rPr>
        <w:t>Η συνεργασία</w:t>
      </w:r>
      <w:r w:rsidR="000F16F9">
        <w:rPr>
          <w:rFonts w:ascii="Times New Roman" w:hAnsi="Times New Roman" w:cs="Times New Roman"/>
          <w:sz w:val="24"/>
          <w:szCs w:val="24"/>
          <w:lang w:val="el-GR"/>
        </w:rPr>
        <w:t xml:space="preserve">, εκτός από </w:t>
      </w:r>
      <w:r>
        <w:rPr>
          <w:rFonts w:ascii="Times New Roman" w:hAnsi="Times New Roman" w:cs="Times New Roman"/>
          <w:sz w:val="24"/>
          <w:szCs w:val="24"/>
          <w:lang w:val="el-GR"/>
        </w:rPr>
        <w:t>τη</w:t>
      </w:r>
      <w:r w:rsidR="00B338F8" w:rsidRPr="00DC6168">
        <w:rPr>
          <w:rFonts w:ascii="Times New Roman" w:hAnsi="Times New Roman" w:cs="Times New Roman"/>
          <w:sz w:val="24"/>
          <w:szCs w:val="24"/>
          <w:lang w:val="el-GR"/>
        </w:rPr>
        <w:t>ν υλοποίηση του έργουτης Εθνικής Στρατηγικής</w:t>
      </w:r>
      <w:r w:rsidR="009B6B8C">
        <w:rPr>
          <w:rFonts w:ascii="Times New Roman" w:hAnsi="Times New Roman" w:cs="Times New Roman"/>
          <w:sz w:val="24"/>
          <w:szCs w:val="24"/>
          <w:lang w:val="el-GR"/>
        </w:rPr>
        <w:t xml:space="preserve">, </w:t>
      </w:r>
      <w:r w:rsidR="000F16F9">
        <w:rPr>
          <w:rFonts w:ascii="Times New Roman" w:hAnsi="Times New Roman" w:cs="Times New Roman"/>
          <w:sz w:val="24"/>
          <w:szCs w:val="24"/>
          <w:lang w:val="el-GR"/>
        </w:rPr>
        <w:t>αφορά σ</w:t>
      </w:r>
      <w:r w:rsidR="009B6B8C">
        <w:rPr>
          <w:rFonts w:ascii="Times New Roman" w:hAnsi="Times New Roman" w:cs="Times New Roman"/>
          <w:sz w:val="24"/>
          <w:szCs w:val="24"/>
          <w:lang w:val="el-GR"/>
        </w:rPr>
        <w:t>τ</w:t>
      </w:r>
      <w:r w:rsidR="00B338F8" w:rsidRPr="00DC6168">
        <w:rPr>
          <w:rFonts w:ascii="Times New Roman" w:hAnsi="Times New Roman" w:cs="Times New Roman"/>
          <w:sz w:val="24"/>
          <w:szCs w:val="24"/>
          <w:lang w:val="el-GR"/>
        </w:rPr>
        <w:t>η δημιουργία μηχανισμού παρακολούθησης της εφαρμογής της</w:t>
      </w:r>
      <w:r w:rsidR="009B6B8C">
        <w:rPr>
          <w:rFonts w:ascii="Times New Roman" w:hAnsi="Times New Roman" w:cs="Times New Roman"/>
          <w:sz w:val="24"/>
          <w:szCs w:val="24"/>
          <w:lang w:val="el-GR"/>
        </w:rPr>
        <w:t xml:space="preserve">, την </w:t>
      </w:r>
      <w:r w:rsidR="00B338F8" w:rsidRPr="00DC6168">
        <w:rPr>
          <w:rFonts w:ascii="Times New Roman" w:hAnsi="Times New Roman" w:cs="Times New Roman"/>
          <w:sz w:val="24"/>
          <w:szCs w:val="24"/>
          <w:lang w:val="el-GR"/>
        </w:rPr>
        <w:t>ενσωμάτωση πολιτικών προσαρμογής σε όλους τους τομείς</w:t>
      </w:r>
      <w:r w:rsidR="009B6B8C">
        <w:rPr>
          <w:rFonts w:ascii="Times New Roman" w:hAnsi="Times New Roman" w:cs="Times New Roman"/>
          <w:sz w:val="24"/>
          <w:szCs w:val="24"/>
          <w:lang w:val="el-GR"/>
        </w:rPr>
        <w:t>, τη</w:t>
      </w:r>
      <w:r w:rsidR="000F16F9">
        <w:rPr>
          <w:rFonts w:ascii="Times New Roman" w:hAnsi="Times New Roman" w:cs="Times New Roman"/>
          <w:sz w:val="24"/>
          <w:szCs w:val="24"/>
          <w:lang w:val="el-GR"/>
        </w:rPr>
        <w:t xml:space="preserve">ν υποστήριξη της </w:t>
      </w:r>
      <w:r w:rsidR="00B338F8" w:rsidRPr="00DC6168">
        <w:rPr>
          <w:rFonts w:ascii="Times New Roman" w:hAnsi="Times New Roman" w:cs="Times New Roman"/>
          <w:sz w:val="24"/>
          <w:szCs w:val="24"/>
          <w:lang w:val="el-GR"/>
        </w:rPr>
        <w:t>διεθν</w:t>
      </w:r>
      <w:r w:rsidR="000F16F9">
        <w:rPr>
          <w:rFonts w:ascii="Times New Roman" w:hAnsi="Times New Roman" w:cs="Times New Roman"/>
          <w:sz w:val="24"/>
          <w:szCs w:val="24"/>
          <w:lang w:val="el-GR"/>
        </w:rPr>
        <w:t>ούς</w:t>
      </w:r>
      <w:r w:rsidR="00B338F8" w:rsidRPr="00DC6168">
        <w:rPr>
          <w:rFonts w:ascii="Times New Roman" w:hAnsi="Times New Roman" w:cs="Times New Roman"/>
          <w:sz w:val="24"/>
          <w:szCs w:val="24"/>
          <w:lang w:val="el-GR"/>
        </w:rPr>
        <w:t xml:space="preserve"> παρουσία</w:t>
      </w:r>
      <w:r w:rsidR="000F16F9">
        <w:rPr>
          <w:rFonts w:ascii="Times New Roman" w:hAnsi="Times New Roman" w:cs="Times New Roman"/>
          <w:sz w:val="24"/>
          <w:szCs w:val="24"/>
          <w:lang w:val="el-GR"/>
        </w:rPr>
        <w:t>ς</w:t>
      </w:r>
      <w:r w:rsidR="00B338F8" w:rsidRPr="00DC6168">
        <w:rPr>
          <w:rFonts w:ascii="Times New Roman" w:hAnsi="Times New Roman" w:cs="Times New Roman"/>
          <w:sz w:val="24"/>
          <w:szCs w:val="24"/>
          <w:lang w:val="el-GR"/>
        </w:rPr>
        <w:t xml:space="preserve"> της χώρας σ</w:t>
      </w:r>
      <w:r w:rsidR="000F16F9">
        <w:rPr>
          <w:rFonts w:ascii="Times New Roman" w:hAnsi="Times New Roman" w:cs="Times New Roman"/>
          <w:sz w:val="24"/>
          <w:szCs w:val="24"/>
          <w:lang w:val="el-GR"/>
        </w:rPr>
        <w:t>τα</w:t>
      </w:r>
      <w:r w:rsidR="00B338F8" w:rsidRPr="00DC6168">
        <w:rPr>
          <w:rFonts w:ascii="Times New Roman" w:hAnsi="Times New Roman" w:cs="Times New Roman"/>
          <w:sz w:val="24"/>
          <w:szCs w:val="24"/>
          <w:lang w:val="el-GR"/>
        </w:rPr>
        <w:t xml:space="preserve"> θέματα </w:t>
      </w:r>
      <w:r w:rsidR="000F16F9">
        <w:rPr>
          <w:rFonts w:ascii="Times New Roman" w:hAnsi="Times New Roman" w:cs="Times New Roman"/>
          <w:sz w:val="24"/>
          <w:szCs w:val="24"/>
          <w:lang w:val="el-GR"/>
        </w:rPr>
        <w:t xml:space="preserve">αυτά </w:t>
      </w:r>
      <w:r w:rsidR="009B6B8C">
        <w:rPr>
          <w:rFonts w:ascii="Times New Roman" w:hAnsi="Times New Roman" w:cs="Times New Roman"/>
          <w:sz w:val="24"/>
          <w:szCs w:val="24"/>
          <w:lang w:val="el-GR"/>
        </w:rPr>
        <w:t xml:space="preserve">και την </w:t>
      </w:r>
      <w:r w:rsidR="00B338F8" w:rsidRPr="00DC6168">
        <w:rPr>
          <w:rFonts w:ascii="Times New Roman" w:hAnsi="Times New Roman" w:cs="Times New Roman"/>
          <w:sz w:val="24"/>
          <w:szCs w:val="24"/>
          <w:lang w:val="el-GR"/>
        </w:rPr>
        <w:t>προώθηση της ευαισθητοποίησης και ενημέρωσης του κοινού για τις επιπτώσεις από την Κλιματική Αλλαγή.</w:t>
      </w:r>
    </w:p>
    <w:p w:rsidR="000F16F9" w:rsidRDefault="000F16F9" w:rsidP="007526B9">
      <w:pPr>
        <w:tabs>
          <w:tab w:val="left" w:pos="0"/>
        </w:tabs>
        <w:spacing w:after="0" w:line="288" w:lineRule="auto"/>
        <w:ind w:right="-116"/>
        <w:jc w:val="both"/>
        <w:rPr>
          <w:rFonts w:ascii="Times New Roman" w:hAnsi="Times New Roman" w:cs="Times New Roman"/>
          <w:sz w:val="24"/>
          <w:szCs w:val="24"/>
          <w:lang w:val="el-GR"/>
        </w:rPr>
      </w:pPr>
    </w:p>
    <w:p w:rsidR="005D7A33" w:rsidRPr="00DC6168" w:rsidRDefault="00B338F8" w:rsidP="007526B9">
      <w:pPr>
        <w:tabs>
          <w:tab w:val="left" w:pos="0"/>
        </w:tabs>
        <w:spacing w:after="0" w:line="288" w:lineRule="auto"/>
        <w:ind w:right="-116"/>
        <w:jc w:val="both"/>
        <w:rPr>
          <w:rFonts w:ascii="Times New Roman" w:hAnsi="Times New Roman" w:cs="Times New Roman"/>
          <w:sz w:val="24"/>
          <w:szCs w:val="24"/>
          <w:lang w:val="el-GR"/>
        </w:rPr>
      </w:pPr>
      <w:r w:rsidRPr="00DC6168">
        <w:rPr>
          <w:rFonts w:ascii="Times New Roman" w:hAnsi="Times New Roman" w:cs="Times New Roman"/>
          <w:sz w:val="24"/>
          <w:szCs w:val="24"/>
          <w:lang w:val="el-GR"/>
        </w:rPr>
        <w:lastRenderedPageBreak/>
        <w:t xml:space="preserve">Το έργο </w:t>
      </w:r>
      <w:r w:rsidR="009B6B8C">
        <w:rPr>
          <w:rFonts w:ascii="Times New Roman" w:hAnsi="Times New Roman" w:cs="Times New Roman"/>
          <w:sz w:val="24"/>
          <w:szCs w:val="24"/>
          <w:lang w:val="el-GR"/>
        </w:rPr>
        <w:t xml:space="preserve">αυτό </w:t>
      </w:r>
      <w:r w:rsidRPr="00DC6168">
        <w:rPr>
          <w:rFonts w:ascii="Times New Roman" w:hAnsi="Times New Roman" w:cs="Times New Roman"/>
          <w:sz w:val="24"/>
          <w:szCs w:val="24"/>
          <w:lang w:val="el-GR"/>
        </w:rPr>
        <w:t xml:space="preserve">αναμένεται να ολοκληρωθεί έως το τέλος Σεπτεμβρίου, να τεθεί σε διαβούλευση και να εγκριθεί </w:t>
      </w:r>
      <w:r w:rsidR="00584819" w:rsidRPr="00DC6168">
        <w:rPr>
          <w:rFonts w:ascii="Times New Roman" w:hAnsi="Times New Roman" w:cs="Times New Roman"/>
          <w:sz w:val="24"/>
          <w:szCs w:val="24"/>
          <w:lang w:val="el-GR"/>
        </w:rPr>
        <w:t>μέχρι</w:t>
      </w:r>
      <w:r w:rsidRPr="00DC6168">
        <w:rPr>
          <w:rFonts w:ascii="Times New Roman" w:hAnsi="Times New Roman" w:cs="Times New Roman"/>
          <w:sz w:val="24"/>
          <w:szCs w:val="24"/>
          <w:lang w:val="el-GR"/>
        </w:rPr>
        <w:t xml:space="preserve"> το τέλος 2015.  </w:t>
      </w:r>
    </w:p>
    <w:p w:rsidR="00584819" w:rsidRPr="00DC6168" w:rsidRDefault="00584819" w:rsidP="007526B9">
      <w:pPr>
        <w:tabs>
          <w:tab w:val="left" w:pos="0"/>
          <w:tab w:val="left" w:pos="142"/>
        </w:tabs>
        <w:spacing w:after="0" w:line="288" w:lineRule="auto"/>
        <w:ind w:right="-116"/>
        <w:jc w:val="both"/>
        <w:rPr>
          <w:rFonts w:ascii="Times New Roman" w:hAnsi="Times New Roman" w:cs="Times New Roman"/>
          <w:sz w:val="24"/>
          <w:szCs w:val="24"/>
          <w:lang w:val="el-GR"/>
        </w:rPr>
      </w:pPr>
    </w:p>
    <w:p w:rsidR="005D7A33" w:rsidRPr="00DC6168" w:rsidRDefault="00F57E2F" w:rsidP="007526B9">
      <w:pPr>
        <w:tabs>
          <w:tab w:val="left" w:pos="0"/>
          <w:tab w:val="left" w:pos="142"/>
        </w:tabs>
        <w:spacing w:after="0" w:line="288" w:lineRule="auto"/>
        <w:ind w:right="-116"/>
        <w:jc w:val="both"/>
        <w:rPr>
          <w:rFonts w:ascii="Times New Roman" w:hAnsi="Times New Roman" w:cs="Times New Roman"/>
          <w:b/>
          <w:sz w:val="24"/>
          <w:szCs w:val="24"/>
          <w:lang w:val="el-GR"/>
        </w:rPr>
      </w:pPr>
      <w:r>
        <w:rPr>
          <w:rFonts w:ascii="Times New Roman" w:hAnsi="Times New Roman" w:cs="Times New Roman"/>
          <w:b/>
          <w:sz w:val="24"/>
          <w:szCs w:val="24"/>
          <w:lang w:val="el-GR"/>
        </w:rPr>
        <w:t>9.2</w:t>
      </w:r>
      <w:r w:rsidR="00B338F8" w:rsidRPr="00DC6168">
        <w:rPr>
          <w:rFonts w:ascii="Times New Roman" w:hAnsi="Times New Roman" w:cs="Times New Roman"/>
          <w:b/>
          <w:sz w:val="24"/>
          <w:szCs w:val="24"/>
          <w:lang w:val="el-GR"/>
        </w:rPr>
        <w:t xml:space="preserve">Λοιπές εκκρεμότητες </w:t>
      </w:r>
    </w:p>
    <w:p w:rsidR="005D7A33" w:rsidRPr="00DC6168" w:rsidRDefault="005D7A33" w:rsidP="007526B9">
      <w:pPr>
        <w:tabs>
          <w:tab w:val="left" w:pos="0"/>
          <w:tab w:val="left" w:pos="142"/>
        </w:tabs>
        <w:spacing w:after="0" w:line="288" w:lineRule="auto"/>
        <w:ind w:right="-116"/>
        <w:jc w:val="both"/>
        <w:rPr>
          <w:rFonts w:ascii="Times New Roman" w:hAnsi="Times New Roman" w:cs="Times New Roman"/>
          <w:sz w:val="24"/>
          <w:szCs w:val="24"/>
          <w:lang w:val="el-GR"/>
        </w:rPr>
      </w:pPr>
    </w:p>
    <w:p w:rsidR="005D7A33" w:rsidRPr="00DC6168" w:rsidRDefault="00B338F8" w:rsidP="007526B9">
      <w:pPr>
        <w:tabs>
          <w:tab w:val="left" w:pos="0"/>
          <w:tab w:val="left" w:pos="142"/>
        </w:tabs>
        <w:spacing w:after="0" w:line="288" w:lineRule="auto"/>
        <w:ind w:right="-116"/>
        <w:jc w:val="both"/>
        <w:rPr>
          <w:rFonts w:ascii="Times New Roman" w:hAnsi="Times New Roman" w:cs="Times New Roman"/>
          <w:sz w:val="24"/>
          <w:szCs w:val="24"/>
          <w:lang w:val="el-GR"/>
        </w:rPr>
      </w:pPr>
      <w:r w:rsidRPr="006D3BD1">
        <w:rPr>
          <w:rFonts w:ascii="Times New Roman" w:hAnsi="Times New Roman" w:cs="Times New Roman"/>
          <w:sz w:val="24"/>
          <w:szCs w:val="24"/>
          <w:lang w:val="el-GR"/>
        </w:rPr>
        <w:t>1. Κύρωση της Τροποποίησης της Ντόχα</w:t>
      </w:r>
      <w:r w:rsidR="006D3BD1">
        <w:rPr>
          <w:rFonts w:ascii="Times New Roman" w:hAnsi="Times New Roman" w:cs="Times New Roman"/>
          <w:sz w:val="24"/>
          <w:szCs w:val="24"/>
          <w:lang w:val="el-GR"/>
        </w:rPr>
        <w:t xml:space="preserve">. </w:t>
      </w:r>
      <w:r w:rsidRPr="00DC6168">
        <w:rPr>
          <w:rFonts w:ascii="Times New Roman" w:hAnsi="Times New Roman" w:cs="Times New Roman"/>
          <w:sz w:val="24"/>
          <w:szCs w:val="24"/>
          <w:lang w:val="el-GR"/>
        </w:rPr>
        <w:t>Η κύρωση της Τροποποίησης της Ντόχα (DohaAmendment) αποτελεί διεθνή υποχρέωση της χώρας μας, με προθεσμία τις 30/9/2015 (το θέμα χειρίζεται η Δ/νση Διεθνών και Ευρωπ. Δραστηριοτήτων).</w:t>
      </w:r>
      <w:r w:rsidR="000F16F9">
        <w:rPr>
          <w:rFonts w:ascii="Times New Roman" w:hAnsi="Times New Roman" w:cs="Times New Roman"/>
          <w:sz w:val="24"/>
          <w:szCs w:val="24"/>
          <w:lang w:val="el-GR"/>
        </w:rPr>
        <w:t>Το θέμα</w:t>
      </w:r>
      <w:r w:rsidRPr="00DC6168">
        <w:rPr>
          <w:rFonts w:ascii="Times New Roman" w:hAnsi="Times New Roman" w:cs="Times New Roman"/>
          <w:sz w:val="24"/>
          <w:szCs w:val="24"/>
          <w:lang w:val="el-GR"/>
        </w:rPr>
        <w:t xml:space="preserve"> εκκρεμεί στη Βουλή από 25-7-2015 (μαζί με την κύρωση άλλων 28 διεθνών συμβάσεων αρμοδιότητας άλλων Υπουργείων). </w:t>
      </w:r>
    </w:p>
    <w:p w:rsidR="005D7A33" w:rsidRPr="00DC6168" w:rsidRDefault="005D7A33" w:rsidP="007526B9">
      <w:pPr>
        <w:tabs>
          <w:tab w:val="left" w:pos="0"/>
          <w:tab w:val="left" w:pos="142"/>
        </w:tabs>
        <w:spacing w:after="0" w:line="288" w:lineRule="auto"/>
        <w:ind w:right="-116"/>
        <w:jc w:val="both"/>
        <w:rPr>
          <w:rFonts w:ascii="Times New Roman" w:hAnsi="Times New Roman" w:cs="Times New Roman"/>
          <w:sz w:val="24"/>
          <w:szCs w:val="24"/>
          <w:lang w:val="el-GR"/>
        </w:rPr>
      </w:pPr>
    </w:p>
    <w:p w:rsidR="005D7A33" w:rsidRPr="00DC6168" w:rsidRDefault="00B338F8" w:rsidP="007526B9">
      <w:pPr>
        <w:tabs>
          <w:tab w:val="left" w:pos="0"/>
          <w:tab w:val="left" w:pos="142"/>
        </w:tabs>
        <w:spacing w:after="0" w:line="288" w:lineRule="auto"/>
        <w:ind w:right="-116"/>
        <w:jc w:val="both"/>
        <w:rPr>
          <w:rFonts w:ascii="Times New Roman" w:hAnsi="Times New Roman" w:cs="Times New Roman"/>
          <w:sz w:val="24"/>
          <w:szCs w:val="24"/>
          <w:lang w:val="el-GR"/>
        </w:rPr>
      </w:pPr>
      <w:r w:rsidRPr="00DC6168">
        <w:rPr>
          <w:rFonts w:ascii="Times New Roman" w:hAnsi="Times New Roman" w:cs="Times New Roman"/>
          <w:sz w:val="24"/>
          <w:szCs w:val="24"/>
          <w:lang w:val="el-GR"/>
        </w:rPr>
        <w:t>2. Υπογραφή συμβάσεων -μέσω τεχνικής βοήθειας ΕΠΠΕΡΑΑ- για δύο (2) έργα υποστήριξης</w:t>
      </w:r>
      <w:r w:rsidR="009B6B8C">
        <w:rPr>
          <w:rFonts w:ascii="Times New Roman" w:hAnsi="Times New Roman" w:cs="Times New Roman"/>
          <w:sz w:val="24"/>
          <w:szCs w:val="24"/>
          <w:lang w:val="el-GR"/>
        </w:rPr>
        <w:t>του</w:t>
      </w:r>
      <w:r w:rsidR="000F16F9">
        <w:rPr>
          <w:rFonts w:ascii="Times New Roman" w:hAnsi="Times New Roman" w:cs="Times New Roman"/>
          <w:sz w:val="24"/>
          <w:szCs w:val="24"/>
          <w:lang w:val="el-GR"/>
        </w:rPr>
        <w:t>τ.</w:t>
      </w:r>
      <w:r w:rsidRPr="00DC6168">
        <w:rPr>
          <w:rFonts w:ascii="Times New Roman" w:hAnsi="Times New Roman" w:cs="Times New Roman"/>
          <w:sz w:val="24"/>
          <w:szCs w:val="24"/>
          <w:lang w:val="el-GR"/>
        </w:rPr>
        <w:t>ΥΠΑΠΕΝ</w:t>
      </w:r>
      <w:r w:rsidR="009B6B8C">
        <w:rPr>
          <w:rFonts w:ascii="Times New Roman" w:hAnsi="Times New Roman" w:cs="Times New Roman"/>
          <w:sz w:val="24"/>
          <w:szCs w:val="24"/>
          <w:lang w:val="el-GR"/>
        </w:rPr>
        <w:t xml:space="preserve"> σε συγκεκριμένες διεθνείς και Κ</w:t>
      </w:r>
      <w:r w:rsidRPr="00DC6168">
        <w:rPr>
          <w:rFonts w:ascii="Times New Roman" w:hAnsi="Times New Roman" w:cs="Times New Roman"/>
          <w:sz w:val="24"/>
          <w:szCs w:val="24"/>
          <w:lang w:val="el-GR"/>
        </w:rPr>
        <w:t>οινοτικές υποχρεώσεις. Τα έργα αυτά, 40.000 ευρώ έκαστο, είναι:</w:t>
      </w:r>
      <w:r w:rsidR="009B6B8C">
        <w:rPr>
          <w:rFonts w:ascii="Times New Roman" w:hAnsi="Times New Roman" w:cs="Times New Roman"/>
          <w:sz w:val="24"/>
          <w:szCs w:val="24"/>
          <w:lang w:val="el-GR"/>
        </w:rPr>
        <w:t xml:space="preserve"> (1)</w:t>
      </w:r>
      <w:r w:rsidRPr="00DC6168">
        <w:rPr>
          <w:rFonts w:ascii="Times New Roman" w:hAnsi="Times New Roman" w:cs="Times New Roman"/>
          <w:sz w:val="24"/>
          <w:szCs w:val="24"/>
          <w:lang w:val="el-GR"/>
        </w:rPr>
        <w:t xml:space="preserve"> «Εθνική στρατηγική για Προσαρμογή» με την Ακαδημία Αθηνών και Τράπεζα της Ελλάδος και</w:t>
      </w:r>
      <w:r w:rsidR="009B6B8C">
        <w:rPr>
          <w:rFonts w:ascii="Times New Roman" w:hAnsi="Times New Roman" w:cs="Times New Roman"/>
          <w:sz w:val="24"/>
          <w:szCs w:val="24"/>
          <w:lang w:val="el-GR"/>
        </w:rPr>
        <w:t xml:space="preserve"> (2) </w:t>
      </w:r>
      <w:r w:rsidRPr="00DC6168">
        <w:rPr>
          <w:rFonts w:ascii="Times New Roman" w:hAnsi="Times New Roman" w:cs="Times New Roman"/>
          <w:sz w:val="24"/>
          <w:szCs w:val="24"/>
          <w:lang w:val="el-GR"/>
        </w:rPr>
        <w:t xml:space="preserve">«Υποστήριξη ΥΠΑΠΕΝ στο Σύστημα Απογραφής Αερίων Θερμοκηπίου» </w:t>
      </w:r>
      <w:r w:rsidR="000F16F9">
        <w:rPr>
          <w:rFonts w:ascii="Times New Roman" w:hAnsi="Times New Roman" w:cs="Times New Roman"/>
          <w:sz w:val="24"/>
          <w:szCs w:val="24"/>
          <w:lang w:val="el-GR"/>
        </w:rPr>
        <w:t>από το</w:t>
      </w:r>
      <w:r w:rsidRPr="00DC6168">
        <w:rPr>
          <w:rFonts w:ascii="Times New Roman" w:hAnsi="Times New Roman" w:cs="Times New Roman"/>
          <w:sz w:val="24"/>
          <w:szCs w:val="24"/>
          <w:lang w:val="el-GR"/>
        </w:rPr>
        <w:t xml:space="preserve"> ΕΜΠ - Τμήμα Χημ</w:t>
      </w:r>
      <w:r w:rsidR="00E05603">
        <w:rPr>
          <w:rFonts w:ascii="Times New Roman" w:hAnsi="Times New Roman" w:cs="Times New Roman"/>
          <w:sz w:val="24"/>
          <w:szCs w:val="24"/>
          <w:lang w:val="el-GR"/>
        </w:rPr>
        <w:t>ικών</w:t>
      </w:r>
      <w:r w:rsidRPr="00DC6168">
        <w:rPr>
          <w:rFonts w:ascii="Times New Roman" w:hAnsi="Times New Roman" w:cs="Times New Roman"/>
          <w:sz w:val="24"/>
          <w:szCs w:val="24"/>
          <w:lang w:val="el-GR"/>
        </w:rPr>
        <w:t xml:space="preserve"> Μηχ</w:t>
      </w:r>
      <w:r w:rsidR="00E05603">
        <w:rPr>
          <w:rFonts w:ascii="Times New Roman" w:hAnsi="Times New Roman" w:cs="Times New Roman"/>
          <w:sz w:val="24"/>
          <w:szCs w:val="24"/>
          <w:lang w:val="el-GR"/>
        </w:rPr>
        <w:t>ανικών</w:t>
      </w:r>
      <w:r w:rsidRPr="00DC6168">
        <w:rPr>
          <w:rFonts w:ascii="Times New Roman" w:hAnsi="Times New Roman" w:cs="Times New Roman"/>
          <w:sz w:val="24"/>
          <w:szCs w:val="24"/>
          <w:lang w:val="el-GR"/>
        </w:rPr>
        <w:t>.</w:t>
      </w:r>
    </w:p>
    <w:p w:rsidR="005D7A33" w:rsidRPr="00DC6168" w:rsidRDefault="005D7A33" w:rsidP="007526B9">
      <w:pPr>
        <w:pStyle w:val="a3"/>
        <w:tabs>
          <w:tab w:val="left" w:pos="0"/>
        </w:tabs>
        <w:spacing w:after="0" w:line="288" w:lineRule="auto"/>
        <w:ind w:left="-66" w:right="-116"/>
        <w:rPr>
          <w:rFonts w:ascii="Times New Roman" w:hAnsi="Times New Roman" w:cs="Times New Roman"/>
          <w:color w:val="000000"/>
          <w:sz w:val="24"/>
          <w:szCs w:val="24"/>
          <w:lang w:val="el-GR"/>
        </w:rPr>
      </w:pPr>
    </w:p>
    <w:p w:rsidR="005D7A33" w:rsidRPr="00DC6168" w:rsidRDefault="00B338F8" w:rsidP="007526B9">
      <w:pPr>
        <w:tabs>
          <w:tab w:val="left" w:pos="0"/>
          <w:tab w:val="left" w:pos="142"/>
        </w:tabs>
        <w:spacing w:after="0" w:line="288" w:lineRule="auto"/>
        <w:ind w:right="-116"/>
        <w:jc w:val="both"/>
        <w:rPr>
          <w:rFonts w:ascii="Times New Roman" w:hAnsi="Times New Roman" w:cs="Times New Roman"/>
          <w:sz w:val="24"/>
          <w:szCs w:val="24"/>
          <w:lang w:val="el-GR"/>
        </w:rPr>
      </w:pPr>
      <w:r w:rsidRPr="00DC6168">
        <w:rPr>
          <w:rFonts w:ascii="Times New Roman" w:hAnsi="Times New Roman" w:cs="Times New Roman"/>
          <w:sz w:val="24"/>
          <w:szCs w:val="24"/>
          <w:lang w:val="el-GR"/>
        </w:rPr>
        <w:t>3. Εκπόνηση έργου Συστήματος Απογραφής Αερίων Θερμοκηπίου σε βάθος 4ετίας</w:t>
      </w:r>
      <w:r w:rsidR="006D3BD1">
        <w:rPr>
          <w:rFonts w:ascii="Times New Roman" w:hAnsi="Times New Roman" w:cs="Times New Roman"/>
          <w:sz w:val="24"/>
          <w:szCs w:val="24"/>
          <w:lang w:val="el-GR"/>
        </w:rPr>
        <w:t xml:space="preserve">. </w:t>
      </w:r>
      <w:r w:rsidRPr="00DC6168">
        <w:rPr>
          <w:rFonts w:ascii="Times New Roman" w:hAnsi="Times New Roman" w:cs="Times New Roman"/>
          <w:sz w:val="24"/>
          <w:szCs w:val="24"/>
          <w:lang w:val="el-GR"/>
        </w:rPr>
        <w:t>Πρόκειτ</w:t>
      </w:r>
      <w:r w:rsidR="00584819" w:rsidRPr="00DC6168">
        <w:rPr>
          <w:rFonts w:ascii="Times New Roman" w:hAnsi="Times New Roman" w:cs="Times New Roman"/>
          <w:sz w:val="24"/>
          <w:szCs w:val="24"/>
          <w:lang w:val="el-GR"/>
        </w:rPr>
        <w:t xml:space="preserve">αι για την διακήρυξη υπ’αριθμ. </w:t>
      </w:r>
      <w:r w:rsidRPr="00DC6168">
        <w:rPr>
          <w:rFonts w:ascii="Times New Roman" w:hAnsi="Times New Roman" w:cs="Times New Roman"/>
          <w:sz w:val="24"/>
          <w:szCs w:val="24"/>
          <w:lang w:val="el-GR"/>
        </w:rPr>
        <w:t xml:space="preserve">1/2015 του έργου «Συστήματος Απογραφής Αερίων Θερμοκηπίου σε βάθος 4ετίας » (2016-2019) μέσω </w:t>
      </w:r>
      <w:r w:rsidR="009B6B8C">
        <w:rPr>
          <w:rFonts w:ascii="Times New Roman" w:hAnsi="Times New Roman" w:cs="Times New Roman"/>
          <w:sz w:val="24"/>
          <w:szCs w:val="24"/>
          <w:lang w:val="el-GR"/>
        </w:rPr>
        <w:t xml:space="preserve">του </w:t>
      </w:r>
      <w:r w:rsidRPr="00DC6168">
        <w:rPr>
          <w:rFonts w:ascii="Times New Roman" w:hAnsi="Times New Roman" w:cs="Times New Roman"/>
          <w:sz w:val="24"/>
          <w:szCs w:val="24"/>
          <w:lang w:val="el-GR"/>
        </w:rPr>
        <w:t>Πράσινου Ταμείου</w:t>
      </w:r>
      <w:r w:rsidR="009B6B8C">
        <w:rPr>
          <w:rFonts w:ascii="Times New Roman" w:hAnsi="Times New Roman" w:cs="Times New Roman"/>
          <w:sz w:val="24"/>
          <w:szCs w:val="24"/>
          <w:lang w:val="el-GR"/>
        </w:rPr>
        <w:t xml:space="preserve">, έργο </w:t>
      </w:r>
      <w:r w:rsidRPr="00DC6168">
        <w:rPr>
          <w:rFonts w:ascii="Times New Roman" w:hAnsi="Times New Roman" w:cs="Times New Roman"/>
          <w:sz w:val="24"/>
          <w:szCs w:val="24"/>
          <w:lang w:val="el-GR"/>
        </w:rPr>
        <w:t>απαραίτητο για τις εθνικές υποχρεώσεις υποβολής εκθέσεων και τη λειτουργία του συστήματος εμπορίας δικαιωμάτων</w:t>
      </w:r>
      <w:r w:rsidR="009B6B8C">
        <w:rPr>
          <w:rFonts w:ascii="Times New Roman" w:hAnsi="Times New Roman" w:cs="Times New Roman"/>
          <w:sz w:val="24"/>
          <w:szCs w:val="24"/>
          <w:lang w:val="el-GR"/>
        </w:rPr>
        <w:t xml:space="preserve"> εκπομπών</w:t>
      </w:r>
      <w:r w:rsidRPr="00DC6168">
        <w:rPr>
          <w:rFonts w:ascii="Times New Roman" w:hAnsi="Times New Roman" w:cs="Times New Roman"/>
          <w:sz w:val="24"/>
          <w:szCs w:val="24"/>
          <w:lang w:val="el-GR"/>
        </w:rPr>
        <w:t xml:space="preserve">. Η προθεσμία υποβολής προτάσεων λήγει στις 8-10-2015 και σε πολύ σύντομο χρονικό διάστημα </w:t>
      </w:r>
      <w:r w:rsidR="000F16F9" w:rsidRPr="00DC6168">
        <w:rPr>
          <w:rFonts w:ascii="Times New Roman" w:hAnsi="Times New Roman" w:cs="Times New Roman"/>
          <w:sz w:val="24"/>
          <w:szCs w:val="24"/>
          <w:lang w:val="el-GR"/>
        </w:rPr>
        <w:t xml:space="preserve">θα πρέπει να γίνει </w:t>
      </w:r>
      <w:r w:rsidRPr="00DC6168">
        <w:rPr>
          <w:rFonts w:ascii="Times New Roman" w:hAnsi="Times New Roman" w:cs="Times New Roman"/>
          <w:sz w:val="24"/>
          <w:szCs w:val="24"/>
          <w:lang w:val="el-GR"/>
        </w:rPr>
        <w:t>η αξιολόγηση των προσφορών</w:t>
      </w:r>
      <w:r w:rsidR="009B6B8C">
        <w:rPr>
          <w:rFonts w:ascii="Times New Roman" w:hAnsi="Times New Roman" w:cs="Times New Roman"/>
          <w:sz w:val="24"/>
          <w:szCs w:val="24"/>
          <w:lang w:val="el-GR"/>
        </w:rPr>
        <w:t xml:space="preserve">, η κατακύρωση </w:t>
      </w:r>
      <w:r w:rsidRPr="00DC6168">
        <w:rPr>
          <w:rFonts w:ascii="Times New Roman" w:hAnsi="Times New Roman" w:cs="Times New Roman"/>
          <w:sz w:val="24"/>
          <w:szCs w:val="24"/>
          <w:lang w:val="el-GR"/>
        </w:rPr>
        <w:t>και η υπογραφή των σχετικών συμβάσεων.</w:t>
      </w:r>
    </w:p>
    <w:p w:rsidR="005D7A33" w:rsidRPr="00DC6168" w:rsidRDefault="005D7A33" w:rsidP="007526B9">
      <w:pPr>
        <w:spacing w:after="0" w:line="288" w:lineRule="auto"/>
        <w:ind w:right="-116"/>
        <w:jc w:val="both"/>
        <w:rPr>
          <w:rFonts w:ascii="Times New Roman" w:hAnsi="Times New Roman" w:cs="Times New Roman"/>
          <w:sz w:val="24"/>
          <w:szCs w:val="24"/>
          <w:lang w:val="el-GR"/>
        </w:rPr>
      </w:pPr>
    </w:p>
    <w:p w:rsidR="0072100F" w:rsidRDefault="0072100F" w:rsidP="007526B9">
      <w:pPr>
        <w:spacing w:after="0" w:line="288" w:lineRule="auto"/>
        <w:ind w:right="-116"/>
        <w:jc w:val="both"/>
        <w:outlineLvl w:val="1"/>
        <w:rPr>
          <w:rFonts w:ascii="Times New Roman" w:eastAsia="Times New Roman" w:hAnsi="Times New Roman" w:cs="Times New Roman"/>
          <w:b/>
          <w:sz w:val="24"/>
          <w:szCs w:val="24"/>
          <w:u w:val="single"/>
          <w:lang w:val="el-GR"/>
        </w:rPr>
      </w:pPr>
    </w:p>
    <w:p w:rsidR="0072100F" w:rsidRDefault="0072100F" w:rsidP="007526B9">
      <w:pPr>
        <w:spacing w:after="0" w:line="288" w:lineRule="auto"/>
        <w:ind w:right="-116"/>
        <w:jc w:val="both"/>
        <w:outlineLvl w:val="1"/>
        <w:rPr>
          <w:rFonts w:ascii="Times New Roman" w:eastAsia="Times New Roman" w:hAnsi="Times New Roman" w:cs="Times New Roman"/>
          <w:b/>
          <w:sz w:val="24"/>
          <w:szCs w:val="24"/>
          <w:u w:val="single"/>
          <w:lang w:val="el-GR"/>
        </w:rPr>
      </w:pPr>
    </w:p>
    <w:p w:rsidR="0072100F" w:rsidRDefault="0072100F" w:rsidP="007526B9">
      <w:pPr>
        <w:spacing w:after="0" w:line="288" w:lineRule="auto"/>
        <w:ind w:right="-116"/>
        <w:jc w:val="both"/>
        <w:outlineLvl w:val="1"/>
        <w:rPr>
          <w:rFonts w:ascii="Times New Roman" w:eastAsia="Times New Roman" w:hAnsi="Times New Roman" w:cs="Times New Roman"/>
          <w:b/>
          <w:sz w:val="24"/>
          <w:szCs w:val="24"/>
          <w:u w:val="single"/>
          <w:lang w:val="el-GR"/>
        </w:rPr>
      </w:pPr>
    </w:p>
    <w:p w:rsidR="0072100F" w:rsidRDefault="0072100F" w:rsidP="007526B9">
      <w:pPr>
        <w:spacing w:after="0" w:line="288" w:lineRule="auto"/>
        <w:ind w:right="-116"/>
        <w:jc w:val="both"/>
        <w:outlineLvl w:val="1"/>
        <w:rPr>
          <w:rFonts w:ascii="Times New Roman" w:eastAsia="Times New Roman" w:hAnsi="Times New Roman" w:cs="Times New Roman"/>
          <w:b/>
          <w:sz w:val="24"/>
          <w:szCs w:val="24"/>
          <w:u w:val="single"/>
          <w:lang w:val="el-GR"/>
        </w:rPr>
      </w:pPr>
    </w:p>
    <w:p w:rsidR="0072100F" w:rsidRDefault="0072100F" w:rsidP="007526B9">
      <w:pPr>
        <w:spacing w:after="0" w:line="288" w:lineRule="auto"/>
        <w:ind w:right="-116"/>
        <w:jc w:val="both"/>
        <w:outlineLvl w:val="1"/>
        <w:rPr>
          <w:rFonts w:ascii="Times New Roman" w:eastAsia="Times New Roman" w:hAnsi="Times New Roman" w:cs="Times New Roman"/>
          <w:b/>
          <w:sz w:val="24"/>
          <w:szCs w:val="24"/>
          <w:u w:val="single"/>
          <w:lang w:val="el-GR"/>
        </w:rPr>
      </w:pPr>
    </w:p>
    <w:p w:rsidR="0072100F" w:rsidRDefault="0072100F" w:rsidP="007526B9">
      <w:pPr>
        <w:spacing w:after="0" w:line="288" w:lineRule="auto"/>
        <w:ind w:right="-116"/>
        <w:jc w:val="both"/>
        <w:outlineLvl w:val="1"/>
        <w:rPr>
          <w:rFonts w:ascii="Times New Roman" w:eastAsia="Times New Roman" w:hAnsi="Times New Roman" w:cs="Times New Roman"/>
          <w:b/>
          <w:sz w:val="24"/>
          <w:szCs w:val="24"/>
          <w:u w:val="single"/>
          <w:lang w:val="el-GR"/>
        </w:rPr>
      </w:pPr>
    </w:p>
    <w:p w:rsidR="0072100F" w:rsidRDefault="0072100F" w:rsidP="007526B9">
      <w:pPr>
        <w:spacing w:after="0" w:line="288" w:lineRule="auto"/>
        <w:ind w:right="-116"/>
        <w:jc w:val="both"/>
        <w:outlineLvl w:val="1"/>
        <w:rPr>
          <w:rFonts w:ascii="Times New Roman" w:eastAsia="Times New Roman" w:hAnsi="Times New Roman" w:cs="Times New Roman"/>
          <w:b/>
          <w:sz w:val="24"/>
          <w:szCs w:val="24"/>
          <w:u w:val="single"/>
          <w:lang w:val="el-GR"/>
        </w:rPr>
      </w:pPr>
    </w:p>
    <w:p w:rsidR="0072100F" w:rsidRDefault="0072100F" w:rsidP="007526B9">
      <w:pPr>
        <w:spacing w:after="0" w:line="288" w:lineRule="auto"/>
        <w:ind w:right="-116"/>
        <w:jc w:val="both"/>
        <w:outlineLvl w:val="1"/>
        <w:rPr>
          <w:rFonts w:ascii="Times New Roman" w:eastAsia="Times New Roman" w:hAnsi="Times New Roman" w:cs="Times New Roman"/>
          <w:b/>
          <w:sz w:val="24"/>
          <w:szCs w:val="24"/>
          <w:u w:val="single"/>
          <w:lang w:val="el-GR"/>
        </w:rPr>
      </w:pPr>
    </w:p>
    <w:p w:rsidR="0072100F" w:rsidRDefault="0072100F" w:rsidP="007526B9">
      <w:pPr>
        <w:spacing w:after="0" w:line="288" w:lineRule="auto"/>
        <w:ind w:right="-116"/>
        <w:jc w:val="both"/>
        <w:outlineLvl w:val="1"/>
        <w:rPr>
          <w:rFonts w:ascii="Times New Roman" w:eastAsia="Times New Roman" w:hAnsi="Times New Roman" w:cs="Times New Roman"/>
          <w:b/>
          <w:sz w:val="24"/>
          <w:szCs w:val="24"/>
          <w:u w:val="single"/>
          <w:lang w:val="el-GR"/>
        </w:rPr>
      </w:pPr>
    </w:p>
    <w:p w:rsidR="00E05603" w:rsidRDefault="00E05603" w:rsidP="007526B9">
      <w:pPr>
        <w:spacing w:after="0" w:line="288" w:lineRule="auto"/>
        <w:ind w:right="-116"/>
        <w:jc w:val="both"/>
        <w:outlineLvl w:val="1"/>
        <w:rPr>
          <w:rFonts w:ascii="Times New Roman" w:eastAsia="Times New Roman" w:hAnsi="Times New Roman" w:cs="Times New Roman"/>
          <w:b/>
          <w:sz w:val="24"/>
          <w:szCs w:val="24"/>
          <w:u w:val="single"/>
          <w:lang w:val="el-GR"/>
        </w:rPr>
      </w:pPr>
    </w:p>
    <w:p w:rsidR="0072100F" w:rsidRDefault="0072100F" w:rsidP="007526B9">
      <w:pPr>
        <w:spacing w:after="0" w:line="288" w:lineRule="auto"/>
        <w:ind w:right="-116"/>
        <w:jc w:val="both"/>
        <w:outlineLvl w:val="1"/>
        <w:rPr>
          <w:rFonts w:ascii="Times New Roman" w:eastAsia="Times New Roman" w:hAnsi="Times New Roman" w:cs="Times New Roman"/>
          <w:b/>
          <w:sz w:val="24"/>
          <w:szCs w:val="24"/>
          <w:u w:val="single"/>
          <w:lang w:val="el-GR"/>
        </w:rPr>
      </w:pPr>
    </w:p>
    <w:p w:rsidR="000F16F9" w:rsidRDefault="000F16F9">
      <w:pPr>
        <w:rPr>
          <w:rFonts w:ascii="Times New Roman" w:eastAsia="Times New Roman" w:hAnsi="Times New Roman" w:cs="Times New Roman"/>
          <w:b/>
          <w:sz w:val="24"/>
          <w:szCs w:val="24"/>
          <w:u w:val="single"/>
          <w:lang w:val="el-GR"/>
        </w:rPr>
      </w:pPr>
      <w:r>
        <w:rPr>
          <w:rFonts w:ascii="Times New Roman" w:eastAsia="Times New Roman" w:hAnsi="Times New Roman" w:cs="Times New Roman"/>
          <w:b/>
          <w:sz w:val="24"/>
          <w:szCs w:val="24"/>
          <w:u w:val="single"/>
          <w:lang w:val="el-GR"/>
        </w:rPr>
        <w:br w:type="page"/>
      </w:r>
    </w:p>
    <w:p w:rsidR="005D7A33" w:rsidRPr="00DC6168" w:rsidRDefault="00584819" w:rsidP="007526B9">
      <w:pPr>
        <w:spacing w:after="0" w:line="288" w:lineRule="auto"/>
        <w:ind w:right="-116"/>
        <w:jc w:val="both"/>
        <w:outlineLvl w:val="1"/>
        <w:rPr>
          <w:rFonts w:ascii="Times New Roman" w:hAnsi="Times New Roman" w:cs="Times New Roman"/>
          <w:b/>
          <w:bCs/>
          <w:sz w:val="24"/>
          <w:szCs w:val="24"/>
          <w:u w:val="single"/>
          <w:lang w:val="el-GR"/>
        </w:rPr>
      </w:pPr>
      <w:r w:rsidRPr="00DC6168">
        <w:rPr>
          <w:rFonts w:ascii="Times New Roman" w:eastAsia="Times New Roman" w:hAnsi="Times New Roman" w:cs="Times New Roman"/>
          <w:b/>
          <w:sz w:val="24"/>
          <w:szCs w:val="24"/>
          <w:u w:val="single"/>
          <w:lang w:val="el-GR"/>
        </w:rPr>
        <w:lastRenderedPageBreak/>
        <w:t>10</w:t>
      </w:r>
      <w:r w:rsidR="00281CEA" w:rsidRPr="00DC6168">
        <w:rPr>
          <w:rFonts w:ascii="Times New Roman" w:eastAsia="Times New Roman" w:hAnsi="Times New Roman" w:cs="Times New Roman"/>
          <w:b/>
          <w:sz w:val="24"/>
          <w:szCs w:val="24"/>
          <w:u w:val="single"/>
          <w:lang w:val="el-GR"/>
        </w:rPr>
        <w:t xml:space="preserve">. </w:t>
      </w:r>
      <w:r w:rsidR="00B338F8" w:rsidRPr="00DC6168">
        <w:rPr>
          <w:rFonts w:ascii="Times New Roman" w:hAnsi="Times New Roman" w:cs="Times New Roman"/>
          <w:b/>
          <w:bCs/>
          <w:sz w:val="24"/>
          <w:szCs w:val="24"/>
          <w:u w:val="single"/>
          <w:lang w:val="el-GR"/>
        </w:rPr>
        <w:t>Θέματα φύσης, βιοποικιλότητας και προστατευόμενων περιοχών</w:t>
      </w:r>
    </w:p>
    <w:p w:rsidR="005D7A33" w:rsidRPr="00DC6168" w:rsidRDefault="005D7A33" w:rsidP="007526B9">
      <w:pPr>
        <w:spacing w:after="0" w:line="288" w:lineRule="auto"/>
        <w:ind w:right="-116"/>
        <w:jc w:val="both"/>
        <w:outlineLvl w:val="1"/>
        <w:rPr>
          <w:rFonts w:ascii="Times New Roman" w:hAnsi="Times New Roman" w:cs="Times New Roman"/>
          <w:b/>
          <w:bCs/>
          <w:sz w:val="24"/>
          <w:szCs w:val="24"/>
          <w:u w:val="single"/>
          <w:lang w:val="el-GR"/>
        </w:rPr>
      </w:pPr>
    </w:p>
    <w:p w:rsidR="0072100F" w:rsidRPr="00DC6168" w:rsidRDefault="00B338F8" w:rsidP="007526B9">
      <w:pPr>
        <w:spacing w:after="0" w:line="288" w:lineRule="auto"/>
        <w:ind w:right="-116"/>
        <w:jc w:val="both"/>
        <w:outlineLvl w:val="1"/>
        <w:rPr>
          <w:rFonts w:ascii="Times New Roman" w:hAnsi="Times New Roman" w:cs="Times New Roman"/>
          <w:sz w:val="24"/>
          <w:szCs w:val="24"/>
          <w:lang w:val="el-GR"/>
        </w:rPr>
      </w:pPr>
      <w:r w:rsidRPr="00DC6168">
        <w:rPr>
          <w:rFonts w:ascii="Times New Roman" w:hAnsi="Times New Roman" w:cs="Times New Roman"/>
          <w:bCs/>
          <w:sz w:val="24"/>
          <w:szCs w:val="24"/>
          <w:lang w:val="el-GR"/>
        </w:rPr>
        <w:t xml:space="preserve">Το θέμα των προστατευόμενων περιοχών </w:t>
      </w:r>
      <w:r w:rsidRPr="00DC6168">
        <w:rPr>
          <w:rFonts w:ascii="Times New Roman" w:hAnsi="Times New Roman" w:cs="Times New Roman"/>
          <w:sz w:val="24"/>
          <w:szCs w:val="24"/>
          <w:lang w:val="el-GR"/>
        </w:rPr>
        <w:t xml:space="preserve">του οικολογικού δικτύου </w:t>
      </w:r>
      <w:r w:rsidRPr="00DC6168">
        <w:rPr>
          <w:rFonts w:ascii="Times New Roman" w:hAnsi="Times New Roman" w:cs="Times New Roman"/>
          <w:sz w:val="24"/>
          <w:szCs w:val="24"/>
        </w:rPr>
        <w:t>Natura</w:t>
      </w:r>
      <w:r w:rsidRPr="00DC6168">
        <w:rPr>
          <w:rFonts w:ascii="Times New Roman" w:hAnsi="Times New Roman" w:cs="Times New Roman"/>
          <w:sz w:val="24"/>
          <w:szCs w:val="24"/>
          <w:lang w:val="el-GR"/>
        </w:rPr>
        <w:t xml:space="preserve"> 2000</w:t>
      </w:r>
      <w:r w:rsidRPr="00DC6168">
        <w:rPr>
          <w:rFonts w:ascii="Times New Roman" w:hAnsi="Times New Roman" w:cs="Times New Roman"/>
          <w:bCs/>
          <w:sz w:val="24"/>
          <w:szCs w:val="24"/>
          <w:lang w:val="el-GR"/>
        </w:rPr>
        <w:t xml:space="preserve">, που </w:t>
      </w:r>
      <w:r w:rsidRPr="00DC6168">
        <w:rPr>
          <w:rFonts w:ascii="Times New Roman" w:hAnsi="Times New Roman" w:cs="Times New Roman"/>
          <w:sz w:val="24"/>
          <w:szCs w:val="24"/>
          <w:lang w:val="el-GR"/>
        </w:rPr>
        <w:t>ξεπερνούν σε έκταση το 33% της Ελληνικής επικράτειας</w:t>
      </w:r>
      <w:r w:rsidRPr="00DC6168">
        <w:rPr>
          <w:rFonts w:ascii="Times New Roman" w:hAnsi="Times New Roman" w:cs="Times New Roman"/>
          <w:bCs/>
          <w:sz w:val="24"/>
          <w:szCs w:val="24"/>
          <w:lang w:val="el-GR"/>
        </w:rPr>
        <w:t xml:space="preserve"> (</w:t>
      </w:r>
      <w:r w:rsidRPr="00DC6168">
        <w:rPr>
          <w:rFonts w:ascii="Times New Roman" w:hAnsi="Times New Roman" w:cs="Times New Roman"/>
          <w:sz w:val="24"/>
          <w:szCs w:val="24"/>
          <w:lang w:val="el-GR"/>
        </w:rPr>
        <w:t>χερσαίες και θαλάσσιες εκτάσεις</w:t>
      </w:r>
      <w:r w:rsidRPr="00DC6168">
        <w:rPr>
          <w:rFonts w:ascii="Times New Roman" w:hAnsi="Times New Roman" w:cs="Times New Roman"/>
          <w:bCs/>
          <w:sz w:val="24"/>
          <w:szCs w:val="24"/>
          <w:lang w:val="el-GR"/>
        </w:rPr>
        <w:t xml:space="preserve">), αποτελεί </w:t>
      </w:r>
      <w:r w:rsidRPr="00DC6168">
        <w:rPr>
          <w:rFonts w:ascii="Times New Roman" w:hAnsi="Times New Roman" w:cs="Times New Roman"/>
          <w:b/>
          <w:bCs/>
          <w:sz w:val="24"/>
          <w:szCs w:val="24"/>
          <w:lang w:val="el-GR"/>
        </w:rPr>
        <w:t xml:space="preserve">πρόκληση </w:t>
      </w:r>
      <w:r w:rsidR="000F16F9" w:rsidRPr="000F16F9">
        <w:rPr>
          <w:rFonts w:ascii="Times New Roman" w:hAnsi="Times New Roman" w:cs="Times New Roman"/>
          <w:bCs/>
          <w:sz w:val="24"/>
          <w:szCs w:val="24"/>
          <w:lang w:val="el-GR"/>
        </w:rPr>
        <w:t>(</w:t>
      </w:r>
      <w:r w:rsidRPr="00DC6168">
        <w:rPr>
          <w:rFonts w:ascii="Times New Roman" w:hAnsi="Times New Roman" w:cs="Times New Roman"/>
          <w:bCs/>
          <w:sz w:val="24"/>
          <w:szCs w:val="24"/>
          <w:lang w:val="el-GR"/>
        </w:rPr>
        <w:t xml:space="preserve">α) για το μέλλον της προστασίας και διαχείρισης του φυσικού περιβάλλοντος της πατρίδας μας, β) για τη λειτουργία τους ως </w:t>
      </w:r>
      <w:r w:rsidRPr="00DC6168">
        <w:rPr>
          <w:rFonts w:ascii="Times New Roman" w:hAnsi="Times New Roman" w:cs="Times New Roman"/>
          <w:b/>
          <w:bCs/>
          <w:sz w:val="24"/>
          <w:szCs w:val="24"/>
          <w:u w:val="single"/>
          <w:lang w:val="el-GR"/>
        </w:rPr>
        <w:t>μια</w:t>
      </w:r>
      <w:r w:rsidR="000F16F9">
        <w:rPr>
          <w:rFonts w:ascii="Times New Roman" w:hAnsi="Times New Roman" w:cs="Times New Roman"/>
          <w:b/>
          <w:bCs/>
          <w:sz w:val="24"/>
          <w:szCs w:val="24"/>
          <w:u w:val="single"/>
          <w:lang w:val="el-GR"/>
        </w:rPr>
        <w:t>ς</w:t>
      </w:r>
      <w:r w:rsidRPr="00DC6168">
        <w:rPr>
          <w:rFonts w:ascii="Times New Roman" w:hAnsi="Times New Roman" w:cs="Times New Roman"/>
          <w:b/>
          <w:bCs/>
          <w:sz w:val="24"/>
          <w:szCs w:val="24"/>
          <w:u w:val="single"/>
          <w:lang w:val="el-GR"/>
        </w:rPr>
        <w:t xml:space="preserve"> κρίσιμη</w:t>
      </w:r>
      <w:r w:rsidR="000F16F9">
        <w:rPr>
          <w:rFonts w:ascii="Times New Roman" w:hAnsi="Times New Roman" w:cs="Times New Roman"/>
          <w:b/>
          <w:bCs/>
          <w:sz w:val="24"/>
          <w:szCs w:val="24"/>
          <w:u w:val="single"/>
          <w:lang w:val="el-GR"/>
        </w:rPr>
        <w:t>ς</w:t>
      </w:r>
      <w:r w:rsidRPr="00DC6168">
        <w:rPr>
          <w:rFonts w:ascii="Times New Roman" w:hAnsi="Times New Roman" w:cs="Times New Roman"/>
          <w:b/>
          <w:bCs/>
          <w:sz w:val="24"/>
          <w:szCs w:val="24"/>
          <w:u w:val="single"/>
          <w:lang w:val="el-GR"/>
        </w:rPr>
        <w:t xml:space="preserve"> συνιστώσα</w:t>
      </w:r>
      <w:r w:rsidR="000F16F9">
        <w:rPr>
          <w:rFonts w:ascii="Times New Roman" w:hAnsi="Times New Roman" w:cs="Times New Roman"/>
          <w:b/>
          <w:bCs/>
          <w:sz w:val="24"/>
          <w:szCs w:val="24"/>
          <w:u w:val="single"/>
          <w:lang w:val="el-GR"/>
        </w:rPr>
        <w:t>ςτου</w:t>
      </w:r>
      <w:r w:rsidRPr="00DC6168">
        <w:rPr>
          <w:rFonts w:ascii="Times New Roman" w:hAnsi="Times New Roman" w:cs="Times New Roman"/>
          <w:b/>
          <w:bCs/>
          <w:sz w:val="24"/>
          <w:szCs w:val="24"/>
          <w:u w:val="single"/>
          <w:lang w:val="el-GR"/>
        </w:rPr>
        <w:t xml:space="preserve"> παραγωγικ</w:t>
      </w:r>
      <w:r w:rsidR="000F16F9">
        <w:rPr>
          <w:rFonts w:ascii="Times New Roman" w:hAnsi="Times New Roman" w:cs="Times New Roman"/>
          <w:b/>
          <w:bCs/>
          <w:sz w:val="24"/>
          <w:szCs w:val="24"/>
          <w:u w:val="single"/>
          <w:lang w:val="el-GR"/>
        </w:rPr>
        <w:t xml:space="preserve">ού μας </w:t>
      </w:r>
      <w:r w:rsidRPr="00DC6168">
        <w:rPr>
          <w:rFonts w:ascii="Times New Roman" w:hAnsi="Times New Roman" w:cs="Times New Roman"/>
          <w:b/>
          <w:bCs/>
          <w:sz w:val="24"/>
          <w:szCs w:val="24"/>
          <w:u w:val="single"/>
          <w:lang w:val="el-GR"/>
        </w:rPr>
        <w:t>μοντέλο</w:t>
      </w:r>
      <w:r w:rsidR="000F16F9">
        <w:rPr>
          <w:rFonts w:ascii="Times New Roman" w:hAnsi="Times New Roman" w:cs="Times New Roman"/>
          <w:b/>
          <w:bCs/>
          <w:sz w:val="24"/>
          <w:szCs w:val="24"/>
          <w:u w:val="single"/>
          <w:lang w:val="el-GR"/>
        </w:rPr>
        <w:t>υ</w:t>
      </w:r>
      <w:r w:rsidRPr="00DC6168">
        <w:rPr>
          <w:rFonts w:ascii="Times New Roman" w:hAnsi="Times New Roman" w:cs="Times New Roman"/>
          <w:bCs/>
          <w:sz w:val="24"/>
          <w:szCs w:val="24"/>
          <w:lang w:val="el-GR"/>
        </w:rPr>
        <w:t xml:space="preserve">το οποίο </w:t>
      </w:r>
      <w:r w:rsidR="000F16F9">
        <w:rPr>
          <w:rFonts w:ascii="Times New Roman" w:hAnsi="Times New Roman" w:cs="Times New Roman"/>
          <w:bCs/>
          <w:sz w:val="24"/>
          <w:szCs w:val="24"/>
          <w:lang w:val="el-GR"/>
        </w:rPr>
        <w:t>ν</w:t>
      </w:r>
      <w:r w:rsidRPr="00DC6168">
        <w:rPr>
          <w:rFonts w:ascii="Times New Roman" w:hAnsi="Times New Roman" w:cs="Times New Roman"/>
          <w:bCs/>
          <w:sz w:val="24"/>
          <w:szCs w:val="24"/>
          <w:lang w:val="el-GR"/>
        </w:rPr>
        <w:t xml:space="preserve">α υλοποιεί ταυτόχρονα </w:t>
      </w:r>
      <w:r w:rsidR="000F16F9">
        <w:rPr>
          <w:rFonts w:ascii="Times New Roman" w:hAnsi="Times New Roman" w:cs="Times New Roman"/>
          <w:bCs/>
          <w:sz w:val="24"/>
          <w:szCs w:val="24"/>
          <w:lang w:val="el-GR"/>
        </w:rPr>
        <w:t xml:space="preserve">τις </w:t>
      </w:r>
      <w:r w:rsidRPr="00DC6168">
        <w:rPr>
          <w:rFonts w:ascii="Times New Roman" w:hAnsi="Times New Roman" w:cs="Times New Roman"/>
          <w:bCs/>
          <w:sz w:val="24"/>
          <w:szCs w:val="24"/>
          <w:lang w:val="el-GR"/>
        </w:rPr>
        <w:t>δύο απαιτήσεις της βιώσιμης ανάπτυξης:</w:t>
      </w:r>
      <w:r w:rsidR="009B6B8C">
        <w:rPr>
          <w:rFonts w:ascii="Times New Roman" w:hAnsi="Times New Roman" w:cs="Times New Roman"/>
          <w:bCs/>
          <w:sz w:val="24"/>
          <w:szCs w:val="24"/>
          <w:lang w:val="el-GR"/>
        </w:rPr>
        <w:t xml:space="preserve"> (α) τ</w:t>
      </w:r>
      <w:r w:rsidRPr="00DC6168">
        <w:rPr>
          <w:rFonts w:ascii="Times New Roman" w:hAnsi="Times New Roman" w:cs="Times New Roman"/>
          <w:sz w:val="24"/>
          <w:szCs w:val="24"/>
          <w:lang w:val="el-GR"/>
        </w:rPr>
        <w:t>η σύνδεση με τον πρωτογενή και το δευτερογενή τομέα</w:t>
      </w:r>
      <w:r w:rsidR="009B6B8C">
        <w:rPr>
          <w:rFonts w:ascii="Times New Roman" w:hAnsi="Times New Roman" w:cs="Times New Roman"/>
          <w:sz w:val="24"/>
          <w:szCs w:val="24"/>
          <w:lang w:val="el-GR"/>
        </w:rPr>
        <w:t xml:space="preserve"> και (β) τ</w:t>
      </w:r>
      <w:r w:rsidRPr="00DC6168">
        <w:rPr>
          <w:rFonts w:ascii="Times New Roman" w:hAnsi="Times New Roman" w:cs="Times New Roman"/>
          <w:sz w:val="24"/>
          <w:szCs w:val="24"/>
          <w:lang w:val="el-GR"/>
        </w:rPr>
        <w:t>ην ενσωμάτωση των περιβαλλοντικών απαιτήσεων στις επιχειρηματικές δράσεις που λαμβάνουν χώρα εντός κάθε προστατευόμενης περιοχής</w:t>
      </w:r>
      <w:r w:rsidR="009B6B8C">
        <w:rPr>
          <w:rFonts w:ascii="Times New Roman" w:hAnsi="Times New Roman" w:cs="Times New Roman"/>
          <w:sz w:val="24"/>
          <w:szCs w:val="24"/>
          <w:lang w:val="el-GR"/>
        </w:rPr>
        <w:t>.</w:t>
      </w:r>
    </w:p>
    <w:p w:rsidR="005D7A33" w:rsidRPr="00DC6168" w:rsidRDefault="005D7A33" w:rsidP="007526B9">
      <w:pPr>
        <w:pStyle w:val="a3"/>
        <w:spacing w:after="0" w:line="288" w:lineRule="auto"/>
        <w:ind w:right="-116"/>
        <w:jc w:val="both"/>
        <w:outlineLvl w:val="1"/>
        <w:rPr>
          <w:rFonts w:ascii="Times New Roman" w:hAnsi="Times New Roman" w:cs="Times New Roman"/>
          <w:sz w:val="24"/>
          <w:szCs w:val="24"/>
          <w:lang w:val="el-GR"/>
        </w:rPr>
      </w:pPr>
    </w:p>
    <w:p w:rsidR="005D7A33" w:rsidRDefault="00B338F8" w:rsidP="009C7DA4">
      <w:pPr>
        <w:pStyle w:val="a3"/>
        <w:spacing w:after="0" w:line="288" w:lineRule="auto"/>
        <w:ind w:left="0" w:right="-116"/>
        <w:jc w:val="both"/>
        <w:outlineLvl w:val="1"/>
        <w:rPr>
          <w:rFonts w:ascii="Times New Roman" w:hAnsi="Times New Roman" w:cs="Times New Roman"/>
          <w:bCs/>
          <w:sz w:val="24"/>
          <w:szCs w:val="24"/>
          <w:u w:val="single"/>
          <w:lang w:val="el-GR"/>
        </w:rPr>
      </w:pPr>
      <w:r w:rsidRPr="00DC6168">
        <w:rPr>
          <w:rFonts w:ascii="Times New Roman" w:hAnsi="Times New Roman" w:cs="Times New Roman"/>
          <w:sz w:val="24"/>
          <w:szCs w:val="24"/>
          <w:lang w:val="el-GR"/>
        </w:rPr>
        <w:t>Ένα από τα βασικά ζητήματα στα οποία θα πρέπει να δοθεί προτεραιότητα αφορά τη θέσπιση ενός Εθνικού Συστήματος Διοίκησης και Διαχείρισης των Προστατευόμενων Περιοχών</w:t>
      </w:r>
      <w:r w:rsidR="009C7DA4">
        <w:rPr>
          <w:rFonts w:ascii="Times New Roman" w:hAnsi="Times New Roman" w:cs="Times New Roman"/>
          <w:sz w:val="24"/>
          <w:szCs w:val="24"/>
          <w:lang w:val="el-GR"/>
        </w:rPr>
        <w:t xml:space="preserve">. Σημειώνεται ότι η </w:t>
      </w:r>
      <w:r w:rsidRPr="009B6B8C">
        <w:rPr>
          <w:rFonts w:ascii="Times New Roman" w:hAnsi="Times New Roman" w:cs="Times New Roman"/>
          <w:sz w:val="24"/>
          <w:szCs w:val="24"/>
          <w:lang w:val="el-GR"/>
        </w:rPr>
        <w:t xml:space="preserve">πολιτική ηγεσία του </w:t>
      </w:r>
      <w:r w:rsidR="009B6B8C" w:rsidRPr="009B6B8C">
        <w:rPr>
          <w:rFonts w:ascii="Times New Roman" w:hAnsi="Times New Roman" w:cs="Times New Roman"/>
          <w:sz w:val="24"/>
          <w:szCs w:val="24"/>
          <w:lang w:val="el-GR"/>
        </w:rPr>
        <w:t>τ.</w:t>
      </w:r>
      <w:r w:rsidRPr="009B6B8C">
        <w:rPr>
          <w:rFonts w:ascii="Times New Roman" w:hAnsi="Times New Roman" w:cs="Times New Roman"/>
          <w:sz w:val="24"/>
          <w:szCs w:val="24"/>
          <w:lang w:val="el-GR"/>
        </w:rPr>
        <w:t>ΥΠΕΚΑ</w:t>
      </w:r>
      <w:r w:rsidR="009B6B8C" w:rsidRPr="009B6B8C">
        <w:rPr>
          <w:rFonts w:ascii="Times New Roman" w:hAnsi="Times New Roman" w:cs="Times New Roman"/>
          <w:sz w:val="24"/>
          <w:szCs w:val="24"/>
          <w:lang w:val="el-GR"/>
        </w:rPr>
        <w:t>,</w:t>
      </w:r>
      <w:r w:rsidRPr="009B6B8C">
        <w:rPr>
          <w:rFonts w:ascii="Times New Roman" w:hAnsi="Times New Roman" w:cs="Times New Roman"/>
          <w:sz w:val="24"/>
          <w:szCs w:val="24"/>
          <w:lang w:val="el-GR"/>
        </w:rPr>
        <w:t xml:space="preserve"> τον Απρίλιο του 2014</w:t>
      </w:r>
      <w:r w:rsidR="009B6B8C" w:rsidRPr="009B6B8C">
        <w:rPr>
          <w:rFonts w:ascii="Times New Roman" w:hAnsi="Times New Roman" w:cs="Times New Roman"/>
          <w:sz w:val="24"/>
          <w:szCs w:val="24"/>
          <w:lang w:val="el-GR"/>
        </w:rPr>
        <w:t>,</w:t>
      </w:r>
      <w:r w:rsidRPr="009B6B8C">
        <w:rPr>
          <w:rFonts w:ascii="Times New Roman" w:hAnsi="Times New Roman" w:cs="Times New Roman"/>
          <w:sz w:val="24"/>
          <w:szCs w:val="24"/>
          <w:lang w:val="el-GR"/>
        </w:rPr>
        <w:t xml:space="preserve"> ανέλαβε την πρωτοβουλία και ξεκίνησε </w:t>
      </w:r>
      <w:r w:rsidRPr="009B6B8C">
        <w:rPr>
          <w:rFonts w:ascii="Times New Roman" w:hAnsi="Times New Roman" w:cs="Times New Roman"/>
          <w:bCs/>
          <w:sz w:val="24"/>
          <w:szCs w:val="24"/>
          <w:lang w:val="el-GR"/>
        </w:rPr>
        <w:t xml:space="preserve">ένα </w:t>
      </w:r>
      <w:r w:rsidRPr="00A11B8E">
        <w:rPr>
          <w:rFonts w:ascii="Times New Roman" w:hAnsi="Times New Roman" w:cs="Times New Roman"/>
          <w:b/>
          <w:bCs/>
          <w:sz w:val="24"/>
          <w:szCs w:val="24"/>
          <w:lang w:val="el-GR"/>
        </w:rPr>
        <w:t>συμμετοχικό διάλογο</w:t>
      </w:r>
      <w:r w:rsidR="00A11B8E">
        <w:rPr>
          <w:rFonts w:ascii="Times New Roman" w:hAnsi="Times New Roman" w:cs="Times New Roman"/>
          <w:b/>
          <w:bCs/>
          <w:sz w:val="24"/>
          <w:szCs w:val="24"/>
          <w:lang w:val="el-GR"/>
        </w:rPr>
        <w:t xml:space="preserve"> για το εθνικό σύστημα προστατευόμενων περιοχών</w:t>
      </w:r>
      <w:r w:rsidRPr="00A11B8E">
        <w:rPr>
          <w:rFonts w:ascii="Times New Roman" w:hAnsi="Times New Roman" w:cs="Times New Roman"/>
          <w:b/>
          <w:bCs/>
          <w:sz w:val="24"/>
          <w:szCs w:val="24"/>
          <w:lang w:val="el-GR"/>
        </w:rPr>
        <w:t>,</w:t>
      </w:r>
      <w:r w:rsidRPr="009B6B8C">
        <w:rPr>
          <w:rFonts w:ascii="Times New Roman" w:hAnsi="Times New Roman" w:cs="Times New Roman"/>
          <w:bCs/>
          <w:sz w:val="24"/>
          <w:szCs w:val="24"/>
          <w:lang w:val="el-GR"/>
        </w:rPr>
        <w:t xml:space="preserve"> μέσα από ουσιαστική διαβούλευση,  ανταλλαγή απόψεων όλων των εμπλεκόμενων υπηρεσιών και φορέων σε 4 θεματικές ενότητες</w:t>
      </w:r>
      <w:r w:rsidR="009C7DA4">
        <w:rPr>
          <w:rFonts w:ascii="Times New Roman" w:hAnsi="Times New Roman" w:cs="Times New Roman"/>
          <w:bCs/>
          <w:sz w:val="24"/>
          <w:szCs w:val="24"/>
          <w:lang w:val="el-GR"/>
        </w:rPr>
        <w:t>:</w:t>
      </w:r>
      <w:r w:rsidRPr="009B6B8C">
        <w:rPr>
          <w:rFonts w:ascii="Times New Roman" w:hAnsi="Times New Roman" w:cs="Times New Roman"/>
          <w:bCs/>
          <w:sz w:val="24"/>
          <w:szCs w:val="24"/>
          <w:lang w:val="el-GR"/>
        </w:rPr>
        <w:t xml:space="preserve"> (1</w:t>
      </w:r>
      <w:r w:rsidR="009C7DA4">
        <w:rPr>
          <w:rFonts w:ascii="Times New Roman" w:hAnsi="Times New Roman" w:cs="Times New Roman"/>
          <w:bCs/>
          <w:sz w:val="24"/>
          <w:szCs w:val="24"/>
          <w:lang w:val="el-GR"/>
        </w:rPr>
        <w:t>)</w:t>
      </w:r>
      <w:r w:rsidRPr="009B6B8C">
        <w:rPr>
          <w:rFonts w:ascii="Times New Roman" w:hAnsi="Times New Roman" w:cs="Times New Roman"/>
          <w:bCs/>
          <w:sz w:val="24"/>
          <w:szCs w:val="24"/>
          <w:lang w:val="el-GR"/>
        </w:rPr>
        <w:t>. Αρχιτεκτονική</w:t>
      </w:r>
      <w:r w:rsidRPr="00DC6168">
        <w:rPr>
          <w:rFonts w:ascii="Times New Roman" w:hAnsi="Times New Roman" w:cs="Times New Roman"/>
          <w:bCs/>
          <w:sz w:val="24"/>
          <w:szCs w:val="24"/>
          <w:lang w:val="el-GR"/>
        </w:rPr>
        <w:t xml:space="preserve"> δομή του Εθνικού Συστήματος Προστατευόμενων Περιοχών, </w:t>
      </w:r>
      <w:r w:rsidR="009C7DA4">
        <w:rPr>
          <w:rFonts w:ascii="Times New Roman" w:hAnsi="Times New Roman" w:cs="Times New Roman"/>
          <w:bCs/>
          <w:sz w:val="24"/>
          <w:szCs w:val="24"/>
          <w:lang w:val="el-GR"/>
        </w:rPr>
        <w:t>(</w:t>
      </w:r>
      <w:r w:rsidRPr="00DC6168">
        <w:rPr>
          <w:rFonts w:ascii="Times New Roman" w:hAnsi="Times New Roman" w:cs="Times New Roman"/>
          <w:bCs/>
          <w:sz w:val="24"/>
          <w:szCs w:val="24"/>
          <w:lang w:val="el-GR"/>
        </w:rPr>
        <w:t>2</w:t>
      </w:r>
      <w:r w:rsidR="009C7DA4">
        <w:rPr>
          <w:rFonts w:ascii="Times New Roman" w:hAnsi="Times New Roman" w:cs="Times New Roman"/>
          <w:bCs/>
          <w:sz w:val="24"/>
          <w:szCs w:val="24"/>
          <w:lang w:val="el-GR"/>
        </w:rPr>
        <w:t>)</w:t>
      </w:r>
      <w:r w:rsidRPr="00DC6168">
        <w:rPr>
          <w:rFonts w:ascii="Times New Roman" w:hAnsi="Times New Roman" w:cs="Times New Roman"/>
          <w:sz w:val="24"/>
          <w:szCs w:val="24"/>
          <w:lang w:val="el-GR"/>
        </w:rPr>
        <w:t xml:space="preserve">. Οικονομική Βιωσιμότητα – Πηγές Χρηματοδότησης, </w:t>
      </w:r>
      <w:r w:rsidR="009C7DA4">
        <w:rPr>
          <w:rFonts w:ascii="Times New Roman" w:hAnsi="Times New Roman" w:cs="Times New Roman"/>
          <w:sz w:val="24"/>
          <w:szCs w:val="24"/>
          <w:lang w:val="el-GR"/>
        </w:rPr>
        <w:t>(</w:t>
      </w:r>
      <w:r w:rsidRPr="00DC6168">
        <w:rPr>
          <w:rFonts w:ascii="Times New Roman" w:hAnsi="Times New Roman" w:cs="Times New Roman"/>
          <w:sz w:val="24"/>
          <w:szCs w:val="24"/>
          <w:lang w:val="el-GR"/>
        </w:rPr>
        <w:t>3</w:t>
      </w:r>
      <w:r w:rsidR="009C7DA4">
        <w:rPr>
          <w:rFonts w:ascii="Times New Roman" w:hAnsi="Times New Roman" w:cs="Times New Roman"/>
          <w:sz w:val="24"/>
          <w:szCs w:val="24"/>
          <w:lang w:val="el-GR"/>
        </w:rPr>
        <w:t>)</w:t>
      </w:r>
      <w:r w:rsidRPr="00DC6168">
        <w:rPr>
          <w:rFonts w:ascii="Times New Roman" w:hAnsi="Times New Roman" w:cs="Times New Roman"/>
          <w:sz w:val="24"/>
          <w:szCs w:val="24"/>
          <w:lang w:val="el-GR"/>
        </w:rPr>
        <w:t xml:space="preserve">. Εργαλεία παρακολούθησης και διαχείρισης στις Προστατευόμενες Περιοχές, </w:t>
      </w:r>
      <w:r w:rsidR="009C7DA4">
        <w:rPr>
          <w:rFonts w:ascii="Times New Roman" w:hAnsi="Times New Roman" w:cs="Times New Roman"/>
          <w:sz w:val="24"/>
          <w:szCs w:val="24"/>
          <w:lang w:val="el-GR"/>
        </w:rPr>
        <w:t>(</w:t>
      </w:r>
      <w:r w:rsidRPr="00DC6168">
        <w:rPr>
          <w:rFonts w:ascii="Times New Roman" w:hAnsi="Times New Roman" w:cs="Times New Roman"/>
          <w:sz w:val="24"/>
          <w:szCs w:val="24"/>
          <w:lang w:val="el-GR"/>
        </w:rPr>
        <w:t>4</w:t>
      </w:r>
      <w:r w:rsidR="009C7DA4">
        <w:rPr>
          <w:rFonts w:ascii="Times New Roman" w:hAnsi="Times New Roman" w:cs="Times New Roman"/>
          <w:sz w:val="24"/>
          <w:szCs w:val="24"/>
          <w:lang w:val="el-GR"/>
        </w:rPr>
        <w:t>)</w:t>
      </w:r>
      <w:r w:rsidRPr="00DC6168">
        <w:rPr>
          <w:rFonts w:ascii="Times New Roman" w:hAnsi="Times New Roman" w:cs="Times New Roman"/>
          <w:sz w:val="24"/>
          <w:szCs w:val="24"/>
          <w:lang w:val="el-GR"/>
        </w:rPr>
        <w:t xml:space="preserve">. Σύγκλιση Συστημάτων Φύλαξης, Εποπτείας, Προστασίας και </w:t>
      </w:r>
      <w:r w:rsidRPr="009B6B8C">
        <w:rPr>
          <w:rFonts w:ascii="Times New Roman" w:hAnsi="Times New Roman" w:cs="Times New Roman"/>
          <w:sz w:val="24"/>
          <w:szCs w:val="24"/>
          <w:lang w:val="el-GR"/>
        </w:rPr>
        <w:t>Διαχείρισης</w:t>
      </w:r>
      <w:r w:rsidR="009B6B8C" w:rsidRPr="009B6B8C">
        <w:rPr>
          <w:rFonts w:ascii="Times New Roman" w:hAnsi="Times New Roman" w:cs="Times New Roman"/>
          <w:bCs/>
          <w:sz w:val="24"/>
          <w:szCs w:val="24"/>
          <w:lang w:val="el-GR"/>
        </w:rPr>
        <w:t xml:space="preserve">. </w:t>
      </w:r>
      <w:r w:rsidR="00A11B8E">
        <w:rPr>
          <w:rFonts w:ascii="Times New Roman" w:hAnsi="Times New Roman" w:cs="Times New Roman"/>
          <w:bCs/>
          <w:sz w:val="24"/>
          <w:szCs w:val="24"/>
          <w:lang w:val="el-GR"/>
        </w:rPr>
        <w:t>Παρά το ότι ο</w:t>
      </w:r>
      <w:r w:rsidRPr="009B6B8C">
        <w:rPr>
          <w:rFonts w:ascii="Times New Roman" w:hAnsi="Times New Roman" w:cs="Times New Roman"/>
          <w:bCs/>
          <w:sz w:val="24"/>
          <w:szCs w:val="24"/>
          <w:lang w:val="el-GR"/>
        </w:rPr>
        <w:t xml:space="preserve"> διάλογος</w:t>
      </w:r>
      <w:r w:rsidR="009B6B8C">
        <w:rPr>
          <w:rFonts w:ascii="Times New Roman" w:hAnsi="Times New Roman" w:cs="Times New Roman"/>
          <w:bCs/>
          <w:sz w:val="24"/>
          <w:szCs w:val="24"/>
          <w:lang w:val="el-GR"/>
        </w:rPr>
        <w:t xml:space="preserve"> αυτός</w:t>
      </w:r>
      <w:r w:rsidRPr="009B6B8C">
        <w:rPr>
          <w:rFonts w:ascii="Times New Roman" w:hAnsi="Times New Roman" w:cs="Times New Roman"/>
          <w:bCs/>
          <w:sz w:val="24"/>
          <w:szCs w:val="24"/>
          <w:lang w:val="el-GR"/>
        </w:rPr>
        <w:t xml:space="preserve"> ολοκληρώθηκε </w:t>
      </w:r>
      <w:r w:rsidR="00A11B8E">
        <w:rPr>
          <w:rFonts w:ascii="Times New Roman" w:hAnsi="Times New Roman" w:cs="Times New Roman"/>
          <w:bCs/>
          <w:sz w:val="24"/>
          <w:szCs w:val="24"/>
          <w:lang w:val="el-GR"/>
        </w:rPr>
        <w:t>εντός</w:t>
      </w:r>
      <w:r w:rsidRPr="009B6B8C">
        <w:rPr>
          <w:rFonts w:ascii="Times New Roman" w:hAnsi="Times New Roman" w:cs="Times New Roman"/>
          <w:bCs/>
          <w:sz w:val="24"/>
          <w:szCs w:val="24"/>
          <w:lang w:val="el-GR"/>
        </w:rPr>
        <w:t xml:space="preserve"> 6 μ</w:t>
      </w:r>
      <w:r w:rsidR="00A11B8E">
        <w:rPr>
          <w:rFonts w:ascii="Times New Roman" w:hAnsi="Times New Roman" w:cs="Times New Roman"/>
          <w:bCs/>
          <w:sz w:val="24"/>
          <w:szCs w:val="24"/>
          <w:lang w:val="el-GR"/>
        </w:rPr>
        <w:t>ηνών</w:t>
      </w:r>
      <w:r w:rsidRPr="009B6B8C">
        <w:rPr>
          <w:rFonts w:ascii="Times New Roman" w:hAnsi="Times New Roman" w:cs="Times New Roman"/>
          <w:bCs/>
          <w:sz w:val="24"/>
          <w:szCs w:val="24"/>
          <w:lang w:val="el-GR"/>
        </w:rPr>
        <w:t xml:space="preserve"> (Νοέμβριος 2014)</w:t>
      </w:r>
      <w:r w:rsidRPr="009B6B8C">
        <w:rPr>
          <w:rFonts w:ascii="Times New Roman" w:hAnsi="Times New Roman" w:cs="Times New Roman"/>
          <w:b/>
          <w:bCs/>
          <w:sz w:val="24"/>
          <w:szCs w:val="24"/>
          <w:lang w:val="el-GR"/>
        </w:rPr>
        <w:t xml:space="preserve"> και </w:t>
      </w:r>
      <w:r w:rsidR="00A11B8E">
        <w:rPr>
          <w:rFonts w:ascii="Times New Roman" w:hAnsi="Times New Roman" w:cs="Times New Roman"/>
          <w:b/>
          <w:bCs/>
          <w:sz w:val="24"/>
          <w:szCs w:val="24"/>
          <w:lang w:val="el-GR"/>
        </w:rPr>
        <w:t xml:space="preserve">κάθε </w:t>
      </w:r>
      <w:r w:rsidRPr="009B6B8C">
        <w:rPr>
          <w:rFonts w:ascii="Times New Roman" w:hAnsi="Times New Roman" w:cs="Times New Roman"/>
          <w:b/>
          <w:bCs/>
          <w:sz w:val="24"/>
          <w:szCs w:val="24"/>
          <w:lang w:val="el-GR"/>
        </w:rPr>
        <w:t>μ</w:t>
      </w:r>
      <w:r w:rsidR="00A11B8E">
        <w:rPr>
          <w:rFonts w:ascii="Times New Roman" w:hAnsi="Times New Roman" w:cs="Times New Roman"/>
          <w:b/>
          <w:bCs/>
          <w:sz w:val="24"/>
          <w:szCs w:val="24"/>
          <w:lang w:val="el-GR"/>
        </w:rPr>
        <w:t xml:space="preserve">ία </w:t>
      </w:r>
      <w:r w:rsidRPr="009B6B8C">
        <w:rPr>
          <w:rFonts w:ascii="Times New Roman" w:hAnsi="Times New Roman" w:cs="Times New Roman"/>
          <w:b/>
          <w:bCs/>
          <w:sz w:val="24"/>
          <w:szCs w:val="24"/>
          <w:lang w:val="el-GR"/>
        </w:rPr>
        <w:t>από τις θεματικές ομάδες κατέληξε σε ένα ομόφωνο πόρισμα (Σχετ.</w:t>
      </w:r>
      <w:r w:rsidR="00250E78" w:rsidRPr="009B6B8C">
        <w:rPr>
          <w:rFonts w:ascii="Times New Roman" w:hAnsi="Times New Roman" w:cs="Times New Roman"/>
          <w:b/>
          <w:bCs/>
          <w:sz w:val="24"/>
          <w:szCs w:val="24"/>
          <w:lang w:val="el-GR"/>
        </w:rPr>
        <w:t>39</w:t>
      </w:r>
      <w:r w:rsidRPr="009B6B8C">
        <w:rPr>
          <w:rFonts w:ascii="Times New Roman" w:hAnsi="Times New Roman" w:cs="Times New Roman"/>
          <w:b/>
          <w:bCs/>
          <w:sz w:val="24"/>
          <w:szCs w:val="24"/>
          <w:lang w:val="el-GR"/>
        </w:rPr>
        <w:t>)</w:t>
      </w:r>
      <w:r w:rsidR="00A11B8E">
        <w:rPr>
          <w:rFonts w:ascii="Times New Roman" w:hAnsi="Times New Roman" w:cs="Times New Roman"/>
          <w:b/>
          <w:bCs/>
          <w:sz w:val="24"/>
          <w:szCs w:val="24"/>
          <w:lang w:val="el-GR"/>
        </w:rPr>
        <w:t xml:space="preserve">, </w:t>
      </w:r>
      <w:r w:rsidR="00A11B8E">
        <w:rPr>
          <w:rFonts w:ascii="Times New Roman" w:hAnsi="Times New Roman" w:cs="Times New Roman"/>
          <w:bCs/>
          <w:sz w:val="24"/>
          <w:szCs w:val="24"/>
          <w:lang w:val="el-GR"/>
        </w:rPr>
        <w:t xml:space="preserve">κανένα από αυτά </w:t>
      </w:r>
      <w:r w:rsidRPr="00DC6168">
        <w:rPr>
          <w:rFonts w:ascii="Times New Roman" w:hAnsi="Times New Roman" w:cs="Times New Roman"/>
          <w:bCs/>
          <w:sz w:val="24"/>
          <w:szCs w:val="24"/>
          <w:lang w:val="el-GR"/>
        </w:rPr>
        <w:t>δεν υλοπο</w:t>
      </w:r>
      <w:r w:rsidR="00A11B8E">
        <w:rPr>
          <w:rFonts w:ascii="Times New Roman" w:hAnsi="Times New Roman" w:cs="Times New Roman"/>
          <w:bCs/>
          <w:sz w:val="24"/>
          <w:szCs w:val="24"/>
          <w:lang w:val="el-GR"/>
        </w:rPr>
        <w:t>ιήθηκε</w:t>
      </w:r>
      <w:r w:rsidR="009B6B8C">
        <w:rPr>
          <w:rFonts w:ascii="Times New Roman" w:hAnsi="Times New Roman" w:cs="Times New Roman"/>
          <w:bCs/>
          <w:sz w:val="24"/>
          <w:szCs w:val="24"/>
          <w:lang w:val="el-GR"/>
        </w:rPr>
        <w:t xml:space="preserve">. </w:t>
      </w:r>
      <w:r w:rsidR="00A11B8E">
        <w:rPr>
          <w:rFonts w:ascii="Times New Roman" w:hAnsi="Times New Roman" w:cs="Times New Roman"/>
          <w:bCs/>
          <w:sz w:val="24"/>
          <w:szCs w:val="24"/>
          <w:lang w:val="el-GR"/>
        </w:rPr>
        <w:t>Αντίθετα, με απόφαση του τ.</w:t>
      </w:r>
      <w:r w:rsidR="009B6B8C">
        <w:rPr>
          <w:rFonts w:ascii="Times New Roman" w:hAnsi="Times New Roman" w:cs="Times New Roman"/>
          <w:bCs/>
          <w:sz w:val="24"/>
          <w:szCs w:val="24"/>
          <w:lang w:val="el-GR"/>
        </w:rPr>
        <w:t>ΥΠΑΠΕΝ</w:t>
      </w:r>
      <w:r w:rsidR="00A11B8E">
        <w:rPr>
          <w:rFonts w:ascii="Times New Roman" w:hAnsi="Times New Roman" w:cs="Times New Roman"/>
          <w:bCs/>
          <w:sz w:val="24"/>
          <w:szCs w:val="24"/>
          <w:lang w:val="el-GR"/>
        </w:rPr>
        <w:t>,</w:t>
      </w:r>
      <w:r w:rsidRPr="00DC6168">
        <w:rPr>
          <w:rFonts w:ascii="Times New Roman" w:hAnsi="Times New Roman" w:cs="Times New Roman"/>
          <w:bCs/>
          <w:sz w:val="24"/>
          <w:szCs w:val="24"/>
          <w:lang w:val="el-GR"/>
        </w:rPr>
        <w:t>συγκρ</w:t>
      </w:r>
      <w:r w:rsidR="00A11B8E">
        <w:rPr>
          <w:rFonts w:ascii="Times New Roman" w:hAnsi="Times New Roman" w:cs="Times New Roman"/>
          <w:bCs/>
          <w:sz w:val="24"/>
          <w:szCs w:val="24"/>
          <w:lang w:val="el-GR"/>
        </w:rPr>
        <w:t xml:space="preserve">οτήθηκε </w:t>
      </w:r>
      <w:r w:rsidRPr="00DC6168">
        <w:rPr>
          <w:rFonts w:ascii="Times New Roman" w:hAnsi="Times New Roman" w:cs="Times New Roman"/>
          <w:bCs/>
          <w:sz w:val="24"/>
          <w:szCs w:val="24"/>
          <w:lang w:val="el-GR"/>
        </w:rPr>
        <w:t>στις 21</w:t>
      </w:r>
      <w:r w:rsidR="009B6B8C">
        <w:rPr>
          <w:rFonts w:ascii="Times New Roman" w:hAnsi="Times New Roman" w:cs="Times New Roman"/>
          <w:bCs/>
          <w:sz w:val="24"/>
          <w:szCs w:val="24"/>
          <w:lang w:val="el-GR"/>
        </w:rPr>
        <w:t>.7.</w:t>
      </w:r>
      <w:r w:rsidRPr="00DC6168">
        <w:rPr>
          <w:rFonts w:ascii="Times New Roman" w:hAnsi="Times New Roman" w:cs="Times New Roman"/>
          <w:bCs/>
          <w:sz w:val="24"/>
          <w:szCs w:val="24"/>
          <w:lang w:val="el-GR"/>
        </w:rPr>
        <w:t>2015</w:t>
      </w:r>
      <w:r w:rsidR="009B6B8C">
        <w:rPr>
          <w:rFonts w:ascii="Times New Roman" w:hAnsi="Times New Roman" w:cs="Times New Roman"/>
          <w:bCs/>
          <w:sz w:val="24"/>
          <w:szCs w:val="24"/>
          <w:lang w:val="el-GR"/>
        </w:rPr>
        <w:t xml:space="preserve"> Επιτροπή</w:t>
      </w:r>
      <w:r w:rsidR="00E05603">
        <w:rPr>
          <w:rFonts w:ascii="Times New Roman" w:hAnsi="Times New Roman" w:cs="Times New Roman"/>
          <w:bCs/>
          <w:sz w:val="24"/>
          <w:szCs w:val="24"/>
          <w:lang w:val="el-GR"/>
        </w:rPr>
        <w:t>,</w:t>
      </w:r>
      <w:r w:rsidRPr="00DC6168">
        <w:rPr>
          <w:rFonts w:ascii="Times New Roman" w:hAnsi="Times New Roman" w:cs="Times New Roman"/>
          <w:bCs/>
          <w:sz w:val="24"/>
          <w:szCs w:val="24"/>
          <w:lang w:val="el-GR"/>
        </w:rPr>
        <w:t xml:space="preserve"> προκειμένου να καταρτίσει νομοσχέδιο για το Εθνικό Σύστημα Διοίκησης και Διαχείρισης Προστατευόμενων Περιοχών και φυσικού περιβάλλοντος </w:t>
      </w:r>
      <w:r w:rsidRPr="00DC6168">
        <w:rPr>
          <w:rFonts w:ascii="Times New Roman" w:hAnsi="Times New Roman" w:cs="Times New Roman"/>
          <w:bCs/>
          <w:sz w:val="24"/>
          <w:szCs w:val="24"/>
          <w:u w:val="single"/>
          <w:lang w:val="el-GR"/>
        </w:rPr>
        <w:t>(Σχετ.</w:t>
      </w:r>
      <w:r w:rsidR="00E24F17" w:rsidRPr="00DC6168">
        <w:rPr>
          <w:rFonts w:ascii="Times New Roman" w:hAnsi="Times New Roman" w:cs="Times New Roman"/>
          <w:bCs/>
          <w:sz w:val="24"/>
          <w:szCs w:val="24"/>
          <w:u w:val="single"/>
          <w:lang w:val="el-GR"/>
        </w:rPr>
        <w:t>40</w:t>
      </w:r>
      <w:r w:rsidRPr="00DC6168">
        <w:rPr>
          <w:rFonts w:ascii="Times New Roman" w:hAnsi="Times New Roman" w:cs="Times New Roman"/>
          <w:bCs/>
          <w:sz w:val="24"/>
          <w:szCs w:val="24"/>
          <w:u w:val="single"/>
          <w:lang w:val="el-GR"/>
        </w:rPr>
        <w:t>)</w:t>
      </w:r>
      <w:r w:rsidR="00E24F17" w:rsidRPr="00DC6168">
        <w:rPr>
          <w:rFonts w:ascii="Times New Roman" w:hAnsi="Times New Roman" w:cs="Times New Roman"/>
          <w:bCs/>
          <w:sz w:val="24"/>
          <w:szCs w:val="24"/>
          <w:u w:val="single"/>
          <w:lang w:val="el-GR"/>
        </w:rPr>
        <w:t>.</w:t>
      </w:r>
    </w:p>
    <w:p w:rsidR="009B6B8C" w:rsidRPr="00DC6168" w:rsidRDefault="009B6B8C" w:rsidP="007526B9">
      <w:pPr>
        <w:spacing w:after="0" w:line="288" w:lineRule="auto"/>
        <w:ind w:right="-116"/>
        <w:jc w:val="both"/>
        <w:rPr>
          <w:rFonts w:ascii="Times New Roman" w:hAnsi="Times New Roman" w:cs="Times New Roman"/>
          <w:bCs/>
          <w:sz w:val="24"/>
          <w:szCs w:val="24"/>
          <w:u w:val="single"/>
          <w:lang w:val="el-GR"/>
        </w:rPr>
      </w:pPr>
    </w:p>
    <w:p w:rsidR="005D7A33" w:rsidRDefault="00A11B8E" w:rsidP="007526B9">
      <w:pPr>
        <w:spacing w:after="0" w:line="288" w:lineRule="auto"/>
        <w:ind w:right="-116"/>
        <w:jc w:val="both"/>
        <w:rPr>
          <w:rFonts w:ascii="Times New Roman" w:hAnsi="Times New Roman" w:cs="Times New Roman"/>
          <w:bCs/>
          <w:sz w:val="24"/>
          <w:szCs w:val="24"/>
          <w:lang w:val="el-GR"/>
        </w:rPr>
      </w:pPr>
      <w:r>
        <w:rPr>
          <w:rFonts w:ascii="Times New Roman" w:hAnsi="Times New Roman" w:cs="Times New Roman"/>
          <w:bCs/>
          <w:sz w:val="24"/>
          <w:szCs w:val="24"/>
          <w:lang w:val="el-GR"/>
        </w:rPr>
        <w:t xml:space="preserve">Ένα πολύ σημαντικό ζήτημα αφορά στους </w:t>
      </w:r>
      <w:r w:rsidRPr="00A11B8E">
        <w:rPr>
          <w:rFonts w:ascii="Times New Roman" w:hAnsi="Times New Roman" w:cs="Times New Roman"/>
          <w:b/>
          <w:bCs/>
          <w:sz w:val="24"/>
          <w:szCs w:val="24"/>
          <w:lang w:val="el-GR"/>
        </w:rPr>
        <w:t xml:space="preserve">Φορείς </w:t>
      </w:r>
      <w:r w:rsidRPr="009C7DA4">
        <w:rPr>
          <w:rFonts w:ascii="Times New Roman" w:hAnsi="Times New Roman" w:cs="Times New Roman"/>
          <w:b/>
          <w:bCs/>
          <w:sz w:val="24"/>
          <w:szCs w:val="24"/>
          <w:lang w:val="el-GR"/>
        </w:rPr>
        <w:t>Διαχείρισης.</w:t>
      </w:r>
      <w:r>
        <w:rPr>
          <w:rFonts w:ascii="Times New Roman" w:hAnsi="Times New Roman" w:cs="Times New Roman"/>
          <w:bCs/>
          <w:sz w:val="24"/>
          <w:szCs w:val="24"/>
          <w:lang w:val="el-GR"/>
        </w:rPr>
        <w:t xml:space="preserve"> Μ</w:t>
      </w:r>
      <w:r w:rsidR="00B338F8" w:rsidRPr="00DC6168">
        <w:rPr>
          <w:rFonts w:ascii="Times New Roman" w:hAnsi="Times New Roman" w:cs="Times New Roman"/>
          <w:bCs/>
          <w:sz w:val="24"/>
          <w:szCs w:val="24"/>
          <w:lang w:val="el-GR"/>
        </w:rPr>
        <w:t xml:space="preserve">ε βάση τον Ν.4319/2013, όπως ισχύει, οι Φορείς Διαχείρισης θα πρέπει να συγχωνευθούν και άλλοι να καταργηθούν από </w:t>
      </w:r>
      <w:r w:rsidR="00B338F8" w:rsidRPr="00DC6168">
        <w:rPr>
          <w:rFonts w:ascii="Times New Roman" w:hAnsi="Times New Roman" w:cs="Times New Roman"/>
          <w:b/>
          <w:bCs/>
          <w:sz w:val="24"/>
          <w:szCs w:val="24"/>
          <w:lang w:val="el-GR"/>
        </w:rPr>
        <w:t>1/1/2016</w:t>
      </w:r>
      <w:r w:rsidR="00B338F8" w:rsidRPr="00DC6168">
        <w:rPr>
          <w:rFonts w:ascii="Times New Roman" w:hAnsi="Times New Roman" w:cs="Times New Roman"/>
          <w:bCs/>
          <w:sz w:val="24"/>
          <w:szCs w:val="24"/>
          <w:lang w:val="el-GR"/>
        </w:rPr>
        <w:t xml:space="preserve">. </w:t>
      </w:r>
      <w:r>
        <w:rPr>
          <w:rFonts w:ascii="Times New Roman" w:hAnsi="Times New Roman" w:cs="Times New Roman"/>
          <w:bCs/>
          <w:sz w:val="24"/>
          <w:szCs w:val="24"/>
          <w:lang w:val="el-GR"/>
        </w:rPr>
        <w:t>Ωστόσο, κ</w:t>
      </w:r>
      <w:r w:rsidR="00B338F8" w:rsidRPr="00DC6168">
        <w:rPr>
          <w:rFonts w:ascii="Times New Roman" w:hAnsi="Times New Roman" w:cs="Times New Roman"/>
          <w:bCs/>
          <w:sz w:val="24"/>
          <w:szCs w:val="24"/>
          <w:lang w:val="el-GR"/>
        </w:rPr>
        <w:t xml:space="preserve">αθώς ο τρόπος συγχώνευσης που </w:t>
      </w:r>
      <w:r w:rsidR="009C7DA4">
        <w:rPr>
          <w:rFonts w:ascii="Times New Roman" w:hAnsi="Times New Roman" w:cs="Times New Roman"/>
          <w:bCs/>
          <w:sz w:val="24"/>
          <w:szCs w:val="24"/>
          <w:lang w:val="el-GR"/>
        </w:rPr>
        <w:t xml:space="preserve">θεσπίζεται με </w:t>
      </w:r>
      <w:r w:rsidR="00B338F8" w:rsidRPr="00DC6168">
        <w:rPr>
          <w:rFonts w:ascii="Times New Roman" w:hAnsi="Times New Roman" w:cs="Times New Roman"/>
          <w:bCs/>
          <w:sz w:val="24"/>
          <w:szCs w:val="24"/>
          <w:lang w:val="el-GR"/>
        </w:rPr>
        <w:t xml:space="preserve">τον ανωτέρω νόμο δε θεωρείται ενδεδειγμένος, </w:t>
      </w:r>
      <w:r w:rsidR="00B338F8" w:rsidRPr="00DC6168">
        <w:rPr>
          <w:rFonts w:ascii="Times New Roman" w:hAnsi="Times New Roman" w:cs="Times New Roman"/>
          <w:b/>
          <w:bCs/>
          <w:sz w:val="24"/>
          <w:szCs w:val="24"/>
          <w:lang w:val="el-GR"/>
        </w:rPr>
        <w:t>είναι απαραίτητη η άμεση λύση του προβλήματος</w:t>
      </w:r>
      <w:r>
        <w:rPr>
          <w:rFonts w:ascii="Times New Roman" w:hAnsi="Times New Roman" w:cs="Times New Roman"/>
          <w:b/>
          <w:bCs/>
          <w:sz w:val="24"/>
          <w:szCs w:val="24"/>
          <w:lang w:val="el-GR"/>
        </w:rPr>
        <w:t xml:space="preserve">. </w:t>
      </w:r>
      <w:r>
        <w:rPr>
          <w:rFonts w:ascii="Times New Roman" w:hAnsi="Times New Roman" w:cs="Times New Roman"/>
          <w:bCs/>
          <w:sz w:val="24"/>
          <w:szCs w:val="24"/>
          <w:lang w:val="el-GR"/>
        </w:rPr>
        <w:t>Π</w:t>
      </w:r>
      <w:r w:rsidR="00B338F8" w:rsidRPr="00DC6168">
        <w:rPr>
          <w:rFonts w:ascii="Times New Roman" w:hAnsi="Times New Roman" w:cs="Times New Roman"/>
          <w:bCs/>
          <w:sz w:val="24"/>
          <w:szCs w:val="24"/>
          <w:lang w:val="el-GR"/>
        </w:rPr>
        <w:t xml:space="preserve">αρά το γεγονός ότι </w:t>
      </w:r>
      <w:r w:rsidR="00E05603">
        <w:rPr>
          <w:rFonts w:ascii="Times New Roman" w:hAnsi="Times New Roman" w:cs="Times New Roman"/>
          <w:bCs/>
          <w:sz w:val="24"/>
          <w:szCs w:val="24"/>
          <w:lang w:val="el-GR"/>
        </w:rPr>
        <w:t>το άρθρο</w:t>
      </w:r>
      <w:r w:rsidR="00B338F8" w:rsidRPr="00DC6168">
        <w:rPr>
          <w:rFonts w:ascii="Times New Roman" w:hAnsi="Times New Roman" w:cs="Times New Roman"/>
          <w:bCs/>
          <w:sz w:val="24"/>
          <w:szCs w:val="24"/>
          <w:lang w:val="el-GR"/>
        </w:rPr>
        <w:t xml:space="preserve"> 8 του ν. 4109/2013 (23/01/2014) που προέβλεπε την κατάργηση και συγχώνευση φορέων διαχείρισης από το Ιανουάριο του 2014</w:t>
      </w:r>
      <w:r>
        <w:rPr>
          <w:rFonts w:ascii="Times New Roman" w:hAnsi="Times New Roman" w:cs="Times New Roman"/>
          <w:bCs/>
          <w:sz w:val="24"/>
          <w:szCs w:val="24"/>
          <w:lang w:val="el-GR"/>
        </w:rPr>
        <w:t xml:space="preserve"> τροποποιήθηκε</w:t>
      </w:r>
      <w:r w:rsidR="00B338F8" w:rsidRPr="00DC6168">
        <w:rPr>
          <w:rFonts w:ascii="Times New Roman" w:hAnsi="Times New Roman" w:cs="Times New Roman"/>
          <w:bCs/>
          <w:sz w:val="24"/>
          <w:szCs w:val="24"/>
          <w:lang w:val="el-GR"/>
        </w:rPr>
        <w:t xml:space="preserve"> και ορίστηκε μεταβατικό διάστημα λειτουργίας των καταργούμενων και συγχωνευόμενων φορέων μέχρι 31.12.2015,</w:t>
      </w:r>
      <w:r>
        <w:rPr>
          <w:rFonts w:ascii="Times New Roman" w:hAnsi="Times New Roman" w:cs="Times New Roman"/>
          <w:bCs/>
          <w:sz w:val="24"/>
          <w:szCs w:val="24"/>
          <w:lang w:val="el-GR"/>
        </w:rPr>
        <w:t>δεν έχει</w:t>
      </w:r>
      <w:r w:rsidR="00B338F8" w:rsidRPr="00DC6168">
        <w:rPr>
          <w:rFonts w:ascii="Times New Roman" w:hAnsi="Times New Roman" w:cs="Times New Roman"/>
          <w:bCs/>
          <w:sz w:val="24"/>
          <w:szCs w:val="24"/>
          <w:lang w:val="el-GR"/>
        </w:rPr>
        <w:t xml:space="preserve"> προχωρήσει καμιά ουσιαστική πράξη </w:t>
      </w:r>
      <w:r>
        <w:rPr>
          <w:rFonts w:ascii="Times New Roman" w:hAnsi="Times New Roman" w:cs="Times New Roman"/>
          <w:bCs/>
          <w:sz w:val="24"/>
          <w:szCs w:val="24"/>
          <w:lang w:val="el-GR"/>
        </w:rPr>
        <w:t xml:space="preserve">για τους 380 εργαζόμενους </w:t>
      </w:r>
      <w:r w:rsidR="00B338F8" w:rsidRPr="00DC6168">
        <w:rPr>
          <w:rFonts w:ascii="Times New Roman" w:hAnsi="Times New Roman" w:cs="Times New Roman"/>
          <w:bCs/>
          <w:sz w:val="24"/>
          <w:szCs w:val="24"/>
          <w:lang w:val="el-GR"/>
        </w:rPr>
        <w:t>στους Φορείς Διαχείρισης.Με σεβασμό στις υπηρεσίες που προσέφεραν και προσφέρουν όλα αυτά τα χρόνια (15 χρόνια από τ</w:t>
      </w:r>
      <w:r>
        <w:rPr>
          <w:rFonts w:ascii="Times New Roman" w:hAnsi="Times New Roman" w:cs="Times New Roman"/>
          <w:bCs/>
          <w:sz w:val="24"/>
          <w:szCs w:val="24"/>
          <w:lang w:val="el-GR"/>
        </w:rPr>
        <w:t xml:space="preserve">ην ίδρυση του πρώτου </w:t>
      </w:r>
      <w:r w:rsidR="00B338F8" w:rsidRPr="00DC6168">
        <w:rPr>
          <w:rFonts w:ascii="Times New Roman" w:hAnsi="Times New Roman" w:cs="Times New Roman"/>
          <w:bCs/>
          <w:sz w:val="24"/>
          <w:szCs w:val="24"/>
          <w:lang w:val="el-GR"/>
        </w:rPr>
        <w:t>Φορέα Διαχείρισης), και λαμβάνοντας υπόψη τα δεδομένα της οικονομικής βιωσιμότητας του Συστήματος</w:t>
      </w:r>
      <w:r>
        <w:rPr>
          <w:rFonts w:ascii="Times New Roman" w:hAnsi="Times New Roman" w:cs="Times New Roman"/>
          <w:bCs/>
          <w:sz w:val="24"/>
          <w:szCs w:val="24"/>
          <w:lang w:val="el-GR"/>
        </w:rPr>
        <w:t>,</w:t>
      </w:r>
      <w:r w:rsidR="009C7DA4" w:rsidRPr="009C7DA4">
        <w:rPr>
          <w:rFonts w:ascii="Times New Roman" w:hAnsi="Times New Roman" w:cs="Times New Roman"/>
          <w:b/>
          <w:bCs/>
          <w:sz w:val="24"/>
          <w:szCs w:val="24"/>
          <w:lang w:val="el-GR"/>
        </w:rPr>
        <w:t>θα</w:t>
      </w:r>
      <w:r w:rsidR="00B338F8" w:rsidRPr="00DC6168">
        <w:rPr>
          <w:rFonts w:ascii="Times New Roman" w:hAnsi="Times New Roman" w:cs="Times New Roman"/>
          <w:b/>
          <w:bCs/>
          <w:sz w:val="24"/>
          <w:szCs w:val="24"/>
          <w:lang w:val="el-GR"/>
        </w:rPr>
        <w:t>πρέπει να καταβληθεί προσπάθεια</w:t>
      </w:r>
      <w:r>
        <w:rPr>
          <w:rFonts w:ascii="Times New Roman" w:hAnsi="Times New Roman" w:cs="Times New Roman"/>
          <w:b/>
          <w:bCs/>
          <w:sz w:val="24"/>
          <w:szCs w:val="24"/>
          <w:lang w:val="el-GR"/>
        </w:rPr>
        <w:t xml:space="preserve"> στην ακόλουθη κατεύθυνση</w:t>
      </w:r>
      <w:r w:rsidR="00B338F8" w:rsidRPr="00DC6168">
        <w:rPr>
          <w:rFonts w:ascii="Times New Roman" w:hAnsi="Times New Roman" w:cs="Times New Roman"/>
          <w:bCs/>
          <w:sz w:val="24"/>
          <w:szCs w:val="24"/>
          <w:lang w:val="el-GR"/>
        </w:rPr>
        <w:t xml:space="preserve">: </w:t>
      </w:r>
    </w:p>
    <w:p w:rsidR="00A11B8E" w:rsidRPr="00DC6168" w:rsidRDefault="00A11B8E" w:rsidP="007526B9">
      <w:pPr>
        <w:spacing w:after="0" w:line="288" w:lineRule="auto"/>
        <w:ind w:right="-116"/>
        <w:jc w:val="both"/>
        <w:rPr>
          <w:rFonts w:ascii="Times New Roman" w:hAnsi="Times New Roman" w:cs="Times New Roman"/>
          <w:bCs/>
          <w:sz w:val="24"/>
          <w:szCs w:val="24"/>
          <w:lang w:val="el-GR"/>
        </w:rPr>
      </w:pPr>
    </w:p>
    <w:p w:rsidR="005D7A33" w:rsidRPr="00DC6168" w:rsidRDefault="00B338F8" w:rsidP="007526B9">
      <w:pPr>
        <w:pStyle w:val="a3"/>
        <w:numPr>
          <w:ilvl w:val="0"/>
          <w:numId w:val="36"/>
        </w:numPr>
        <w:tabs>
          <w:tab w:val="left" w:pos="426"/>
        </w:tabs>
        <w:spacing w:after="0" w:line="288" w:lineRule="auto"/>
        <w:ind w:left="426" w:right="-116" w:hanging="426"/>
        <w:jc w:val="both"/>
        <w:rPr>
          <w:rFonts w:ascii="Times New Roman" w:hAnsi="Times New Roman" w:cs="Times New Roman"/>
          <w:bCs/>
          <w:sz w:val="24"/>
          <w:szCs w:val="24"/>
          <w:lang w:val="el-GR"/>
        </w:rPr>
      </w:pPr>
      <w:r w:rsidRPr="00DC6168">
        <w:rPr>
          <w:rFonts w:ascii="Times New Roman" w:hAnsi="Times New Roman" w:cs="Times New Roman"/>
          <w:bCs/>
          <w:sz w:val="24"/>
          <w:szCs w:val="24"/>
          <w:lang w:val="el-GR"/>
        </w:rPr>
        <w:lastRenderedPageBreak/>
        <w:t xml:space="preserve">καθιέρωση ειδικού πόρου για τις προστατευόμενες περιοχές και τη βιοποικιλότητα από το Υπουργείο Οικονομικών, ο οποίος κατά την απόδοσή του σχετίζεται με το πράσινο Ταμείο, </w:t>
      </w:r>
    </w:p>
    <w:p w:rsidR="00A11B8E" w:rsidRPr="00A11B8E" w:rsidRDefault="00A11B8E" w:rsidP="007526B9">
      <w:pPr>
        <w:pStyle w:val="a3"/>
        <w:tabs>
          <w:tab w:val="left" w:pos="426"/>
        </w:tabs>
        <w:spacing w:after="0" w:line="288" w:lineRule="auto"/>
        <w:ind w:left="426" w:right="-116"/>
        <w:jc w:val="both"/>
        <w:rPr>
          <w:rFonts w:ascii="Times New Roman" w:hAnsi="Times New Roman" w:cs="Times New Roman"/>
          <w:bCs/>
          <w:sz w:val="24"/>
          <w:szCs w:val="24"/>
          <w:u w:val="single"/>
          <w:lang w:val="el-GR"/>
        </w:rPr>
      </w:pPr>
    </w:p>
    <w:p w:rsidR="005D7A33" w:rsidRPr="00DC6168" w:rsidRDefault="00B338F8" w:rsidP="007526B9">
      <w:pPr>
        <w:pStyle w:val="a3"/>
        <w:numPr>
          <w:ilvl w:val="0"/>
          <w:numId w:val="36"/>
        </w:numPr>
        <w:tabs>
          <w:tab w:val="left" w:pos="426"/>
        </w:tabs>
        <w:spacing w:after="0" w:line="288" w:lineRule="auto"/>
        <w:ind w:left="426" w:right="-116" w:hanging="426"/>
        <w:jc w:val="both"/>
        <w:rPr>
          <w:rFonts w:ascii="Times New Roman" w:hAnsi="Times New Roman" w:cs="Times New Roman"/>
          <w:bCs/>
          <w:sz w:val="24"/>
          <w:szCs w:val="24"/>
          <w:u w:val="single"/>
          <w:lang w:val="el-GR"/>
        </w:rPr>
      </w:pPr>
      <w:r w:rsidRPr="00DC6168">
        <w:rPr>
          <w:rFonts w:ascii="Times New Roman" w:hAnsi="Times New Roman" w:cs="Times New Roman"/>
          <w:bCs/>
          <w:sz w:val="24"/>
          <w:szCs w:val="24"/>
          <w:lang w:val="el-GR"/>
        </w:rPr>
        <w:t>εξασφάλιση ενός ποσού για το μεταβατικό διάστημα από τον κρατικό προϋπολογισμό και από το Πράσινο Ταμείο</w:t>
      </w:r>
      <w:r w:rsidR="006D3BD1">
        <w:rPr>
          <w:rFonts w:ascii="Times New Roman" w:hAnsi="Times New Roman" w:cs="Times New Roman"/>
          <w:bCs/>
          <w:sz w:val="24"/>
          <w:szCs w:val="24"/>
          <w:lang w:val="el-GR"/>
        </w:rPr>
        <w:t>,</w:t>
      </w:r>
      <w:r w:rsidRPr="00DC6168">
        <w:rPr>
          <w:rFonts w:ascii="Times New Roman" w:hAnsi="Times New Roman" w:cs="Times New Roman"/>
          <w:bCs/>
          <w:sz w:val="24"/>
          <w:szCs w:val="24"/>
          <w:lang w:val="el-GR"/>
        </w:rPr>
        <w:t xml:space="preserve"> μέσα από κατηγοριοποίηση και ταξινόμηση των πόρων (η διάθεση ποσού μπορεί να γίνει από τους ήδη υφιστάμενους πόρους) μέχρι να θεσμοθετηθεί και να αρχίσει να αποδίδει </w:t>
      </w:r>
      <w:r w:rsidR="006D3BD1">
        <w:rPr>
          <w:rFonts w:ascii="Times New Roman" w:hAnsi="Times New Roman" w:cs="Times New Roman"/>
          <w:bCs/>
          <w:sz w:val="24"/>
          <w:szCs w:val="24"/>
          <w:lang w:val="el-GR"/>
        </w:rPr>
        <w:t>ένας</w:t>
      </w:r>
      <w:r w:rsidRPr="00DC6168">
        <w:rPr>
          <w:rFonts w:ascii="Times New Roman" w:hAnsi="Times New Roman" w:cs="Times New Roman"/>
          <w:bCs/>
          <w:sz w:val="24"/>
          <w:szCs w:val="24"/>
          <w:lang w:val="el-GR"/>
        </w:rPr>
        <w:t xml:space="preserve"> σταθερός χρηματοδοτικός πόρος,</w:t>
      </w:r>
    </w:p>
    <w:p w:rsidR="006D3BD1" w:rsidRDefault="006D3BD1" w:rsidP="007526B9">
      <w:pPr>
        <w:pStyle w:val="a3"/>
        <w:tabs>
          <w:tab w:val="left" w:pos="426"/>
        </w:tabs>
        <w:spacing w:after="0" w:line="288" w:lineRule="auto"/>
        <w:ind w:left="426" w:right="-116"/>
        <w:jc w:val="both"/>
        <w:rPr>
          <w:rFonts w:ascii="Times New Roman" w:hAnsi="Times New Roman" w:cs="Times New Roman"/>
          <w:bCs/>
          <w:sz w:val="24"/>
          <w:szCs w:val="24"/>
          <w:lang w:val="el-GR"/>
        </w:rPr>
      </w:pPr>
    </w:p>
    <w:p w:rsidR="005D7A33" w:rsidRPr="00DC6168" w:rsidRDefault="00B338F8" w:rsidP="007526B9">
      <w:pPr>
        <w:pStyle w:val="a3"/>
        <w:numPr>
          <w:ilvl w:val="0"/>
          <w:numId w:val="36"/>
        </w:numPr>
        <w:tabs>
          <w:tab w:val="left" w:pos="426"/>
        </w:tabs>
        <w:spacing w:after="0" w:line="288" w:lineRule="auto"/>
        <w:ind w:left="426" w:right="-116" w:hanging="426"/>
        <w:jc w:val="both"/>
        <w:rPr>
          <w:rFonts w:ascii="Times New Roman" w:hAnsi="Times New Roman" w:cs="Times New Roman"/>
          <w:bCs/>
          <w:sz w:val="24"/>
          <w:szCs w:val="24"/>
          <w:lang w:val="el-GR"/>
        </w:rPr>
      </w:pPr>
      <w:r w:rsidRPr="006D3BD1">
        <w:rPr>
          <w:rFonts w:ascii="Times New Roman" w:hAnsi="Times New Roman" w:cs="Times New Roman"/>
          <w:bCs/>
          <w:sz w:val="24"/>
          <w:szCs w:val="24"/>
          <w:lang w:val="el-GR"/>
        </w:rPr>
        <w:t xml:space="preserve">χρήση όλων των δυνατοτήτων (ανταποδοτικά τέλη, ΣΕΣ 2014-2020 ως </w:t>
      </w:r>
      <w:r w:rsidR="006D3BD1">
        <w:rPr>
          <w:rFonts w:ascii="Times New Roman" w:hAnsi="Times New Roman" w:cs="Times New Roman"/>
          <w:bCs/>
          <w:sz w:val="24"/>
          <w:szCs w:val="24"/>
          <w:lang w:val="el-GR"/>
        </w:rPr>
        <w:t xml:space="preserve">και </w:t>
      </w:r>
      <w:r w:rsidRPr="006D3BD1">
        <w:rPr>
          <w:rFonts w:ascii="Times New Roman" w:hAnsi="Times New Roman" w:cs="Times New Roman"/>
          <w:bCs/>
          <w:sz w:val="24"/>
          <w:szCs w:val="24"/>
          <w:lang w:val="el-GR"/>
        </w:rPr>
        <w:t>συμπληρωματικές</w:t>
      </w:r>
      <w:r w:rsidRPr="00DC6168">
        <w:rPr>
          <w:rFonts w:ascii="Times New Roman" w:hAnsi="Times New Roman" w:cs="Times New Roman"/>
          <w:bCs/>
          <w:sz w:val="24"/>
          <w:szCs w:val="24"/>
          <w:lang w:val="el-GR"/>
        </w:rPr>
        <w:t xml:space="preserve"> πηγές χρηματοδότησης των Φορέων Διαχείρισης).</w:t>
      </w:r>
    </w:p>
    <w:p w:rsidR="00A11B8E" w:rsidRDefault="00A11B8E" w:rsidP="007526B9">
      <w:pPr>
        <w:tabs>
          <w:tab w:val="left" w:pos="0"/>
        </w:tabs>
        <w:spacing w:after="0" w:line="288" w:lineRule="auto"/>
        <w:ind w:right="-116"/>
        <w:jc w:val="both"/>
        <w:rPr>
          <w:rFonts w:ascii="Times New Roman" w:hAnsi="Times New Roman" w:cs="Times New Roman"/>
          <w:sz w:val="24"/>
          <w:szCs w:val="24"/>
          <w:lang w:val="el-GR"/>
        </w:rPr>
      </w:pPr>
    </w:p>
    <w:p w:rsidR="006D3BD1" w:rsidRDefault="006D3BD1" w:rsidP="007526B9">
      <w:pPr>
        <w:tabs>
          <w:tab w:val="left" w:pos="0"/>
        </w:tabs>
        <w:spacing w:after="0" w:line="288" w:lineRule="auto"/>
        <w:ind w:right="-116"/>
        <w:jc w:val="both"/>
        <w:rPr>
          <w:rFonts w:ascii="Times New Roman" w:hAnsi="Times New Roman" w:cs="Times New Roman"/>
          <w:sz w:val="24"/>
          <w:szCs w:val="24"/>
          <w:u w:val="single"/>
          <w:lang w:val="el-GR"/>
        </w:rPr>
      </w:pPr>
      <w:r>
        <w:rPr>
          <w:rFonts w:ascii="Times New Roman" w:hAnsi="Times New Roman" w:cs="Times New Roman"/>
          <w:sz w:val="24"/>
          <w:szCs w:val="24"/>
          <w:lang w:val="el-GR"/>
        </w:rPr>
        <w:t>Π</w:t>
      </w:r>
      <w:r w:rsidRPr="00DC6168">
        <w:rPr>
          <w:rFonts w:ascii="Times New Roman" w:hAnsi="Times New Roman" w:cs="Times New Roman"/>
          <w:sz w:val="24"/>
          <w:szCs w:val="24"/>
          <w:lang w:val="el-GR"/>
        </w:rPr>
        <w:t xml:space="preserve">αράλληλα με τη συνολικότερη προσέγγιση </w:t>
      </w:r>
      <w:r>
        <w:rPr>
          <w:rFonts w:ascii="Times New Roman" w:hAnsi="Times New Roman" w:cs="Times New Roman"/>
          <w:sz w:val="24"/>
          <w:szCs w:val="24"/>
          <w:lang w:val="el-GR"/>
        </w:rPr>
        <w:t>του</w:t>
      </w:r>
      <w:r w:rsidRPr="00DC6168">
        <w:rPr>
          <w:rFonts w:ascii="Times New Roman" w:hAnsi="Times New Roman" w:cs="Times New Roman"/>
          <w:sz w:val="24"/>
          <w:szCs w:val="24"/>
          <w:lang w:val="el-GR"/>
        </w:rPr>
        <w:t xml:space="preserve"> θέμα</w:t>
      </w:r>
      <w:r>
        <w:rPr>
          <w:rFonts w:ascii="Times New Roman" w:hAnsi="Times New Roman" w:cs="Times New Roman"/>
          <w:sz w:val="24"/>
          <w:szCs w:val="24"/>
          <w:lang w:val="el-GR"/>
        </w:rPr>
        <w:t>τος, α</w:t>
      </w:r>
      <w:r w:rsidR="001110DA" w:rsidRPr="00DC6168">
        <w:rPr>
          <w:rFonts w:ascii="Times New Roman" w:hAnsi="Times New Roman" w:cs="Times New Roman"/>
          <w:sz w:val="24"/>
          <w:szCs w:val="24"/>
          <w:lang w:val="el-GR"/>
        </w:rPr>
        <w:t xml:space="preserve">υτό που επείγει </w:t>
      </w:r>
      <w:r w:rsidR="009C7DA4">
        <w:rPr>
          <w:rFonts w:ascii="Times New Roman" w:hAnsi="Times New Roman" w:cs="Times New Roman"/>
          <w:sz w:val="24"/>
          <w:szCs w:val="24"/>
          <w:lang w:val="el-GR"/>
        </w:rPr>
        <w:t>άμεσα</w:t>
      </w:r>
      <w:r w:rsidR="001110DA" w:rsidRPr="00DC6168">
        <w:rPr>
          <w:rFonts w:ascii="Times New Roman" w:hAnsi="Times New Roman" w:cs="Times New Roman"/>
          <w:sz w:val="24"/>
          <w:szCs w:val="24"/>
          <w:lang w:val="el-GR"/>
        </w:rPr>
        <w:t xml:space="preserve">είναι η </w:t>
      </w:r>
      <w:r w:rsidR="00B338F8" w:rsidRPr="00DC6168">
        <w:rPr>
          <w:rFonts w:ascii="Times New Roman" w:hAnsi="Times New Roman" w:cs="Times New Roman"/>
          <w:b/>
          <w:sz w:val="24"/>
          <w:szCs w:val="24"/>
          <w:lang w:val="el-GR"/>
        </w:rPr>
        <w:t xml:space="preserve">λειτουργία των Διοικητικών Συμβουλίων των Φορέων, </w:t>
      </w:r>
      <w:r w:rsidR="001110DA" w:rsidRPr="00DC6168">
        <w:rPr>
          <w:rFonts w:ascii="Times New Roman" w:hAnsi="Times New Roman" w:cs="Times New Roman"/>
          <w:sz w:val="24"/>
          <w:szCs w:val="24"/>
          <w:lang w:val="el-GR"/>
        </w:rPr>
        <w:t xml:space="preserve">τα περισσότερα από τους </w:t>
      </w:r>
      <w:r w:rsidR="0069387F" w:rsidRPr="00DC6168">
        <w:rPr>
          <w:rFonts w:ascii="Times New Roman" w:hAnsi="Times New Roman" w:cs="Times New Roman"/>
          <w:sz w:val="24"/>
          <w:szCs w:val="24"/>
          <w:lang w:val="el-GR"/>
        </w:rPr>
        <w:t xml:space="preserve">οποίους δεν συνεδριάζουν, με αποτέλεσμα να </w:t>
      </w:r>
      <w:r w:rsidR="009C7DA4">
        <w:rPr>
          <w:rFonts w:ascii="Times New Roman" w:hAnsi="Times New Roman" w:cs="Times New Roman"/>
          <w:sz w:val="24"/>
          <w:szCs w:val="24"/>
          <w:lang w:val="el-GR"/>
        </w:rPr>
        <w:t>αντιμετωπίζουν</w:t>
      </w:r>
      <w:r w:rsidR="0069387F" w:rsidRPr="00DC6168">
        <w:rPr>
          <w:rFonts w:ascii="Times New Roman" w:hAnsi="Times New Roman" w:cs="Times New Roman"/>
          <w:sz w:val="24"/>
          <w:szCs w:val="24"/>
          <w:lang w:val="el-GR"/>
        </w:rPr>
        <w:t xml:space="preserve"> σοβαρά λειτουργικά και διαχειριστικά</w:t>
      </w:r>
      <w:r w:rsidR="009C7DA4" w:rsidRPr="00DC6168">
        <w:rPr>
          <w:rFonts w:ascii="Times New Roman" w:hAnsi="Times New Roman" w:cs="Times New Roman"/>
          <w:sz w:val="24"/>
          <w:szCs w:val="24"/>
          <w:lang w:val="el-GR"/>
        </w:rPr>
        <w:t>πρ</w:t>
      </w:r>
      <w:r w:rsidR="009C7DA4">
        <w:rPr>
          <w:rFonts w:ascii="Times New Roman" w:hAnsi="Times New Roman" w:cs="Times New Roman"/>
          <w:sz w:val="24"/>
          <w:szCs w:val="24"/>
          <w:lang w:val="el-GR"/>
        </w:rPr>
        <w:t>οβλήματα</w:t>
      </w:r>
      <w:r w:rsidR="0069387F" w:rsidRPr="00DC6168">
        <w:rPr>
          <w:rFonts w:ascii="Times New Roman" w:hAnsi="Times New Roman" w:cs="Times New Roman"/>
          <w:sz w:val="24"/>
          <w:szCs w:val="24"/>
          <w:lang w:val="el-GR"/>
        </w:rPr>
        <w:t>.</w:t>
      </w:r>
      <w:r>
        <w:rPr>
          <w:rFonts w:ascii="Times New Roman" w:hAnsi="Times New Roman" w:cs="Times New Roman"/>
          <w:sz w:val="24"/>
          <w:szCs w:val="24"/>
          <w:lang w:val="el-GR"/>
        </w:rPr>
        <w:t xml:space="preserve"> Στο πλαίσιο αυτό, κ</w:t>
      </w:r>
      <w:r w:rsidR="001110DA" w:rsidRPr="00DC6168">
        <w:rPr>
          <w:rFonts w:ascii="Times New Roman" w:hAnsi="Times New Roman" w:cs="Times New Roman"/>
          <w:sz w:val="24"/>
          <w:szCs w:val="24"/>
          <w:lang w:val="el-GR"/>
        </w:rPr>
        <w:t xml:space="preserve">ατόπιν εντολής μου, ζήτησα να καταγραφεί για πρώτη φορά, καθότι δεν υπήρχε μέχρι τώρα, σε </w:t>
      </w:r>
      <w:r w:rsidR="009C7DA4">
        <w:rPr>
          <w:rFonts w:ascii="Times New Roman" w:hAnsi="Times New Roman" w:cs="Times New Roman"/>
          <w:sz w:val="24"/>
          <w:szCs w:val="24"/>
          <w:lang w:val="el-GR"/>
        </w:rPr>
        <w:t>π</w:t>
      </w:r>
      <w:r w:rsidR="001110DA" w:rsidRPr="00DC6168">
        <w:rPr>
          <w:rFonts w:ascii="Times New Roman" w:hAnsi="Times New Roman" w:cs="Times New Roman"/>
          <w:sz w:val="24"/>
          <w:szCs w:val="24"/>
          <w:lang w:val="el-GR"/>
        </w:rPr>
        <w:t xml:space="preserve">ίνακα, </w:t>
      </w:r>
      <w:r w:rsidR="00584819" w:rsidRPr="00DC6168">
        <w:rPr>
          <w:rFonts w:ascii="Times New Roman" w:hAnsi="Times New Roman" w:cs="Times New Roman"/>
          <w:sz w:val="24"/>
          <w:szCs w:val="24"/>
          <w:lang w:val="el-GR"/>
        </w:rPr>
        <w:t xml:space="preserve">το καθεστώς λειτουργίας κάθε Φορέα, </w:t>
      </w:r>
      <w:r w:rsidR="001110DA" w:rsidRPr="00DC6168">
        <w:rPr>
          <w:rFonts w:ascii="Times New Roman" w:hAnsi="Times New Roman" w:cs="Times New Roman"/>
          <w:sz w:val="24"/>
          <w:szCs w:val="24"/>
          <w:lang w:val="el-GR"/>
        </w:rPr>
        <w:t>τον οποίο και παραδίδω</w:t>
      </w:r>
      <w:r w:rsidR="001110DA" w:rsidRPr="00DC6168">
        <w:rPr>
          <w:rFonts w:ascii="Times New Roman" w:hAnsi="Times New Roman" w:cs="Times New Roman"/>
          <w:sz w:val="24"/>
          <w:szCs w:val="24"/>
          <w:u w:val="single"/>
          <w:lang w:val="el-GR"/>
        </w:rPr>
        <w:t>(Σχετ.</w:t>
      </w:r>
      <w:r w:rsidR="00E24F17" w:rsidRPr="00DC6168">
        <w:rPr>
          <w:rFonts w:ascii="Times New Roman" w:hAnsi="Times New Roman" w:cs="Times New Roman"/>
          <w:sz w:val="24"/>
          <w:szCs w:val="24"/>
          <w:u w:val="single"/>
          <w:lang w:val="el-GR"/>
        </w:rPr>
        <w:t>41</w:t>
      </w:r>
      <w:r w:rsidR="001110DA" w:rsidRPr="00DC6168">
        <w:rPr>
          <w:rFonts w:ascii="Times New Roman" w:hAnsi="Times New Roman" w:cs="Times New Roman"/>
          <w:sz w:val="24"/>
          <w:szCs w:val="24"/>
          <w:u w:val="single"/>
          <w:lang w:val="el-GR"/>
        </w:rPr>
        <w:t>)</w:t>
      </w:r>
      <w:r w:rsidR="00584819" w:rsidRPr="00DC6168">
        <w:rPr>
          <w:rFonts w:ascii="Times New Roman" w:hAnsi="Times New Roman" w:cs="Times New Roman"/>
          <w:sz w:val="24"/>
          <w:szCs w:val="24"/>
          <w:u w:val="single"/>
          <w:lang w:val="el-GR"/>
        </w:rPr>
        <w:t>.</w:t>
      </w:r>
    </w:p>
    <w:p w:rsidR="005D7A33" w:rsidRPr="00DC6168" w:rsidRDefault="005D7A33" w:rsidP="007526B9">
      <w:pPr>
        <w:tabs>
          <w:tab w:val="left" w:pos="0"/>
        </w:tabs>
        <w:spacing w:after="0" w:line="288" w:lineRule="auto"/>
        <w:ind w:right="-116"/>
        <w:jc w:val="both"/>
        <w:rPr>
          <w:rFonts w:ascii="Times New Roman" w:hAnsi="Times New Roman" w:cs="Times New Roman"/>
          <w:sz w:val="24"/>
          <w:szCs w:val="24"/>
          <w:u w:val="single"/>
          <w:lang w:val="el-GR"/>
        </w:rPr>
      </w:pPr>
    </w:p>
    <w:p w:rsidR="005D7A33" w:rsidRDefault="001110DA" w:rsidP="007526B9">
      <w:pPr>
        <w:tabs>
          <w:tab w:val="left" w:pos="0"/>
        </w:tabs>
        <w:spacing w:after="0" w:line="288" w:lineRule="auto"/>
        <w:ind w:right="-116"/>
        <w:jc w:val="both"/>
        <w:rPr>
          <w:rFonts w:ascii="Times New Roman" w:hAnsi="Times New Roman" w:cs="Times New Roman"/>
          <w:sz w:val="24"/>
          <w:szCs w:val="24"/>
          <w:lang w:val="el-GR"/>
        </w:rPr>
      </w:pPr>
      <w:r w:rsidRPr="00DC6168">
        <w:rPr>
          <w:rFonts w:ascii="Times New Roman" w:hAnsi="Times New Roman" w:cs="Times New Roman"/>
          <w:sz w:val="24"/>
          <w:szCs w:val="24"/>
          <w:lang w:val="el-GR"/>
        </w:rPr>
        <w:t xml:space="preserve">Από την ανάγνωση του </w:t>
      </w:r>
      <w:r w:rsidR="009C7DA4">
        <w:rPr>
          <w:rFonts w:ascii="Times New Roman" w:hAnsi="Times New Roman" w:cs="Times New Roman"/>
          <w:sz w:val="24"/>
          <w:szCs w:val="24"/>
          <w:lang w:val="el-GR"/>
        </w:rPr>
        <w:t>π</w:t>
      </w:r>
      <w:r w:rsidRPr="00DC6168">
        <w:rPr>
          <w:rFonts w:ascii="Times New Roman" w:hAnsi="Times New Roman" w:cs="Times New Roman"/>
          <w:sz w:val="24"/>
          <w:szCs w:val="24"/>
          <w:lang w:val="el-GR"/>
        </w:rPr>
        <w:t>ίνακα προέκυψε ότι η θητεία των Δ.Σ.</w:t>
      </w:r>
      <w:r w:rsidR="006D3BD1">
        <w:rPr>
          <w:rFonts w:ascii="Times New Roman" w:hAnsi="Times New Roman" w:cs="Times New Roman"/>
          <w:sz w:val="24"/>
          <w:szCs w:val="24"/>
          <w:lang w:val="el-GR"/>
        </w:rPr>
        <w:t xml:space="preserve"> έχει ήδη λήξει στους περισσότερους Φορείς</w:t>
      </w:r>
      <w:r w:rsidRPr="00DC6168">
        <w:rPr>
          <w:rFonts w:ascii="Times New Roman" w:hAnsi="Times New Roman" w:cs="Times New Roman"/>
          <w:sz w:val="24"/>
          <w:szCs w:val="24"/>
          <w:lang w:val="el-GR"/>
        </w:rPr>
        <w:t>, χωρίς</w:t>
      </w:r>
      <w:r w:rsidR="006D3BD1">
        <w:rPr>
          <w:rFonts w:ascii="Times New Roman" w:hAnsi="Times New Roman" w:cs="Times New Roman"/>
          <w:sz w:val="24"/>
          <w:szCs w:val="24"/>
          <w:lang w:val="el-GR"/>
        </w:rPr>
        <w:t>,</w:t>
      </w:r>
      <w:r w:rsidRPr="00DC6168">
        <w:rPr>
          <w:rFonts w:ascii="Times New Roman" w:hAnsi="Times New Roman" w:cs="Times New Roman"/>
          <w:sz w:val="24"/>
          <w:szCs w:val="24"/>
          <w:lang w:val="el-GR"/>
        </w:rPr>
        <w:t xml:space="preserve"> ωστόσο</w:t>
      </w:r>
      <w:r w:rsidR="006D3BD1">
        <w:rPr>
          <w:rFonts w:ascii="Times New Roman" w:hAnsi="Times New Roman" w:cs="Times New Roman"/>
          <w:sz w:val="24"/>
          <w:szCs w:val="24"/>
          <w:lang w:val="el-GR"/>
        </w:rPr>
        <w:t>,</w:t>
      </w:r>
      <w:r w:rsidRPr="00DC6168">
        <w:rPr>
          <w:rFonts w:ascii="Times New Roman" w:hAnsi="Times New Roman" w:cs="Times New Roman"/>
          <w:sz w:val="24"/>
          <w:szCs w:val="24"/>
          <w:lang w:val="el-GR"/>
        </w:rPr>
        <w:t xml:space="preserve">η </w:t>
      </w:r>
      <w:r w:rsidR="006D3BD1">
        <w:rPr>
          <w:rFonts w:ascii="Times New Roman" w:hAnsi="Times New Roman" w:cs="Times New Roman"/>
          <w:sz w:val="24"/>
          <w:szCs w:val="24"/>
          <w:lang w:val="el-GR"/>
        </w:rPr>
        <w:t xml:space="preserve">πολιτική </w:t>
      </w:r>
      <w:r w:rsidRPr="00DC6168">
        <w:rPr>
          <w:rFonts w:ascii="Times New Roman" w:hAnsi="Times New Roman" w:cs="Times New Roman"/>
          <w:sz w:val="24"/>
          <w:szCs w:val="24"/>
          <w:lang w:val="el-GR"/>
        </w:rPr>
        <w:t xml:space="preserve">ηγεσία </w:t>
      </w:r>
      <w:r w:rsidR="009C7DA4">
        <w:rPr>
          <w:rFonts w:ascii="Times New Roman" w:hAnsi="Times New Roman" w:cs="Times New Roman"/>
          <w:sz w:val="24"/>
          <w:szCs w:val="24"/>
          <w:lang w:val="el-GR"/>
        </w:rPr>
        <w:t>ν</w:t>
      </w:r>
      <w:r w:rsidR="009C7DA4" w:rsidRPr="00DC6168">
        <w:rPr>
          <w:rFonts w:ascii="Times New Roman" w:hAnsi="Times New Roman" w:cs="Times New Roman"/>
          <w:sz w:val="24"/>
          <w:szCs w:val="24"/>
          <w:lang w:val="el-GR"/>
        </w:rPr>
        <w:t xml:space="preserve">α έχει επιληφθεί </w:t>
      </w:r>
      <w:r w:rsidRPr="00DC6168">
        <w:rPr>
          <w:rFonts w:ascii="Times New Roman" w:hAnsi="Times New Roman" w:cs="Times New Roman"/>
          <w:sz w:val="24"/>
          <w:szCs w:val="24"/>
          <w:lang w:val="el-GR"/>
        </w:rPr>
        <w:t>για τη συνολική ανανέωση της θητείας</w:t>
      </w:r>
      <w:r w:rsidR="006D3BD1">
        <w:rPr>
          <w:rFonts w:ascii="Times New Roman" w:hAnsi="Times New Roman" w:cs="Times New Roman"/>
          <w:sz w:val="24"/>
          <w:szCs w:val="24"/>
          <w:lang w:val="el-GR"/>
        </w:rPr>
        <w:t xml:space="preserve"> των προηγούμενων διοικήσεων </w:t>
      </w:r>
      <w:r w:rsidRPr="00DC6168">
        <w:rPr>
          <w:rFonts w:ascii="Times New Roman" w:hAnsi="Times New Roman" w:cs="Times New Roman"/>
          <w:sz w:val="24"/>
          <w:szCs w:val="24"/>
          <w:lang w:val="el-GR"/>
        </w:rPr>
        <w:t xml:space="preserve">μέσα από μία αξιολόγηση των πεπραγμένων </w:t>
      </w:r>
      <w:r w:rsidR="006D3BD1">
        <w:rPr>
          <w:rFonts w:ascii="Times New Roman" w:hAnsi="Times New Roman" w:cs="Times New Roman"/>
          <w:sz w:val="24"/>
          <w:szCs w:val="24"/>
          <w:lang w:val="el-GR"/>
        </w:rPr>
        <w:t xml:space="preserve">τους. Οιόποιες </w:t>
      </w:r>
      <w:r w:rsidRPr="00DC6168">
        <w:rPr>
          <w:rFonts w:ascii="Times New Roman" w:hAnsi="Times New Roman" w:cs="Times New Roman"/>
          <w:sz w:val="24"/>
          <w:szCs w:val="24"/>
          <w:lang w:val="el-GR"/>
        </w:rPr>
        <w:t>αποσπασματικές αντικαταστάσεις μελών</w:t>
      </w:r>
      <w:r w:rsidR="0069387F" w:rsidRPr="00DC6168">
        <w:rPr>
          <w:rFonts w:ascii="Times New Roman" w:hAnsi="Times New Roman" w:cs="Times New Roman"/>
          <w:sz w:val="24"/>
          <w:szCs w:val="24"/>
          <w:lang w:val="el-GR"/>
        </w:rPr>
        <w:t>και αυτές δεν ολοκληρώθηκαν καθώς επέστρεψαν τα σχέδια αποφάσεων από το Εθνικό Τυπογραφείο χωρίς να έχουν δημοσιευθεί.</w:t>
      </w:r>
    </w:p>
    <w:p w:rsidR="006D3BD1" w:rsidRPr="00DC6168" w:rsidRDefault="006D3BD1" w:rsidP="007526B9">
      <w:pPr>
        <w:tabs>
          <w:tab w:val="left" w:pos="0"/>
        </w:tabs>
        <w:spacing w:after="0" w:line="288" w:lineRule="auto"/>
        <w:ind w:right="-116"/>
        <w:jc w:val="both"/>
        <w:rPr>
          <w:rFonts w:ascii="Times New Roman" w:hAnsi="Times New Roman" w:cs="Times New Roman"/>
          <w:b/>
          <w:sz w:val="24"/>
          <w:szCs w:val="24"/>
          <w:lang w:val="el-GR"/>
        </w:rPr>
      </w:pPr>
    </w:p>
    <w:p w:rsidR="005D7A33" w:rsidRDefault="00F57E2F" w:rsidP="007526B9">
      <w:pPr>
        <w:tabs>
          <w:tab w:val="left" w:pos="0"/>
        </w:tabs>
        <w:spacing w:after="0" w:line="288" w:lineRule="auto"/>
        <w:ind w:right="-116"/>
        <w:jc w:val="both"/>
        <w:rPr>
          <w:rFonts w:ascii="Times New Roman" w:hAnsi="Times New Roman" w:cs="Times New Roman"/>
          <w:b/>
          <w:sz w:val="24"/>
          <w:szCs w:val="24"/>
          <w:lang w:val="el-GR"/>
        </w:rPr>
      </w:pPr>
      <w:r>
        <w:rPr>
          <w:rFonts w:ascii="Times New Roman" w:hAnsi="Times New Roman" w:cs="Times New Roman"/>
          <w:b/>
          <w:sz w:val="24"/>
          <w:szCs w:val="24"/>
          <w:lang w:val="el-GR"/>
        </w:rPr>
        <w:t>10</w:t>
      </w:r>
      <w:r w:rsidR="00B338F8" w:rsidRPr="00DC6168">
        <w:rPr>
          <w:rFonts w:ascii="Times New Roman" w:hAnsi="Times New Roman" w:cs="Times New Roman"/>
          <w:b/>
          <w:sz w:val="24"/>
          <w:szCs w:val="24"/>
          <w:lang w:val="el-GR"/>
        </w:rPr>
        <w:t>.</w:t>
      </w:r>
      <w:r>
        <w:rPr>
          <w:rFonts w:ascii="Times New Roman" w:hAnsi="Times New Roman" w:cs="Times New Roman"/>
          <w:b/>
          <w:sz w:val="24"/>
          <w:szCs w:val="24"/>
          <w:lang w:val="el-GR"/>
        </w:rPr>
        <w:t>1</w:t>
      </w:r>
      <w:r w:rsidR="009C7DA4">
        <w:rPr>
          <w:rFonts w:ascii="Times New Roman" w:hAnsi="Times New Roman" w:cs="Times New Roman"/>
          <w:b/>
          <w:sz w:val="24"/>
          <w:szCs w:val="24"/>
          <w:lang w:val="el-GR"/>
        </w:rPr>
        <w:t>Η</w:t>
      </w:r>
      <w:r w:rsidR="00B338F8" w:rsidRPr="00DC6168">
        <w:rPr>
          <w:rFonts w:ascii="Times New Roman" w:hAnsi="Times New Roman" w:cs="Times New Roman"/>
          <w:b/>
          <w:sz w:val="24"/>
          <w:szCs w:val="24"/>
          <w:lang w:val="el-GR"/>
        </w:rPr>
        <w:t xml:space="preserve"> Εθνική Στρατηγική και το Σχέδιο Δράσης για τη Βιοποικιλότητα</w:t>
      </w:r>
      <w:r w:rsidR="006D3BD1">
        <w:rPr>
          <w:rFonts w:ascii="Times New Roman" w:hAnsi="Times New Roman" w:cs="Times New Roman"/>
          <w:b/>
          <w:sz w:val="24"/>
          <w:szCs w:val="24"/>
          <w:lang w:val="el-GR"/>
        </w:rPr>
        <w:t>.</w:t>
      </w:r>
    </w:p>
    <w:p w:rsidR="006D3BD1" w:rsidRPr="00DC6168" w:rsidRDefault="006D3BD1" w:rsidP="007526B9">
      <w:pPr>
        <w:tabs>
          <w:tab w:val="left" w:pos="0"/>
        </w:tabs>
        <w:spacing w:after="0" w:line="288" w:lineRule="auto"/>
        <w:ind w:right="-116"/>
        <w:jc w:val="both"/>
        <w:rPr>
          <w:rFonts w:ascii="Times New Roman" w:hAnsi="Times New Roman" w:cs="Times New Roman"/>
          <w:bCs/>
          <w:sz w:val="24"/>
          <w:szCs w:val="24"/>
          <w:lang w:val="el-GR"/>
        </w:rPr>
      </w:pPr>
    </w:p>
    <w:p w:rsidR="00403ED4" w:rsidRPr="00DC6168" w:rsidRDefault="00B338F8" w:rsidP="007526B9">
      <w:pPr>
        <w:spacing w:after="0" w:line="288" w:lineRule="auto"/>
        <w:ind w:right="-116"/>
        <w:jc w:val="both"/>
        <w:rPr>
          <w:rFonts w:ascii="Times New Roman" w:hAnsi="Times New Roman" w:cs="Times New Roman"/>
          <w:b/>
          <w:sz w:val="24"/>
          <w:szCs w:val="24"/>
          <w:lang w:val="el-GR"/>
        </w:rPr>
      </w:pPr>
      <w:r w:rsidRPr="00DC6168">
        <w:rPr>
          <w:rFonts w:ascii="Times New Roman" w:hAnsi="Times New Roman" w:cs="Times New Roman"/>
          <w:bCs/>
          <w:sz w:val="24"/>
          <w:szCs w:val="24"/>
          <w:lang w:val="el-GR"/>
        </w:rPr>
        <w:t xml:space="preserve">Τον Σεπτέμβριο του 2014 ολοκληρώθηκε η θεσμοθέτηση της Εθνικής Στρατηγικής και του Σχεδίου Δράσης για τη Βιοποικιλότητα, 15 χρόνια μετά την πρώτη προσπάθεια και </w:t>
      </w:r>
      <w:r w:rsidR="006D3BD1">
        <w:rPr>
          <w:rFonts w:ascii="Times New Roman" w:hAnsi="Times New Roman" w:cs="Times New Roman"/>
          <w:bCs/>
          <w:sz w:val="24"/>
          <w:szCs w:val="24"/>
          <w:lang w:val="el-GR"/>
        </w:rPr>
        <w:t xml:space="preserve">με την Ελλάδα να είναι </w:t>
      </w:r>
      <w:r w:rsidRPr="00DC6168">
        <w:rPr>
          <w:rFonts w:ascii="Times New Roman" w:hAnsi="Times New Roman" w:cs="Times New Roman"/>
          <w:bCs/>
          <w:sz w:val="24"/>
          <w:szCs w:val="24"/>
          <w:lang w:val="el-GR"/>
        </w:rPr>
        <w:t>η τελευταία χώρα της Ε</w:t>
      </w:r>
      <w:r w:rsidR="006D3BD1">
        <w:rPr>
          <w:rFonts w:ascii="Times New Roman" w:hAnsi="Times New Roman" w:cs="Times New Roman"/>
          <w:bCs/>
          <w:sz w:val="24"/>
          <w:szCs w:val="24"/>
          <w:lang w:val="el-GR"/>
        </w:rPr>
        <w:t>.</w:t>
      </w:r>
      <w:r w:rsidRPr="00DC6168">
        <w:rPr>
          <w:rFonts w:ascii="Times New Roman" w:hAnsi="Times New Roman" w:cs="Times New Roman"/>
          <w:bCs/>
          <w:sz w:val="24"/>
          <w:szCs w:val="24"/>
          <w:lang w:val="el-GR"/>
        </w:rPr>
        <w:t>Ε</w:t>
      </w:r>
      <w:r w:rsidR="006D3BD1">
        <w:rPr>
          <w:rFonts w:ascii="Times New Roman" w:hAnsi="Times New Roman" w:cs="Times New Roman"/>
          <w:bCs/>
          <w:sz w:val="24"/>
          <w:szCs w:val="24"/>
          <w:lang w:val="el-GR"/>
        </w:rPr>
        <w:t>.</w:t>
      </w:r>
      <w:r w:rsidRPr="00DC6168">
        <w:rPr>
          <w:rFonts w:ascii="Times New Roman" w:hAnsi="Times New Roman" w:cs="Times New Roman"/>
          <w:bCs/>
          <w:sz w:val="24"/>
          <w:szCs w:val="24"/>
          <w:lang w:val="el-GR"/>
        </w:rPr>
        <w:t xml:space="preserve"> χωρίς Εθνική Στρατηγική.</w:t>
      </w:r>
      <w:r w:rsidR="009C7DA4">
        <w:rPr>
          <w:rFonts w:ascii="Times New Roman" w:hAnsi="Times New Roman" w:cs="Times New Roman"/>
          <w:bCs/>
          <w:sz w:val="24"/>
          <w:szCs w:val="24"/>
          <w:lang w:val="el-GR"/>
        </w:rPr>
        <w:t>Θα</w:t>
      </w:r>
      <w:r w:rsidR="006D3BD1">
        <w:rPr>
          <w:rFonts w:ascii="Times New Roman" w:hAnsi="Times New Roman" w:cs="Times New Roman"/>
          <w:bCs/>
          <w:sz w:val="24"/>
          <w:szCs w:val="24"/>
          <w:lang w:val="el-GR"/>
        </w:rPr>
        <w:t xml:space="preserve"> πρέπει </w:t>
      </w:r>
      <w:r w:rsidRPr="00DC6168">
        <w:rPr>
          <w:rFonts w:ascii="Times New Roman" w:hAnsi="Times New Roman" w:cs="Times New Roman"/>
          <w:sz w:val="24"/>
          <w:szCs w:val="24"/>
          <w:lang w:val="el-GR"/>
        </w:rPr>
        <w:t>να δοθεί</w:t>
      </w:r>
      <w:r w:rsidR="006D3BD1">
        <w:rPr>
          <w:rFonts w:ascii="Times New Roman" w:hAnsi="Times New Roman" w:cs="Times New Roman"/>
          <w:sz w:val="24"/>
          <w:szCs w:val="24"/>
          <w:lang w:val="el-GR"/>
        </w:rPr>
        <w:t xml:space="preserve"> άμεση</w:t>
      </w:r>
      <w:r w:rsidRPr="00DC6168">
        <w:rPr>
          <w:rFonts w:ascii="Times New Roman" w:hAnsi="Times New Roman" w:cs="Times New Roman"/>
          <w:sz w:val="24"/>
          <w:szCs w:val="24"/>
          <w:lang w:val="el-GR"/>
        </w:rPr>
        <w:t xml:space="preserve"> προτεραιότητα στην εφαρμογή δράσεων που </w:t>
      </w:r>
      <w:r w:rsidR="009C7DA4">
        <w:rPr>
          <w:rFonts w:ascii="Times New Roman" w:hAnsi="Times New Roman" w:cs="Times New Roman"/>
          <w:sz w:val="24"/>
          <w:szCs w:val="24"/>
          <w:lang w:val="el-GR"/>
        </w:rPr>
        <w:t xml:space="preserve">δεν </w:t>
      </w:r>
      <w:r w:rsidRPr="00DC6168">
        <w:rPr>
          <w:rFonts w:ascii="Times New Roman" w:hAnsi="Times New Roman" w:cs="Times New Roman"/>
          <w:sz w:val="24"/>
          <w:szCs w:val="24"/>
          <w:lang w:val="el-GR"/>
        </w:rPr>
        <w:t>αποτελούν</w:t>
      </w:r>
      <w:r w:rsidR="009C7DA4">
        <w:rPr>
          <w:rFonts w:ascii="Times New Roman" w:hAnsi="Times New Roman" w:cs="Times New Roman"/>
          <w:sz w:val="24"/>
          <w:szCs w:val="24"/>
          <w:lang w:val="el-GR"/>
        </w:rPr>
        <w:t xml:space="preserve"> μόνον</w:t>
      </w:r>
      <w:r w:rsidRPr="00DC6168">
        <w:rPr>
          <w:rFonts w:ascii="Times New Roman" w:hAnsi="Times New Roman" w:cs="Times New Roman"/>
          <w:sz w:val="24"/>
          <w:szCs w:val="24"/>
          <w:lang w:val="el-GR"/>
        </w:rPr>
        <w:t xml:space="preserve"> ευρωπαϊκές υποχρεώσεις</w:t>
      </w:r>
      <w:r w:rsidR="009C7DA4">
        <w:rPr>
          <w:rFonts w:ascii="Times New Roman" w:hAnsi="Times New Roman" w:cs="Times New Roman"/>
          <w:sz w:val="24"/>
          <w:szCs w:val="24"/>
          <w:lang w:val="el-GR"/>
        </w:rPr>
        <w:t>, αλλάπροσφέρουν</w:t>
      </w:r>
      <w:r w:rsidRPr="00DC6168">
        <w:rPr>
          <w:rFonts w:ascii="Times New Roman" w:hAnsi="Times New Roman" w:cs="Times New Roman"/>
          <w:sz w:val="24"/>
          <w:szCs w:val="24"/>
          <w:lang w:val="el-GR"/>
        </w:rPr>
        <w:t xml:space="preserve"> ευκαιρίες για </w:t>
      </w:r>
      <w:r w:rsidR="006D3BD1">
        <w:rPr>
          <w:rFonts w:ascii="Times New Roman" w:hAnsi="Times New Roman" w:cs="Times New Roman"/>
          <w:sz w:val="24"/>
          <w:szCs w:val="24"/>
          <w:lang w:val="el-GR"/>
        </w:rPr>
        <w:t xml:space="preserve">ανάπτυξη και </w:t>
      </w:r>
      <w:r w:rsidRPr="00DC6168">
        <w:rPr>
          <w:rFonts w:ascii="Times New Roman" w:hAnsi="Times New Roman" w:cs="Times New Roman"/>
          <w:sz w:val="24"/>
          <w:szCs w:val="24"/>
          <w:lang w:val="el-GR"/>
        </w:rPr>
        <w:t>απασχόληση.</w:t>
      </w:r>
    </w:p>
    <w:p w:rsidR="00403ED4" w:rsidRPr="00DC6168" w:rsidRDefault="00403ED4" w:rsidP="007526B9">
      <w:pPr>
        <w:spacing w:after="0" w:line="288" w:lineRule="auto"/>
        <w:ind w:right="-116"/>
        <w:jc w:val="both"/>
        <w:rPr>
          <w:rFonts w:ascii="Times New Roman" w:hAnsi="Times New Roman" w:cs="Times New Roman"/>
          <w:b/>
          <w:sz w:val="24"/>
          <w:szCs w:val="24"/>
          <w:lang w:val="el-GR"/>
        </w:rPr>
      </w:pPr>
    </w:p>
    <w:p w:rsidR="0072100F" w:rsidRDefault="0072100F" w:rsidP="007526B9">
      <w:pPr>
        <w:spacing w:after="0" w:line="288" w:lineRule="auto"/>
        <w:ind w:right="-116"/>
        <w:jc w:val="both"/>
        <w:rPr>
          <w:rFonts w:ascii="Times New Roman" w:hAnsi="Times New Roman" w:cs="Times New Roman"/>
          <w:b/>
          <w:sz w:val="24"/>
          <w:szCs w:val="24"/>
          <w:u w:val="single"/>
          <w:lang w:val="el-GR"/>
        </w:rPr>
      </w:pPr>
    </w:p>
    <w:p w:rsidR="009C7DA4" w:rsidRDefault="009C7DA4">
      <w:pPr>
        <w:rPr>
          <w:rFonts w:ascii="Times New Roman" w:hAnsi="Times New Roman" w:cs="Times New Roman"/>
          <w:b/>
          <w:sz w:val="24"/>
          <w:szCs w:val="24"/>
          <w:u w:val="single"/>
          <w:lang w:val="el-GR"/>
        </w:rPr>
      </w:pPr>
      <w:r>
        <w:rPr>
          <w:rFonts w:ascii="Times New Roman" w:hAnsi="Times New Roman" w:cs="Times New Roman"/>
          <w:b/>
          <w:sz w:val="24"/>
          <w:szCs w:val="24"/>
          <w:u w:val="single"/>
          <w:lang w:val="el-GR"/>
        </w:rPr>
        <w:br w:type="page"/>
      </w:r>
    </w:p>
    <w:p w:rsidR="005D7A33" w:rsidRPr="00DC6168" w:rsidRDefault="00584819" w:rsidP="007526B9">
      <w:pPr>
        <w:spacing w:after="0" w:line="288" w:lineRule="auto"/>
        <w:ind w:right="-116"/>
        <w:jc w:val="both"/>
        <w:rPr>
          <w:rFonts w:ascii="Times New Roman" w:hAnsi="Times New Roman" w:cs="Times New Roman"/>
          <w:b/>
          <w:sz w:val="24"/>
          <w:szCs w:val="24"/>
          <w:u w:val="single"/>
          <w:lang w:val="el-GR"/>
        </w:rPr>
      </w:pPr>
      <w:r w:rsidRPr="00DC6168">
        <w:rPr>
          <w:rFonts w:ascii="Times New Roman" w:hAnsi="Times New Roman" w:cs="Times New Roman"/>
          <w:b/>
          <w:sz w:val="24"/>
          <w:szCs w:val="24"/>
          <w:u w:val="single"/>
          <w:lang w:val="el-GR"/>
        </w:rPr>
        <w:lastRenderedPageBreak/>
        <w:t xml:space="preserve">11. </w:t>
      </w:r>
      <w:r w:rsidR="00B338F8" w:rsidRPr="00DC6168">
        <w:rPr>
          <w:rFonts w:ascii="Times New Roman" w:hAnsi="Times New Roman" w:cs="Times New Roman"/>
          <w:b/>
          <w:sz w:val="24"/>
          <w:szCs w:val="24"/>
          <w:u w:val="single"/>
          <w:lang w:val="el-GR"/>
        </w:rPr>
        <w:t>Περιβαλλοντική Αδειοδότηση</w:t>
      </w:r>
    </w:p>
    <w:p w:rsidR="005D7A33" w:rsidRPr="00DC6168" w:rsidRDefault="005D7A33" w:rsidP="007526B9">
      <w:pPr>
        <w:spacing w:after="0" w:line="288" w:lineRule="auto"/>
        <w:ind w:right="-116"/>
        <w:jc w:val="both"/>
        <w:rPr>
          <w:rFonts w:ascii="Times New Roman" w:hAnsi="Times New Roman" w:cs="Times New Roman"/>
          <w:b/>
          <w:sz w:val="24"/>
          <w:szCs w:val="24"/>
          <w:lang w:val="el-GR"/>
        </w:rPr>
      </w:pPr>
    </w:p>
    <w:p w:rsidR="005D7A33" w:rsidRDefault="006A4A49" w:rsidP="007526B9">
      <w:pPr>
        <w:spacing w:after="0" w:line="288" w:lineRule="auto"/>
        <w:ind w:right="-116"/>
        <w:jc w:val="both"/>
        <w:rPr>
          <w:rFonts w:ascii="Times New Roman" w:hAnsi="Times New Roman" w:cs="Times New Roman"/>
          <w:sz w:val="24"/>
          <w:szCs w:val="24"/>
          <w:lang w:val="el-GR"/>
        </w:rPr>
      </w:pPr>
      <w:r w:rsidRPr="00DC6168">
        <w:rPr>
          <w:rFonts w:ascii="Times New Roman" w:hAnsi="Times New Roman" w:cs="Times New Roman"/>
          <w:sz w:val="24"/>
          <w:szCs w:val="24"/>
          <w:lang w:val="el-GR"/>
        </w:rPr>
        <w:t xml:space="preserve">Η </w:t>
      </w:r>
      <w:r w:rsidR="00B338F8" w:rsidRPr="00DC6168">
        <w:rPr>
          <w:rFonts w:ascii="Times New Roman" w:hAnsi="Times New Roman" w:cs="Times New Roman"/>
          <w:sz w:val="24"/>
          <w:szCs w:val="24"/>
          <w:lang w:val="el-GR"/>
        </w:rPr>
        <w:t xml:space="preserve">ολοκλήρωση του θεσμικού πλαισίου για την </w:t>
      </w:r>
      <w:r w:rsidR="00B338F8" w:rsidRPr="00DC6168">
        <w:rPr>
          <w:rFonts w:ascii="Times New Roman" w:hAnsi="Times New Roman" w:cs="Times New Roman"/>
          <w:b/>
          <w:bCs/>
          <w:sz w:val="24"/>
          <w:szCs w:val="24"/>
          <w:lang w:val="el-GR"/>
        </w:rPr>
        <w:t>Περιβαλλοντική Αδειοδότηση</w:t>
      </w:r>
      <w:r w:rsidRPr="00DC6168">
        <w:rPr>
          <w:rFonts w:ascii="Times New Roman" w:hAnsi="Times New Roman" w:cs="Times New Roman"/>
          <w:b/>
          <w:bCs/>
          <w:sz w:val="24"/>
          <w:szCs w:val="24"/>
          <w:lang w:val="el-GR"/>
        </w:rPr>
        <w:t xml:space="preserve"> (</w:t>
      </w:r>
      <w:r w:rsidR="00B338F8" w:rsidRPr="00DC6168">
        <w:rPr>
          <w:rFonts w:ascii="Times New Roman" w:hAnsi="Times New Roman" w:cs="Times New Roman"/>
          <w:b/>
          <w:bCs/>
          <w:sz w:val="24"/>
          <w:szCs w:val="24"/>
          <w:lang w:val="el-GR"/>
        </w:rPr>
        <w:t>Ν.4014/2011)</w:t>
      </w:r>
      <w:r w:rsidR="00B338F8" w:rsidRPr="006D3BD1">
        <w:rPr>
          <w:rFonts w:ascii="Times New Roman" w:hAnsi="Times New Roman" w:cs="Times New Roman"/>
          <w:bCs/>
          <w:sz w:val="24"/>
          <w:szCs w:val="24"/>
          <w:lang w:val="el-GR"/>
        </w:rPr>
        <w:t>,</w:t>
      </w:r>
      <w:r w:rsidR="006D3BD1">
        <w:rPr>
          <w:rFonts w:ascii="Times New Roman" w:hAnsi="Times New Roman" w:cs="Times New Roman"/>
          <w:bCs/>
          <w:sz w:val="24"/>
          <w:szCs w:val="24"/>
          <w:lang w:val="el-GR"/>
        </w:rPr>
        <w:t xml:space="preserve"> βελτίωσε </w:t>
      </w:r>
      <w:r w:rsidR="006D3BD1">
        <w:rPr>
          <w:rFonts w:ascii="Times New Roman" w:hAnsi="Times New Roman" w:cs="Times New Roman"/>
          <w:sz w:val="24"/>
          <w:szCs w:val="24"/>
          <w:lang w:val="el-GR"/>
        </w:rPr>
        <w:t>κατά τη γνώμη μου,</w:t>
      </w:r>
      <w:r w:rsidR="00B338F8" w:rsidRPr="00DC6168">
        <w:rPr>
          <w:rFonts w:ascii="Times New Roman" w:hAnsi="Times New Roman" w:cs="Times New Roman"/>
          <w:sz w:val="24"/>
          <w:szCs w:val="24"/>
          <w:lang w:val="el-GR"/>
        </w:rPr>
        <w:t xml:space="preserve"> το επενδυτικό τοπίο της χώρας</w:t>
      </w:r>
      <w:r w:rsidRPr="00DC6168">
        <w:rPr>
          <w:rFonts w:ascii="Times New Roman" w:hAnsi="Times New Roman" w:cs="Times New Roman"/>
          <w:sz w:val="24"/>
          <w:szCs w:val="24"/>
          <w:lang w:val="el-GR"/>
        </w:rPr>
        <w:t xml:space="preserve"> και </w:t>
      </w:r>
      <w:r w:rsidR="00B338F8" w:rsidRPr="00DC6168">
        <w:rPr>
          <w:rFonts w:ascii="Times New Roman" w:hAnsi="Times New Roman" w:cs="Times New Roman"/>
          <w:sz w:val="24"/>
          <w:szCs w:val="24"/>
          <w:lang w:val="el-GR"/>
        </w:rPr>
        <w:t xml:space="preserve">αναδείχθηκε σε </w:t>
      </w:r>
      <w:r w:rsidR="009C7DA4">
        <w:rPr>
          <w:rFonts w:ascii="Times New Roman" w:hAnsi="Times New Roman" w:cs="Times New Roman"/>
          <w:sz w:val="24"/>
          <w:szCs w:val="24"/>
          <w:lang w:val="el-GR"/>
        </w:rPr>
        <w:t xml:space="preserve">σημαντικό </w:t>
      </w:r>
      <w:r w:rsidR="00B338F8" w:rsidRPr="00DC6168">
        <w:rPr>
          <w:rFonts w:ascii="Times New Roman" w:hAnsi="Times New Roman" w:cs="Times New Roman"/>
          <w:sz w:val="24"/>
          <w:szCs w:val="24"/>
          <w:lang w:val="el-GR"/>
        </w:rPr>
        <w:t xml:space="preserve">εργαλείο διευκόλυνσης </w:t>
      </w:r>
      <w:r w:rsidR="009C7DA4">
        <w:rPr>
          <w:rFonts w:ascii="Times New Roman" w:hAnsi="Times New Roman" w:cs="Times New Roman"/>
          <w:sz w:val="24"/>
          <w:szCs w:val="24"/>
          <w:lang w:val="el-GR"/>
        </w:rPr>
        <w:t>των</w:t>
      </w:r>
      <w:r w:rsidR="00B338F8" w:rsidRPr="00DC6168">
        <w:rPr>
          <w:rFonts w:ascii="Times New Roman" w:hAnsi="Times New Roman" w:cs="Times New Roman"/>
          <w:sz w:val="24"/>
          <w:szCs w:val="24"/>
          <w:lang w:val="el-GR"/>
        </w:rPr>
        <w:t xml:space="preserve"> επενδύσεων</w:t>
      </w:r>
      <w:r w:rsidRPr="00DC6168">
        <w:rPr>
          <w:rFonts w:ascii="Times New Roman" w:hAnsi="Times New Roman" w:cs="Times New Roman"/>
          <w:sz w:val="24"/>
          <w:szCs w:val="24"/>
          <w:lang w:val="el-GR"/>
        </w:rPr>
        <w:t>.</w:t>
      </w:r>
    </w:p>
    <w:p w:rsidR="006D3BD1" w:rsidRPr="00DC6168" w:rsidRDefault="006D3BD1" w:rsidP="007526B9">
      <w:pPr>
        <w:spacing w:after="0" w:line="288" w:lineRule="auto"/>
        <w:ind w:right="-116"/>
        <w:jc w:val="both"/>
        <w:rPr>
          <w:rFonts w:ascii="Times New Roman" w:hAnsi="Times New Roman" w:cs="Times New Roman"/>
          <w:sz w:val="24"/>
          <w:szCs w:val="24"/>
          <w:lang w:val="el-GR"/>
        </w:rPr>
      </w:pPr>
    </w:p>
    <w:p w:rsidR="005D7A33" w:rsidRPr="00DC6168" w:rsidRDefault="006A4A49" w:rsidP="007526B9">
      <w:pPr>
        <w:spacing w:after="0" w:line="288" w:lineRule="auto"/>
        <w:ind w:right="-116"/>
        <w:jc w:val="both"/>
        <w:rPr>
          <w:rFonts w:ascii="Times New Roman" w:hAnsi="Times New Roman" w:cs="Times New Roman"/>
          <w:sz w:val="24"/>
          <w:szCs w:val="24"/>
          <w:lang w:val="el-GR"/>
        </w:rPr>
      </w:pPr>
      <w:r w:rsidRPr="00DC6168">
        <w:rPr>
          <w:rFonts w:ascii="Times New Roman" w:hAnsi="Times New Roman" w:cs="Times New Roman"/>
          <w:sz w:val="24"/>
          <w:szCs w:val="24"/>
          <w:lang w:val="el-GR"/>
        </w:rPr>
        <w:t>Κ</w:t>
      </w:r>
      <w:r w:rsidR="00C26A3F" w:rsidRPr="00DC6168">
        <w:rPr>
          <w:rFonts w:ascii="Times New Roman" w:hAnsi="Times New Roman" w:cs="Times New Roman"/>
          <w:sz w:val="24"/>
          <w:szCs w:val="24"/>
          <w:lang w:val="el-GR"/>
        </w:rPr>
        <w:t xml:space="preserve">ατά την ανάληψη των καθηκόντων μου </w:t>
      </w:r>
      <w:r w:rsidR="006D3BD1">
        <w:rPr>
          <w:rFonts w:ascii="Times New Roman" w:hAnsi="Times New Roman" w:cs="Times New Roman"/>
          <w:sz w:val="24"/>
          <w:szCs w:val="24"/>
          <w:lang w:val="el-GR"/>
        </w:rPr>
        <w:t xml:space="preserve">και </w:t>
      </w:r>
      <w:r w:rsidR="006D3BD1" w:rsidRPr="00DC6168">
        <w:rPr>
          <w:rFonts w:ascii="Times New Roman" w:hAnsi="Times New Roman" w:cs="Times New Roman"/>
          <w:sz w:val="24"/>
          <w:szCs w:val="24"/>
          <w:lang w:val="el-GR"/>
        </w:rPr>
        <w:t>μετά από σχετική καταγραφή των Αποφάσεων Εγκρίσεων Περιβαλλοντικών Όρων (ΑΕΠΟ)</w:t>
      </w:r>
      <w:r w:rsidR="006D3BD1">
        <w:rPr>
          <w:rFonts w:ascii="Times New Roman" w:hAnsi="Times New Roman" w:cs="Times New Roman"/>
          <w:sz w:val="24"/>
          <w:szCs w:val="24"/>
          <w:lang w:val="el-GR"/>
        </w:rPr>
        <w:t>,</w:t>
      </w:r>
      <w:r w:rsidR="00C26A3F" w:rsidRPr="00DC6168">
        <w:rPr>
          <w:rFonts w:ascii="Times New Roman" w:hAnsi="Times New Roman" w:cs="Times New Roman"/>
          <w:sz w:val="24"/>
          <w:szCs w:val="24"/>
          <w:lang w:val="el-GR"/>
        </w:rPr>
        <w:t xml:space="preserve">διαπίστωσα </w:t>
      </w:r>
      <w:r w:rsidRPr="00DC6168">
        <w:rPr>
          <w:rFonts w:ascii="Times New Roman" w:hAnsi="Times New Roman" w:cs="Times New Roman"/>
          <w:sz w:val="24"/>
          <w:szCs w:val="24"/>
          <w:lang w:val="el-GR"/>
        </w:rPr>
        <w:t xml:space="preserve">ότι </w:t>
      </w:r>
      <w:r w:rsidR="009C7DA4">
        <w:rPr>
          <w:rFonts w:ascii="Times New Roman" w:hAnsi="Times New Roman" w:cs="Times New Roman"/>
          <w:sz w:val="24"/>
          <w:szCs w:val="24"/>
          <w:lang w:val="el-GR"/>
        </w:rPr>
        <w:t xml:space="preserve">κατά </w:t>
      </w:r>
      <w:r w:rsidR="002B1E56" w:rsidRPr="00DC6168">
        <w:rPr>
          <w:rFonts w:ascii="Times New Roman" w:hAnsi="Times New Roman" w:cs="Times New Roman"/>
          <w:sz w:val="24"/>
          <w:szCs w:val="24"/>
          <w:lang w:val="el-GR"/>
        </w:rPr>
        <w:t xml:space="preserve">το διάστημα </w:t>
      </w:r>
      <w:r w:rsidR="00F57E2F" w:rsidRPr="00DC6168">
        <w:rPr>
          <w:rFonts w:ascii="Times New Roman" w:hAnsi="Times New Roman" w:cs="Times New Roman"/>
          <w:sz w:val="24"/>
          <w:szCs w:val="24"/>
          <w:u w:val="single"/>
          <w:lang w:val="el-GR"/>
        </w:rPr>
        <w:t>Φεβρουάριος</w:t>
      </w:r>
      <w:r w:rsidR="00B338F8" w:rsidRPr="00DC6168">
        <w:rPr>
          <w:rFonts w:ascii="Times New Roman" w:hAnsi="Times New Roman" w:cs="Times New Roman"/>
          <w:sz w:val="24"/>
          <w:szCs w:val="24"/>
          <w:u w:val="single"/>
          <w:lang w:val="el-GR"/>
        </w:rPr>
        <w:t xml:space="preserve"> 2015-Αύγουστος 2015</w:t>
      </w:r>
      <w:r w:rsidR="002B1E56" w:rsidRPr="00DC6168">
        <w:rPr>
          <w:rFonts w:ascii="Times New Roman" w:hAnsi="Times New Roman" w:cs="Times New Roman"/>
          <w:sz w:val="24"/>
          <w:szCs w:val="24"/>
          <w:lang w:val="el-GR"/>
        </w:rPr>
        <w:t xml:space="preserve"> υπεγράφησαν </w:t>
      </w:r>
      <w:r w:rsidR="00B338F8" w:rsidRPr="00DC6168">
        <w:rPr>
          <w:rFonts w:ascii="Times New Roman" w:hAnsi="Times New Roman" w:cs="Times New Roman"/>
          <w:b/>
          <w:sz w:val="24"/>
          <w:szCs w:val="24"/>
          <w:lang w:val="el-GR"/>
        </w:rPr>
        <w:t>35</w:t>
      </w:r>
      <w:r w:rsidR="002B1E56" w:rsidRPr="00DC6168">
        <w:rPr>
          <w:rFonts w:ascii="Times New Roman" w:hAnsi="Times New Roman" w:cs="Times New Roman"/>
          <w:sz w:val="24"/>
          <w:szCs w:val="24"/>
          <w:lang w:val="el-GR"/>
        </w:rPr>
        <w:t xml:space="preserve"> νέες αποφάσεις. Κατά τη θητεία της υπηρεσιακής Κυβέρνησης, </w:t>
      </w:r>
      <w:r w:rsidR="00B338F8" w:rsidRPr="00DC6168">
        <w:rPr>
          <w:rFonts w:ascii="Times New Roman" w:hAnsi="Times New Roman" w:cs="Times New Roman"/>
          <w:b/>
          <w:sz w:val="24"/>
          <w:szCs w:val="24"/>
          <w:lang w:val="el-GR"/>
        </w:rPr>
        <w:t>Αύγουστος 2015-Σεπτέμβριος 2015</w:t>
      </w:r>
      <w:r w:rsidR="002B1E56" w:rsidRPr="00DC6168">
        <w:rPr>
          <w:rFonts w:ascii="Times New Roman" w:hAnsi="Times New Roman" w:cs="Times New Roman"/>
          <w:sz w:val="24"/>
          <w:szCs w:val="24"/>
          <w:lang w:val="el-GR"/>
        </w:rPr>
        <w:t xml:space="preserve">, </w:t>
      </w:r>
      <w:r w:rsidR="009C7DA4">
        <w:rPr>
          <w:rFonts w:ascii="Times New Roman" w:hAnsi="Times New Roman" w:cs="Times New Roman"/>
          <w:sz w:val="24"/>
          <w:szCs w:val="24"/>
          <w:lang w:val="el-GR"/>
        </w:rPr>
        <w:t>προωθήθηκαν</w:t>
      </w:r>
      <w:r w:rsidR="00AC0527" w:rsidRPr="00DC6168">
        <w:rPr>
          <w:rFonts w:ascii="Times New Roman" w:hAnsi="Times New Roman" w:cs="Times New Roman"/>
          <w:sz w:val="24"/>
          <w:szCs w:val="24"/>
          <w:lang w:val="el-GR"/>
        </w:rPr>
        <w:t xml:space="preserve"> 24</w:t>
      </w:r>
      <w:r w:rsidR="002B1E56" w:rsidRPr="00DC6168">
        <w:rPr>
          <w:rFonts w:ascii="Times New Roman" w:hAnsi="Times New Roman" w:cs="Times New Roman"/>
          <w:sz w:val="24"/>
          <w:szCs w:val="24"/>
          <w:lang w:val="el-GR"/>
        </w:rPr>
        <w:t xml:space="preserve"> εκκρεμείς αποφάσεις</w:t>
      </w:r>
      <w:r w:rsidR="00AC0527" w:rsidRPr="00DC6168">
        <w:rPr>
          <w:rFonts w:ascii="Times New Roman" w:hAnsi="Times New Roman" w:cs="Times New Roman"/>
          <w:sz w:val="24"/>
          <w:szCs w:val="24"/>
          <w:lang w:val="el-GR"/>
        </w:rPr>
        <w:t xml:space="preserve"> που</w:t>
      </w:r>
      <w:r w:rsidR="009C7DA4">
        <w:rPr>
          <w:rFonts w:ascii="Times New Roman" w:hAnsi="Times New Roman" w:cs="Times New Roman"/>
          <w:sz w:val="24"/>
          <w:szCs w:val="24"/>
          <w:lang w:val="el-GR"/>
        </w:rPr>
        <w:t>,</w:t>
      </w:r>
      <w:r w:rsidR="002B1E56" w:rsidRPr="00DC6168">
        <w:rPr>
          <w:rFonts w:ascii="Times New Roman" w:hAnsi="Times New Roman" w:cs="Times New Roman"/>
          <w:sz w:val="24"/>
          <w:szCs w:val="24"/>
          <w:lang w:val="el-GR"/>
        </w:rPr>
        <w:t xml:space="preserve"> παλαιότερα</w:t>
      </w:r>
      <w:r w:rsidR="009C7DA4">
        <w:rPr>
          <w:rFonts w:ascii="Times New Roman" w:hAnsi="Times New Roman" w:cs="Times New Roman"/>
          <w:sz w:val="24"/>
          <w:szCs w:val="24"/>
          <w:lang w:val="el-GR"/>
        </w:rPr>
        <w:t>, είχαν υποβληθεί στην πολιτική ηγεσία</w:t>
      </w:r>
      <w:r w:rsidR="002B1E56" w:rsidRPr="00DC6168">
        <w:rPr>
          <w:rFonts w:ascii="Times New Roman" w:hAnsi="Times New Roman" w:cs="Times New Roman"/>
          <w:sz w:val="24"/>
          <w:szCs w:val="24"/>
          <w:lang w:val="el-GR"/>
        </w:rPr>
        <w:t xml:space="preserve"> με θετική εισήγηση από τους υπηρεσιακούς παράγοντες</w:t>
      </w:r>
      <w:r w:rsidR="00AC0527" w:rsidRPr="00DC6168">
        <w:rPr>
          <w:rFonts w:ascii="Times New Roman" w:hAnsi="Times New Roman" w:cs="Times New Roman"/>
          <w:sz w:val="24"/>
          <w:szCs w:val="24"/>
          <w:lang w:val="el-GR"/>
        </w:rPr>
        <w:t>.</w:t>
      </w:r>
    </w:p>
    <w:p w:rsidR="005D7A33" w:rsidRPr="00DC6168" w:rsidRDefault="005D7A33" w:rsidP="007526B9">
      <w:pPr>
        <w:spacing w:after="0" w:line="288" w:lineRule="auto"/>
        <w:ind w:right="-116"/>
        <w:jc w:val="both"/>
        <w:rPr>
          <w:rFonts w:ascii="Times New Roman" w:hAnsi="Times New Roman" w:cs="Times New Roman"/>
          <w:b/>
          <w:sz w:val="24"/>
          <w:szCs w:val="24"/>
          <w:lang w:val="el-GR"/>
        </w:rPr>
      </w:pPr>
    </w:p>
    <w:p w:rsidR="005D7A33" w:rsidRPr="0072100F" w:rsidRDefault="00846FDB" w:rsidP="007526B9">
      <w:pPr>
        <w:spacing w:after="0" w:line="288" w:lineRule="auto"/>
        <w:ind w:right="-116"/>
        <w:jc w:val="both"/>
        <w:rPr>
          <w:rFonts w:ascii="Times New Roman" w:hAnsi="Times New Roman" w:cs="Times New Roman"/>
          <w:sz w:val="24"/>
          <w:szCs w:val="24"/>
          <w:lang w:val="el-GR"/>
        </w:rPr>
      </w:pPr>
      <w:r w:rsidRPr="00DC6168">
        <w:rPr>
          <w:rFonts w:ascii="Times New Roman" w:hAnsi="Times New Roman" w:cs="Times New Roman"/>
          <w:sz w:val="24"/>
          <w:szCs w:val="24"/>
          <w:lang w:val="el-GR"/>
        </w:rPr>
        <w:t xml:space="preserve">Στο σημείο αυτό, θα ήθελα να τονίσω τη </w:t>
      </w:r>
      <w:r w:rsidR="00B338F8" w:rsidRPr="00DC6168">
        <w:rPr>
          <w:rFonts w:ascii="Times New Roman" w:hAnsi="Times New Roman" w:cs="Times New Roman"/>
          <w:b/>
          <w:sz w:val="24"/>
          <w:szCs w:val="24"/>
          <w:lang w:val="el-GR"/>
        </w:rPr>
        <w:t>σημασία ολοκλήρωσης μιας ακόμη τομής στον τομέα της Περιβαλλοντικής Αδειοδότησης που κατά τη γνώμη μου χρήζει άμεσης αντιμετώπισης</w:t>
      </w:r>
      <w:r w:rsidR="00584819" w:rsidRPr="00DC6168">
        <w:rPr>
          <w:rFonts w:ascii="Times New Roman" w:hAnsi="Times New Roman" w:cs="Times New Roman"/>
          <w:sz w:val="24"/>
          <w:szCs w:val="24"/>
          <w:lang w:val="el-GR"/>
        </w:rPr>
        <w:t xml:space="preserve">. </w:t>
      </w:r>
      <w:r w:rsidR="00B338F8" w:rsidRPr="00DC6168">
        <w:rPr>
          <w:rFonts w:ascii="Times New Roman" w:eastAsia="Calibri" w:hAnsi="Times New Roman" w:cs="Times New Roman"/>
          <w:sz w:val="24"/>
          <w:szCs w:val="24"/>
          <w:lang w:val="el-GR"/>
        </w:rPr>
        <w:t>Πρόκειται για τη μετάβαση των διαδικασιών περιβαλλοντικής αδειοδότησης σε πλήρως</w:t>
      </w:r>
      <w:r w:rsidR="009E7379" w:rsidRPr="00DC6168">
        <w:rPr>
          <w:rFonts w:ascii="Times New Roman" w:hAnsi="Times New Roman" w:cs="Times New Roman"/>
          <w:sz w:val="24"/>
          <w:szCs w:val="24"/>
          <w:lang w:val="el-GR"/>
        </w:rPr>
        <w:t xml:space="preserve"> ψηφιακό περιβάλλον. Με τη λειτουργία του </w:t>
      </w:r>
      <w:r w:rsidR="00D46D5B" w:rsidRPr="00DC6168">
        <w:rPr>
          <w:rFonts w:ascii="Times New Roman" w:hAnsi="Times New Roman" w:cs="Times New Roman"/>
          <w:sz w:val="24"/>
          <w:szCs w:val="24"/>
          <w:lang w:val="el-GR"/>
        </w:rPr>
        <w:t>Ηλεκτρονικού Περιβαλλοντικού Μ</w:t>
      </w:r>
      <w:r w:rsidR="009E7379" w:rsidRPr="00DC6168">
        <w:rPr>
          <w:rFonts w:ascii="Times New Roman" w:hAnsi="Times New Roman" w:cs="Times New Roman"/>
          <w:sz w:val="24"/>
          <w:szCs w:val="24"/>
          <w:lang w:val="el-GR"/>
        </w:rPr>
        <w:t>ητρώου</w:t>
      </w:r>
      <w:r w:rsidR="00D46D5B" w:rsidRPr="00DC6168">
        <w:rPr>
          <w:rFonts w:ascii="Times New Roman" w:hAnsi="Times New Roman" w:cs="Times New Roman"/>
          <w:sz w:val="24"/>
          <w:szCs w:val="24"/>
          <w:lang w:val="el-GR"/>
        </w:rPr>
        <w:t xml:space="preserve"> (ΗΠΜ)</w:t>
      </w:r>
      <w:r w:rsidR="009E7379" w:rsidRPr="00DC6168">
        <w:rPr>
          <w:rFonts w:ascii="Times New Roman" w:hAnsi="Times New Roman" w:cs="Times New Roman"/>
          <w:sz w:val="24"/>
          <w:szCs w:val="24"/>
          <w:lang w:val="el-GR"/>
        </w:rPr>
        <w:t>, το οποίο πιλοτικά είχε ξεκινήσει πριν έναν χρόνο</w:t>
      </w:r>
      <w:r w:rsidR="006D3BD1">
        <w:rPr>
          <w:rFonts w:ascii="Times New Roman" w:hAnsi="Times New Roman" w:cs="Times New Roman"/>
          <w:sz w:val="24"/>
          <w:szCs w:val="24"/>
          <w:lang w:val="el-GR"/>
        </w:rPr>
        <w:t xml:space="preserve">, χωρίς, ωστόσο, να προχωρήσουν </w:t>
      </w:r>
      <w:r w:rsidR="00D46D5B" w:rsidRPr="00DC6168">
        <w:rPr>
          <w:rFonts w:ascii="Times New Roman" w:hAnsi="Times New Roman" w:cs="Times New Roman"/>
          <w:sz w:val="24"/>
          <w:szCs w:val="24"/>
          <w:lang w:val="el-GR"/>
        </w:rPr>
        <w:t>οι απαιτούμενες προϋποθέσεις για την πλήρη επιχειρησιακή λειτουργία του,</w:t>
      </w:r>
      <w:r w:rsidR="009E7379" w:rsidRPr="00DC6168">
        <w:rPr>
          <w:rFonts w:ascii="Times New Roman" w:hAnsi="Times New Roman" w:cs="Times New Roman"/>
          <w:sz w:val="24"/>
          <w:szCs w:val="24"/>
          <w:lang w:val="el-GR"/>
        </w:rPr>
        <w:t xml:space="preserve"> οι επιχειρηματίες και οι επενδυτές θα μπορούν να παρακολουθούν ηλεκτρονικά την συνολική πορεία αξιολόγησης της μελέτης</w:t>
      </w:r>
      <w:r w:rsidR="00D46D5B" w:rsidRPr="00DC6168">
        <w:rPr>
          <w:rFonts w:ascii="Times New Roman" w:hAnsi="Times New Roman" w:cs="Times New Roman"/>
          <w:sz w:val="24"/>
          <w:szCs w:val="24"/>
          <w:lang w:val="el-GR"/>
        </w:rPr>
        <w:t xml:space="preserve">, </w:t>
      </w:r>
      <w:r w:rsidR="006D3BD1">
        <w:rPr>
          <w:rFonts w:ascii="Times New Roman" w:hAnsi="Times New Roman" w:cs="Times New Roman"/>
          <w:sz w:val="24"/>
          <w:szCs w:val="24"/>
          <w:lang w:val="el-GR"/>
        </w:rPr>
        <w:t xml:space="preserve">περιορίζοντας σημαντικά </w:t>
      </w:r>
      <w:r w:rsidR="00D46D5B" w:rsidRPr="00DC6168">
        <w:rPr>
          <w:rFonts w:ascii="Times New Roman" w:hAnsi="Times New Roman" w:cs="Times New Roman"/>
          <w:sz w:val="24"/>
          <w:szCs w:val="24"/>
          <w:lang w:val="el-GR"/>
        </w:rPr>
        <w:t>φαινόμενα διαφθοράς.</w:t>
      </w:r>
      <w:r w:rsidR="00BD6576" w:rsidRPr="00DC6168">
        <w:rPr>
          <w:rFonts w:ascii="Times New Roman" w:hAnsi="Times New Roman" w:cs="Times New Roman"/>
          <w:sz w:val="24"/>
          <w:szCs w:val="24"/>
          <w:u w:val="single"/>
          <w:lang w:val="el-GR"/>
        </w:rPr>
        <w:t>(Σχετ.</w:t>
      </w:r>
      <w:r w:rsidR="00E24F17" w:rsidRPr="00DC6168">
        <w:rPr>
          <w:rFonts w:ascii="Times New Roman" w:hAnsi="Times New Roman" w:cs="Times New Roman"/>
          <w:sz w:val="24"/>
          <w:szCs w:val="24"/>
          <w:u w:val="single"/>
          <w:lang w:val="el-GR"/>
        </w:rPr>
        <w:t>42</w:t>
      </w:r>
      <w:r w:rsidR="00BD6576" w:rsidRPr="00DC6168">
        <w:rPr>
          <w:rFonts w:ascii="Times New Roman" w:hAnsi="Times New Roman" w:cs="Times New Roman"/>
          <w:sz w:val="24"/>
          <w:szCs w:val="24"/>
          <w:u w:val="single"/>
          <w:lang w:val="el-GR"/>
        </w:rPr>
        <w:t>)</w:t>
      </w:r>
    </w:p>
    <w:p w:rsidR="006D3BD1" w:rsidRDefault="006D3BD1" w:rsidP="007526B9">
      <w:pPr>
        <w:spacing w:after="0" w:line="288" w:lineRule="auto"/>
        <w:ind w:right="-116"/>
        <w:jc w:val="both"/>
        <w:rPr>
          <w:rFonts w:ascii="Times New Roman" w:hAnsi="Times New Roman" w:cs="Times New Roman"/>
          <w:b/>
          <w:sz w:val="24"/>
          <w:szCs w:val="24"/>
          <w:u w:val="single"/>
          <w:lang w:val="el-GR"/>
        </w:rPr>
      </w:pPr>
    </w:p>
    <w:p w:rsidR="0072100F" w:rsidRDefault="0072100F" w:rsidP="007526B9">
      <w:pPr>
        <w:spacing w:after="0" w:line="288" w:lineRule="auto"/>
        <w:ind w:right="-116"/>
        <w:jc w:val="both"/>
        <w:rPr>
          <w:rFonts w:ascii="Times New Roman" w:hAnsi="Times New Roman" w:cs="Times New Roman"/>
          <w:b/>
          <w:sz w:val="24"/>
          <w:szCs w:val="24"/>
          <w:u w:val="single"/>
          <w:lang w:val="el-GR"/>
        </w:rPr>
      </w:pPr>
    </w:p>
    <w:p w:rsidR="0072100F" w:rsidRDefault="0072100F" w:rsidP="007526B9">
      <w:pPr>
        <w:spacing w:after="0" w:line="288" w:lineRule="auto"/>
        <w:ind w:right="-116"/>
        <w:jc w:val="both"/>
        <w:rPr>
          <w:rFonts w:ascii="Times New Roman" w:hAnsi="Times New Roman" w:cs="Times New Roman"/>
          <w:b/>
          <w:sz w:val="24"/>
          <w:szCs w:val="24"/>
          <w:u w:val="single"/>
          <w:lang w:val="el-GR"/>
        </w:rPr>
      </w:pPr>
    </w:p>
    <w:p w:rsidR="0072100F" w:rsidRDefault="0072100F" w:rsidP="007526B9">
      <w:pPr>
        <w:spacing w:after="0" w:line="288" w:lineRule="auto"/>
        <w:ind w:right="-116"/>
        <w:jc w:val="both"/>
        <w:rPr>
          <w:rFonts w:ascii="Times New Roman" w:hAnsi="Times New Roman" w:cs="Times New Roman"/>
          <w:b/>
          <w:sz w:val="24"/>
          <w:szCs w:val="24"/>
          <w:u w:val="single"/>
          <w:lang w:val="el-GR"/>
        </w:rPr>
      </w:pPr>
    </w:p>
    <w:p w:rsidR="0072100F" w:rsidRDefault="0072100F" w:rsidP="007526B9">
      <w:pPr>
        <w:spacing w:after="0" w:line="288" w:lineRule="auto"/>
        <w:ind w:right="-116"/>
        <w:jc w:val="both"/>
        <w:rPr>
          <w:rFonts w:ascii="Times New Roman" w:hAnsi="Times New Roman" w:cs="Times New Roman"/>
          <w:b/>
          <w:sz w:val="24"/>
          <w:szCs w:val="24"/>
          <w:u w:val="single"/>
          <w:lang w:val="el-GR"/>
        </w:rPr>
      </w:pPr>
    </w:p>
    <w:p w:rsidR="0072100F" w:rsidRDefault="0072100F" w:rsidP="007526B9">
      <w:pPr>
        <w:spacing w:after="0" w:line="288" w:lineRule="auto"/>
        <w:ind w:right="-116"/>
        <w:jc w:val="both"/>
        <w:rPr>
          <w:rFonts w:ascii="Times New Roman" w:hAnsi="Times New Roman" w:cs="Times New Roman"/>
          <w:b/>
          <w:sz w:val="24"/>
          <w:szCs w:val="24"/>
          <w:u w:val="single"/>
          <w:lang w:val="el-GR"/>
        </w:rPr>
      </w:pPr>
    </w:p>
    <w:p w:rsidR="0072100F" w:rsidRDefault="0072100F" w:rsidP="007526B9">
      <w:pPr>
        <w:spacing w:after="0" w:line="288" w:lineRule="auto"/>
        <w:ind w:right="-116"/>
        <w:jc w:val="both"/>
        <w:rPr>
          <w:rFonts w:ascii="Times New Roman" w:hAnsi="Times New Roman" w:cs="Times New Roman"/>
          <w:b/>
          <w:sz w:val="24"/>
          <w:szCs w:val="24"/>
          <w:u w:val="single"/>
          <w:lang w:val="el-GR"/>
        </w:rPr>
      </w:pPr>
    </w:p>
    <w:p w:rsidR="0072100F" w:rsidRDefault="0072100F" w:rsidP="007526B9">
      <w:pPr>
        <w:spacing w:after="0" w:line="288" w:lineRule="auto"/>
        <w:ind w:right="-116"/>
        <w:jc w:val="both"/>
        <w:rPr>
          <w:rFonts w:ascii="Times New Roman" w:hAnsi="Times New Roman" w:cs="Times New Roman"/>
          <w:b/>
          <w:sz w:val="24"/>
          <w:szCs w:val="24"/>
          <w:u w:val="single"/>
          <w:lang w:val="el-GR"/>
        </w:rPr>
      </w:pPr>
    </w:p>
    <w:p w:rsidR="0072100F" w:rsidRDefault="0072100F" w:rsidP="007526B9">
      <w:pPr>
        <w:spacing w:after="0" w:line="288" w:lineRule="auto"/>
        <w:ind w:right="-116"/>
        <w:jc w:val="both"/>
        <w:rPr>
          <w:rFonts w:ascii="Times New Roman" w:hAnsi="Times New Roman" w:cs="Times New Roman"/>
          <w:b/>
          <w:sz w:val="24"/>
          <w:szCs w:val="24"/>
          <w:u w:val="single"/>
          <w:lang w:val="el-GR"/>
        </w:rPr>
      </w:pPr>
    </w:p>
    <w:p w:rsidR="0072100F" w:rsidRDefault="0072100F" w:rsidP="007526B9">
      <w:pPr>
        <w:spacing w:after="0" w:line="288" w:lineRule="auto"/>
        <w:ind w:right="-116"/>
        <w:jc w:val="both"/>
        <w:rPr>
          <w:rFonts w:ascii="Times New Roman" w:hAnsi="Times New Roman" w:cs="Times New Roman"/>
          <w:b/>
          <w:sz w:val="24"/>
          <w:szCs w:val="24"/>
          <w:u w:val="single"/>
          <w:lang w:val="el-GR"/>
        </w:rPr>
      </w:pPr>
    </w:p>
    <w:p w:rsidR="0072100F" w:rsidRDefault="0072100F" w:rsidP="007526B9">
      <w:pPr>
        <w:spacing w:after="0" w:line="288" w:lineRule="auto"/>
        <w:ind w:right="-116"/>
        <w:jc w:val="both"/>
        <w:rPr>
          <w:rFonts w:ascii="Times New Roman" w:hAnsi="Times New Roman" w:cs="Times New Roman"/>
          <w:b/>
          <w:sz w:val="24"/>
          <w:szCs w:val="24"/>
          <w:u w:val="single"/>
          <w:lang w:val="el-GR"/>
        </w:rPr>
      </w:pPr>
    </w:p>
    <w:p w:rsidR="0072100F" w:rsidRDefault="0072100F" w:rsidP="007526B9">
      <w:pPr>
        <w:spacing w:after="0" w:line="288" w:lineRule="auto"/>
        <w:ind w:right="-116"/>
        <w:jc w:val="both"/>
        <w:rPr>
          <w:rFonts w:ascii="Times New Roman" w:hAnsi="Times New Roman" w:cs="Times New Roman"/>
          <w:b/>
          <w:sz w:val="24"/>
          <w:szCs w:val="24"/>
          <w:u w:val="single"/>
          <w:lang w:val="el-GR"/>
        </w:rPr>
      </w:pPr>
    </w:p>
    <w:p w:rsidR="0072100F" w:rsidRDefault="0072100F" w:rsidP="007526B9">
      <w:pPr>
        <w:spacing w:after="0" w:line="288" w:lineRule="auto"/>
        <w:ind w:right="-116"/>
        <w:jc w:val="both"/>
        <w:rPr>
          <w:rFonts w:ascii="Times New Roman" w:hAnsi="Times New Roman" w:cs="Times New Roman"/>
          <w:b/>
          <w:sz w:val="24"/>
          <w:szCs w:val="24"/>
          <w:u w:val="single"/>
          <w:lang w:val="el-GR"/>
        </w:rPr>
      </w:pPr>
    </w:p>
    <w:p w:rsidR="0072100F" w:rsidRDefault="0072100F" w:rsidP="007526B9">
      <w:pPr>
        <w:spacing w:after="0" w:line="288" w:lineRule="auto"/>
        <w:ind w:right="-116"/>
        <w:jc w:val="both"/>
        <w:rPr>
          <w:rFonts w:ascii="Times New Roman" w:hAnsi="Times New Roman" w:cs="Times New Roman"/>
          <w:b/>
          <w:sz w:val="24"/>
          <w:szCs w:val="24"/>
          <w:u w:val="single"/>
          <w:lang w:val="el-GR"/>
        </w:rPr>
      </w:pPr>
    </w:p>
    <w:p w:rsidR="0072100F" w:rsidRDefault="0072100F" w:rsidP="007526B9">
      <w:pPr>
        <w:spacing w:after="0" w:line="288" w:lineRule="auto"/>
        <w:ind w:right="-116"/>
        <w:jc w:val="both"/>
        <w:rPr>
          <w:rFonts w:ascii="Times New Roman" w:hAnsi="Times New Roman" w:cs="Times New Roman"/>
          <w:b/>
          <w:sz w:val="24"/>
          <w:szCs w:val="24"/>
          <w:u w:val="single"/>
          <w:lang w:val="el-GR"/>
        </w:rPr>
      </w:pPr>
    </w:p>
    <w:p w:rsidR="0072100F" w:rsidRDefault="0072100F" w:rsidP="007526B9">
      <w:pPr>
        <w:spacing w:after="0" w:line="288" w:lineRule="auto"/>
        <w:ind w:right="-116"/>
        <w:jc w:val="both"/>
        <w:rPr>
          <w:rFonts w:ascii="Times New Roman" w:hAnsi="Times New Roman" w:cs="Times New Roman"/>
          <w:b/>
          <w:sz w:val="24"/>
          <w:szCs w:val="24"/>
          <w:u w:val="single"/>
          <w:lang w:val="el-GR"/>
        </w:rPr>
      </w:pPr>
    </w:p>
    <w:p w:rsidR="0072100F" w:rsidRDefault="0072100F" w:rsidP="007526B9">
      <w:pPr>
        <w:spacing w:after="0" w:line="288" w:lineRule="auto"/>
        <w:ind w:right="-116"/>
        <w:jc w:val="both"/>
        <w:rPr>
          <w:rFonts w:ascii="Times New Roman" w:hAnsi="Times New Roman" w:cs="Times New Roman"/>
          <w:b/>
          <w:sz w:val="24"/>
          <w:szCs w:val="24"/>
          <w:u w:val="single"/>
          <w:lang w:val="el-GR"/>
        </w:rPr>
      </w:pPr>
    </w:p>
    <w:p w:rsidR="0072100F" w:rsidRDefault="0072100F" w:rsidP="007526B9">
      <w:pPr>
        <w:spacing w:after="0" w:line="288" w:lineRule="auto"/>
        <w:ind w:right="-116"/>
        <w:jc w:val="both"/>
        <w:rPr>
          <w:rFonts w:ascii="Times New Roman" w:hAnsi="Times New Roman" w:cs="Times New Roman"/>
          <w:b/>
          <w:sz w:val="24"/>
          <w:szCs w:val="24"/>
          <w:u w:val="single"/>
          <w:lang w:val="el-GR"/>
        </w:rPr>
      </w:pPr>
    </w:p>
    <w:p w:rsidR="0072100F" w:rsidRDefault="0072100F" w:rsidP="007526B9">
      <w:pPr>
        <w:spacing w:after="0" w:line="288" w:lineRule="auto"/>
        <w:ind w:right="-116"/>
        <w:jc w:val="both"/>
        <w:rPr>
          <w:rFonts w:ascii="Times New Roman" w:hAnsi="Times New Roman" w:cs="Times New Roman"/>
          <w:b/>
          <w:sz w:val="24"/>
          <w:szCs w:val="24"/>
          <w:u w:val="single"/>
          <w:lang w:val="el-GR"/>
        </w:rPr>
      </w:pPr>
    </w:p>
    <w:p w:rsidR="0072100F" w:rsidRDefault="0072100F" w:rsidP="007526B9">
      <w:pPr>
        <w:spacing w:after="0" w:line="288" w:lineRule="auto"/>
        <w:ind w:right="-116"/>
        <w:jc w:val="both"/>
        <w:rPr>
          <w:rFonts w:ascii="Times New Roman" w:hAnsi="Times New Roman" w:cs="Times New Roman"/>
          <w:b/>
          <w:sz w:val="24"/>
          <w:szCs w:val="24"/>
          <w:u w:val="single"/>
          <w:lang w:val="el-GR"/>
        </w:rPr>
      </w:pPr>
    </w:p>
    <w:p w:rsidR="005D7A33" w:rsidRPr="00DC6168" w:rsidRDefault="00584819" w:rsidP="007526B9">
      <w:pPr>
        <w:spacing w:after="0" w:line="288" w:lineRule="auto"/>
        <w:ind w:right="-116"/>
        <w:jc w:val="both"/>
        <w:rPr>
          <w:rFonts w:ascii="Times New Roman" w:hAnsi="Times New Roman" w:cs="Times New Roman"/>
          <w:b/>
          <w:sz w:val="24"/>
          <w:szCs w:val="24"/>
          <w:u w:val="single"/>
          <w:lang w:val="el-GR"/>
        </w:rPr>
      </w:pPr>
      <w:r w:rsidRPr="00DC6168">
        <w:rPr>
          <w:rFonts w:ascii="Times New Roman" w:hAnsi="Times New Roman" w:cs="Times New Roman"/>
          <w:b/>
          <w:sz w:val="24"/>
          <w:szCs w:val="24"/>
          <w:u w:val="single"/>
          <w:lang w:val="el-GR"/>
        </w:rPr>
        <w:lastRenderedPageBreak/>
        <w:t>12</w:t>
      </w:r>
      <w:r w:rsidR="004F3EA8" w:rsidRPr="00DC6168">
        <w:rPr>
          <w:rFonts w:ascii="Times New Roman" w:hAnsi="Times New Roman" w:cs="Times New Roman"/>
          <w:b/>
          <w:sz w:val="24"/>
          <w:szCs w:val="24"/>
          <w:u w:val="single"/>
          <w:lang w:val="el-GR"/>
        </w:rPr>
        <w:t xml:space="preserve">. </w:t>
      </w:r>
      <w:r w:rsidR="00B338F8" w:rsidRPr="00DC6168">
        <w:rPr>
          <w:rFonts w:ascii="Times New Roman" w:hAnsi="Times New Roman" w:cs="Times New Roman"/>
          <w:b/>
          <w:sz w:val="24"/>
          <w:szCs w:val="24"/>
          <w:u w:val="single"/>
          <w:lang w:val="el-GR"/>
        </w:rPr>
        <w:t>Περιβαλλοντικοί έλεγχοι</w:t>
      </w:r>
    </w:p>
    <w:p w:rsidR="00403ED4" w:rsidRPr="00DC6168" w:rsidRDefault="00403ED4" w:rsidP="007526B9">
      <w:pPr>
        <w:spacing w:after="0" w:line="288" w:lineRule="auto"/>
        <w:ind w:right="-116"/>
        <w:jc w:val="both"/>
        <w:rPr>
          <w:rFonts w:ascii="Times New Roman" w:hAnsi="Times New Roman" w:cs="Times New Roman"/>
          <w:sz w:val="24"/>
          <w:szCs w:val="24"/>
          <w:lang w:val="el-GR"/>
        </w:rPr>
      </w:pPr>
    </w:p>
    <w:p w:rsidR="00916335" w:rsidRPr="00DC6168" w:rsidRDefault="00B47371" w:rsidP="007526B9">
      <w:pPr>
        <w:spacing w:after="0" w:line="288" w:lineRule="auto"/>
        <w:ind w:right="-116"/>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Για </w:t>
      </w:r>
      <w:r w:rsidR="00916335" w:rsidRPr="00DC6168">
        <w:rPr>
          <w:rFonts w:ascii="Times New Roman" w:hAnsi="Times New Roman" w:cs="Times New Roman"/>
          <w:sz w:val="24"/>
          <w:szCs w:val="24"/>
          <w:lang w:val="el-GR"/>
        </w:rPr>
        <w:t>το πολύ εξειδικευμένο αντικείμενο των περιβαλλοντικών ελέγχων σε πεδία</w:t>
      </w:r>
      <w:r>
        <w:rPr>
          <w:rFonts w:ascii="Times New Roman" w:hAnsi="Times New Roman" w:cs="Times New Roman"/>
          <w:sz w:val="24"/>
          <w:szCs w:val="24"/>
          <w:lang w:val="el-GR"/>
        </w:rPr>
        <w:t xml:space="preserve"> όπως</w:t>
      </w:r>
      <w:r w:rsidR="00916335" w:rsidRPr="00DC6168">
        <w:rPr>
          <w:rFonts w:ascii="Times New Roman" w:hAnsi="Times New Roman" w:cs="Times New Roman"/>
          <w:sz w:val="24"/>
          <w:szCs w:val="24"/>
          <w:lang w:val="el-GR"/>
        </w:rPr>
        <w:t xml:space="preserve"> ατμοσφαιρική ρύπανση, </w:t>
      </w:r>
      <w:r>
        <w:rPr>
          <w:rFonts w:ascii="Times New Roman" w:hAnsi="Times New Roman" w:cs="Times New Roman"/>
          <w:sz w:val="24"/>
          <w:szCs w:val="24"/>
          <w:lang w:val="el-GR"/>
        </w:rPr>
        <w:t xml:space="preserve">η </w:t>
      </w:r>
      <w:r w:rsidR="00916335" w:rsidRPr="00DC6168">
        <w:rPr>
          <w:rFonts w:ascii="Times New Roman" w:hAnsi="Times New Roman" w:cs="Times New Roman"/>
          <w:sz w:val="24"/>
          <w:szCs w:val="24"/>
          <w:lang w:val="el-GR"/>
        </w:rPr>
        <w:t xml:space="preserve">ρύπανση εδάφους/υπεδάφους, </w:t>
      </w:r>
      <w:r>
        <w:rPr>
          <w:rFonts w:ascii="Times New Roman" w:hAnsi="Times New Roman" w:cs="Times New Roman"/>
          <w:sz w:val="24"/>
          <w:szCs w:val="24"/>
          <w:lang w:val="el-GR"/>
        </w:rPr>
        <w:t xml:space="preserve">η </w:t>
      </w:r>
      <w:r w:rsidR="00916335" w:rsidRPr="00DC6168">
        <w:rPr>
          <w:rFonts w:ascii="Times New Roman" w:hAnsi="Times New Roman" w:cs="Times New Roman"/>
          <w:sz w:val="24"/>
          <w:szCs w:val="24"/>
          <w:lang w:val="el-GR"/>
        </w:rPr>
        <w:t xml:space="preserve">ρύπανση υδάτων κ.ο.κ., </w:t>
      </w:r>
      <w:r w:rsidR="009C7DA4" w:rsidRPr="00DC6168">
        <w:rPr>
          <w:rFonts w:ascii="Times New Roman" w:hAnsi="Times New Roman" w:cs="Times New Roman"/>
          <w:sz w:val="24"/>
          <w:szCs w:val="24"/>
          <w:lang w:val="el-GR"/>
        </w:rPr>
        <w:t xml:space="preserve">θα μπορούσε να προκηρυχθεί ένας </w:t>
      </w:r>
      <w:r w:rsidR="009C7DA4">
        <w:rPr>
          <w:rFonts w:ascii="Times New Roman" w:hAnsi="Times New Roman" w:cs="Times New Roman"/>
          <w:sz w:val="24"/>
          <w:szCs w:val="24"/>
          <w:lang w:val="el-GR"/>
        </w:rPr>
        <w:t xml:space="preserve">εξειδικευμένος σύμβουλος </w:t>
      </w:r>
      <w:r w:rsidR="009C7DA4" w:rsidRPr="00DC6168">
        <w:rPr>
          <w:rFonts w:ascii="Times New Roman" w:hAnsi="Times New Roman" w:cs="Times New Roman"/>
          <w:sz w:val="24"/>
          <w:szCs w:val="24"/>
          <w:lang w:val="el-GR"/>
        </w:rPr>
        <w:t>περιβαλλοντικ</w:t>
      </w:r>
      <w:r w:rsidR="009C7DA4">
        <w:rPr>
          <w:rFonts w:ascii="Times New Roman" w:hAnsi="Times New Roman" w:cs="Times New Roman"/>
          <w:sz w:val="24"/>
          <w:szCs w:val="24"/>
          <w:lang w:val="el-GR"/>
        </w:rPr>
        <w:t xml:space="preserve">ού ποιοτικού ελέγχου </w:t>
      </w:r>
      <w:r w:rsidR="009C7DA4" w:rsidRPr="00DC6168">
        <w:rPr>
          <w:rFonts w:ascii="Times New Roman" w:hAnsi="Times New Roman" w:cs="Times New Roman"/>
          <w:sz w:val="24"/>
          <w:szCs w:val="24"/>
          <w:lang w:val="el-GR"/>
        </w:rPr>
        <w:t xml:space="preserve">με </w:t>
      </w:r>
      <w:r w:rsidR="009C7DA4">
        <w:rPr>
          <w:rFonts w:ascii="Times New Roman" w:hAnsi="Times New Roman" w:cs="Times New Roman"/>
          <w:sz w:val="24"/>
          <w:szCs w:val="24"/>
          <w:lang w:val="el-GR"/>
        </w:rPr>
        <w:t>τον</w:t>
      </w:r>
      <w:r w:rsidR="009C7DA4" w:rsidRPr="00DC6168">
        <w:rPr>
          <w:rFonts w:ascii="Times New Roman" w:hAnsi="Times New Roman" w:cs="Times New Roman"/>
          <w:sz w:val="24"/>
          <w:szCs w:val="24"/>
          <w:lang w:val="el-GR"/>
        </w:rPr>
        <w:t xml:space="preserve"> διακριβωμένο εξοπλισμό που απαιτείται, ώστε να </w:t>
      </w:r>
      <w:r w:rsidR="009C7DA4">
        <w:rPr>
          <w:rFonts w:ascii="Times New Roman" w:hAnsi="Times New Roman" w:cs="Times New Roman"/>
          <w:sz w:val="24"/>
          <w:szCs w:val="24"/>
          <w:lang w:val="el-GR"/>
        </w:rPr>
        <w:t>υποβοηθά την πολιτεία σε</w:t>
      </w:r>
      <w:r w:rsidR="009C7DA4" w:rsidRPr="00DC6168">
        <w:rPr>
          <w:rFonts w:ascii="Times New Roman" w:hAnsi="Times New Roman" w:cs="Times New Roman"/>
          <w:sz w:val="24"/>
          <w:szCs w:val="24"/>
          <w:lang w:val="el-GR"/>
        </w:rPr>
        <w:t>ό,τι οφείλ</w:t>
      </w:r>
      <w:r w:rsidR="009C7DA4">
        <w:rPr>
          <w:rFonts w:ascii="Times New Roman" w:hAnsi="Times New Roman" w:cs="Times New Roman"/>
          <w:sz w:val="24"/>
          <w:szCs w:val="24"/>
          <w:lang w:val="el-GR"/>
        </w:rPr>
        <w:t>ει να ελέγχει, κατά το πρότυπο του</w:t>
      </w:r>
      <w:r w:rsidR="00916335" w:rsidRPr="00DC6168">
        <w:rPr>
          <w:rFonts w:ascii="Times New Roman" w:hAnsi="Times New Roman" w:cs="Times New Roman"/>
          <w:sz w:val="24"/>
          <w:szCs w:val="24"/>
          <w:lang w:val="el-GR"/>
        </w:rPr>
        <w:t xml:space="preserve"> ΕΣΠΕΛ</w:t>
      </w:r>
      <w:r>
        <w:rPr>
          <w:rFonts w:ascii="Times New Roman" w:hAnsi="Times New Roman" w:cs="Times New Roman"/>
          <w:sz w:val="24"/>
          <w:szCs w:val="24"/>
          <w:lang w:val="el-GR"/>
        </w:rPr>
        <w:t xml:space="preserve"> (Ειδικός Σύμβουλος Ποιοτικού Ελέγχου</w:t>
      </w:r>
      <w:r w:rsidR="009C7DA4">
        <w:rPr>
          <w:rFonts w:ascii="Times New Roman" w:hAnsi="Times New Roman" w:cs="Times New Roman"/>
          <w:sz w:val="24"/>
          <w:szCs w:val="24"/>
          <w:lang w:val="el-GR"/>
        </w:rPr>
        <w:t xml:space="preserve">ο οποίος δημιουργήθηκε </w:t>
      </w:r>
      <w:r w:rsidR="00916335" w:rsidRPr="00DC6168">
        <w:rPr>
          <w:rFonts w:ascii="Times New Roman" w:hAnsi="Times New Roman" w:cs="Times New Roman"/>
          <w:sz w:val="24"/>
          <w:szCs w:val="24"/>
          <w:lang w:val="el-GR"/>
        </w:rPr>
        <w:t xml:space="preserve">για τις κακοτεχνίες στα </w:t>
      </w:r>
      <w:r>
        <w:rPr>
          <w:rFonts w:ascii="Times New Roman" w:hAnsi="Times New Roman" w:cs="Times New Roman"/>
          <w:sz w:val="24"/>
          <w:szCs w:val="24"/>
          <w:lang w:val="el-GR"/>
        </w:rPr>
        <w:t xml:space="preserve">συγχρηματοδοτούμενα </w:t>
      </w:r>
      <w:r w:rsidR="00916335" w:rsidRPr="00DC6168">
        <w:rPr>
          <w:rFonts w:ascii="Times New Roman" w:hAnsi="Times New Roman" w:cs="Times New Roman"/>
          <w:sz w:val="24"/>
          <w:szCs w:val="24"/>
          <w:lang w:val="el-GR"/>
        </w:rPr>
        <w:t>δημόσια έργα</w:t>
      </w:r>
      <w:r w:rsidR="009C7DA4">
        <w:rPr>
          <w:rFonts w:ascii="Times New Roman" w:hAnsi="Times New Roman" w:cs="Times New Roman"/>
          <w:sz w:val="24"/>
          <w:szCs w:val="24"/>
          <w:lang w:val="el-GR"/>
        </w:rPr>
        <w:t>).</w:t>
      </w:r>
    </w:p>
    <w:p w:rsidR="00916335" w:rsidRPr="00DC6168" w:rsidRDefault="00916335" w:rsidP="007526B9">
      <w:pPr>
        <w:spacing w:after="0" w:line="288" w:lineRule="auto"/>
        <w:ind w:right="-116"/>
        <w:jc w:val="both"/>
        <w:rPr>
          <w:rFonts w:ascii="Times New Roman" w:hAnsi="Times New Roman" w:cs="Times New Roman"/>
          <w:sz w:val="24"/>
          <w:szCs w:val="24"/>
          <w:lang w:val="el-GR"/>
        </w:rPr>
      </w:pPr>
    </w:p>
    <w:p w:rsidR="00B47371" w:rsidRDefault="00B47371" w:rsidP="007526B9">
      <w:pPr>
        <w:spacing w:after="0" w:line="288" w:lineRule="auto"/>
        <w:ind w:right="-116"/>
        <w:jc w:val="both"/>
        <w:rPr>
          <w:rFonts w:ascii="Times New Roman" w:hAnsi="Times New Roman" w:cs="Times New Roman"/>
          <w:sz w:val="24"/>
          <w:szCs w:val="24"/>
          <w:lang w:val="el-GR"/>
        </w:rPr>
      </w:pPr>
      <w:r w:rsidRPr="00DC6168">
        <w:rPr>
          <w:rFonts w:ascii="Times New Roman" w:hAnsi="Times New Roman" w:cs="Times New Roman"/>
          <w:sz w:val="24"/>
          <w:szCs w:val="24"/>
          <w:lang w:val="el-GR"/>
        </w:rPr>
        <w:t>Παράλληλα, θα μπορούσαννα αποκτηθούν κινητές βαθμονομημένες μονάδες περιβαλλοντικών ε</w:t>
      </w:r>
      <w:r>
        <w:rPr>
          <w:rFonts w:ascii="Times New Roman" w:hAnsi="Times New Roman" w:cs="Times New Roman"/>
          <w:sz w:val="24"/>
          <w:szCs w:val="24"/>
          <w:lang w:val="el-GR"/>
        </w:rPr>
        <w:t>λέγχων και</w:t>
      </w:r>
      <w:r w:rsidR="009C7DA4">
        <w:rPr>
          <w:rFonts w:ascii="Times New Roman" w:hAnsi="Times New Roman" w:cs="Times New Roman"/>
          <w:sz w:val="24"/>
          <w:szCs w:val="24"/>
          <w:lang w:val="el-GR"/>
        </w:rPr>
        <w:t xml:space="preserve"> για τη λειτουργία τους</w:t>
      </w:r>
      <w:r>
        <w:rPr>
          <w:rFonts w:ascii="Times New Roman" w:hAnsi="Times New Roman" w:cs="Times New Roman"/>
          <w:sz w:val="24"/>
          <w:szCs w:val="24"/>
          <w:lang w:val="el-GR"/>
        </w:rPr>
        <w:t xml:space="preserve"> να συσταθεί σχετική υπηρεσία</w:t>
      </w:r>
      <w:r w:rsidRPr="00DC6168">
        <w:rPr>
          <w:rFonts w:ascii="Times New Roman" w:hAnsi="Times New Roman" w:cs="Times New Roman"/>
          <w:sz w:val="24"/>
          <w:szCs w:val="24"/>
          <w:lang w:val="el-GR"/>
        </w:rPr>
        <w:t xml:space="preserve"> τύπου ΚΕΔΑΚ</w:t>
      </w:r>
      <w:r>
        <w:rPr>
          <w:rFonts w:ascii="Times New Roman" w:hAnsi="Times New Roman" w:cs="Times New Roman"/>
          <w:sz w:val="24"/>
          <w:szCs w:val="24"/>
          <w:lang w:val="el-GR"/>
        </w:rPr>
        <w:t xml:space="preserve"> (έλεγχος διακίνησης και αποθήκευσης καυσίμων)</w:t>
      </w:r>
      <w:r w:rsidRPr="00DC6168">
        <w:rPr>
          <w:rFonts w:ascii="Times New Roman" w:hAnsi="Times New Roman" w:cs="Times New Roman"/>
          <w:sz w:val="24"/>
          <w:szCs w:val="24"/>
          <w:lang w:val="el-GR"/>
        </w:rPr>
        <w:t xml:space="preserve">. </w:t>
      </w:r>
    </w:p>
    <w:p w:rsidR="00B47371" w:rsidRDefault="00B47371" w:rsidP="007526B9">
      <w:pPr>
        <w:spacing w:after="0" w:line="288" w:lineRule="auto"/>
        <w:ind w:right="-116"/>
        <w:jc w:val="both"/>
        <w:rPr>
          <w:rFonts w:ascii="Times New Roman" w:hAnsi="Times New Roman" w:cs="Times New Roman"/>
          <w:sz w:val="24"/>
          <w:szCs w:val="24"/>
          <w:lang w:val="el-GR"/>
        </w:rPr>
      </w:pPr>
    </w:p>
    <w:p w:rsidR="00B47371" w:rsidRPr="00DC6168" w:rsidRDefault="00B47371" w:rsidP="007526B9">
      <w:pPr>
        <w:spacing w:after="0" w:line="288" w:lineRule="auto"/>
        <w:ind w:right="-116"/>
        <w:jc w:val="both"/>
        <w:rPr>
          <w:rFonts w:ascii="Times New Roman" w:hAnsi="Times New Roman" w:cs="Times New Roman"/>
          <w:sz w:val="24"/>
          <w:szCs w:val="24"/>
          <w:lang w:val="el-GR"/>
        </w:rPr>
      </w:pPr>
      <w:r>
        <w:rPr>
          <w:rFonts w:ascii="Times New Roman" w:hAnsi="Times New Roman" w:cs="Times New Roman"/>
          <w:sz w:val="24"/>
          <w:szCs w:val="24"/>
          <w:lang w:val="el-GR"/>
        </w:rPr>
        <w:t>Σ</w:t>
      </w:r>
      <w:r w:rsidRPr="00DC6168">
        <w:rPr>
          <w:rFonts w:ascii="Times New Roman" w:hAnsi="Times New Roman" w:cs="Times New Roman"/>
          <w:sz w:val="24"/>
          <w:szCs w:val="24"/>
          <w:lang w:val="el-GR"/>
        </w:rPr>
        <w:t xml:space="preserve">υνοπτικά </w:t>
      </w:r>
      <w:r>
        <w:rPr>
          <w:rFonts w:ascii="Times New Roman" w:hAnsi="Times New Roman" w:cs="Times New Roman"/>
          <w:sz w:val="24"/>
          <w:szCs w:val="24"/>
          <w:lang w:val="el-GR"/>
        </w:rPr>
        <w:t>το ΣΕΣ</w:t>
      </w:r>
      <w:r w:rsidRPr="00DC6168">
        <w:rPr>
          <w:rFonts w:ascii="Times New Roman" w:hAnsi="Times New Roman" w:cs="Times New Roman"/>
          <w:sz w:val="24"/>
          <w:szCs w:val="24"/>
          <w:lang w:val="el-GR"/>
        </w:rPr>
        <w:t xml:space="preserve"> 2014-2020 μπορ</w:t>
      </w:r>
      <w:r>
        <w:rPr>
          <w:rFonts w:ascii="Times New Roman" w:hAnsi="Times New Roman" w:cs="Times New Roman"/>
          <w:sz w:val="24"/>
          <w:szCs w:val="24"/>
          <w:lang w:val="el-GR"/>
        </w:rPr>
        <w:t>εί</w:t>
      </w:r>
      <w:r w:rsidRPr="00DC6168">
        <w:rPr>
          <w:rFonts w:ascii="Times New Roman" w:hAnsi="Times New Roman" w:cs="Times New Roman"/>
          <w:sz w:val="24"/>
          <w:szCs w:val="24"/>
          <w:lang w:val="el-GR"/>
        </w:rPr>
        <w:t xml:space="preserve"> να χρηματοδοτήσει τη δημιουργία </w:t>
      </w:r>
      <w:r>
        <w:rPr>
          <w:rFonts w:ascii="Times New Roman" w:hAnsi="Times New Roman" w:cs="Times New Roman"/>
          <w:sz w:val="24"/>
          <w:szCs w:val="24"/>
          <w:lang w:val="el-GR"/>
        </w:rPr>
        <w:t xml:space="preserve">αποτελεσματικών </w:t>
      </w:r>
      <w:r w:rsidRPr="00DC6168">
        <w:rPr>
          <w:rFonts w:ascii="Times New Roman" w:hAnsi="Times New Roman" w:cs="Times New Roman"/>
          <w:sz w:val="24"/>
          <w:szCs w:val="24"/>
          <w:lang w:val="el-GR"/>
        </w:rPr>
        <w:t>μηχανισμών που να επικουρούν το δημόσιο στην άσκηση των καθηκόντων του.</w:t>
      </w:r>
    </w:p>
    <w:p w:rsidR="00403ED4" w:rsidRPr="00DC6168" w:rsidRDefault="00403ED4" w:rsidP="007526B9">
      <w:pPr>
        <w:spacing w:after="0" w:line="288" w:lineRule="auto"/>
        <w:ind w:right="-116"/>
        <w:jc w:val="both"/>
        <w:rPr>
          <w:rFonts w:ascii="Times New Roman" w:hAnsi="Times New Roman" w:cs="Times New Roman"/>
          <w:sz w:val="24"/>
          <w:szCs w:val="24"/>
          <w:lang w:val="el-GR"/>
        </w:rPr>
      </w:pPr>
    </w:p>
    <w:p w:rsidR="0072100F" w:rsidRDefault="0072100F" w:rsidP="007526B9">
      <w:pPr>
        <w:tabs>
          <w:tab w:val="left" w:pos="0"/>
        </w:tabs>
        <w:spacing w:after="0" w:line="288" w:lineRule="auto"/>
        <w:ind w:right="-116"/>
        <w:jc w:val="both"/>
        <w:rPr>
          <w:rFonts w:ascii="Times New Roman" w:hAnsi="Times New Roman" w:cs="Times New Roman"/>
          <w:b/>
          <w:sz w:val="24"/>
          <w:szCs w:val="24"/>
          <w:u w:val="single"/>
          <w:lang w:val="el-GR"/>
        </w:rPr>
      </w:pPr>
    </w:p>
    <w:p w:rsidR="0072100F" w:rsidRDefault="0072100F" w:rsidP="007526B9">
      <w:pPr>
        <w:tabs>
          <w:tab w:val="left" w:pos="0"/>
        </w:tabs>
        <w:spacing w:after="0" w:line="288" w:lineRule="auto"/>
        <w:ind w:right="-116"/>
        <w:jc w:val="both"/>
        <w:rPr>
          <w:rFonts w:ascii="Times New Roman" w:hAnsi="Times New Roman" w:cs="Times New Roman"/>
          <w:b/>
          <w:sz w:val="24"/>
          <w:szCs w:val="24"/>
          <w:u w:val="single"/>
          <w:lang w:val="el-GR"/>
        </w:rPr>
      </w:pPr>
    </w:p>
    <w:p w:rsidR="0072100F" w:rsidRDefault="0072100F" w:rsidP="007526B9">
      <w:pPr>
        <w:tabs>
          <w:tab w:val="left" w:pos="0"/>
        </w:tabs>
        <w:spacing w:after="0" w:line="288" w:lineRule="auto"/>
        <w:ind w:right="-116"/>
        <w:jc w:val="both"/>
        <w:rPr>
          <w:rFonts w:ascii="Times New Roman" w:hAnsi="Times New Roman" w:cs="Times New Roman"/>
          <w:b/>
          <w:sz w:val="24"/>
          <w:szCs w:val="24"/>
          <w:u w:val="single"/>
          <w:lang w:val="el-GR"/>
        </w:rPr>
      </w:pPr>
    </w:p>
    <w:p w:rsidR="0072100F" w:rsidRDefault="0072100F" w:rsidP="007526B9">
      <w:pPr>
        <w:tabs>
          <w:tab w:val="left" w:pos="0"/>
        </w:tabs>
        <w:spacing w:after="0" w:line="288" w:lineRule="auto"/>
        <w:ind w:right="-116"/>
        <w:jc w:val="both"/>
        <w:rPr>
          <w:rFonts w:ascii="Times New Roman" w:hAnsi="Times New Roman" w:cs="Times New Roman"/>
          <w:b/>
          <w:sz w:val="24"/>
          <w:szCs w:val="24"/>
          <w:u w:val="single"/>
          <w:lang w:val="el-GR"/>
        </w:rPr>
      </w:pPr>
    </w:p>
    <w:p w:rsidR="0072100F" w:rsidRDefault="0072100F" w:rsidP="007526B9">
      <w:pPr>
        <w:tabs>
          <w:tab w:val="left" w:pos="0"/>
        </w:tabs>
        <w:spacing w:after="0" w:line="288" w:lineRule="auto"/>
        <w:ind w:right="-116"/>
        <w:jc w:val="both"/>
        <w:rPr>
          <w:rFonts w:ascii="Times New Roman" w:hAnsi="Times New Roman" w:cs="Times New Roman"/>
          <w:b/>
          <w:sz w:val="24"/>
          <w:szCs w:val="24"/>
          <w:u w:val="single"/>
          <w:lang w:val="el-GR"/>
        </w:rPr>
      </w:pPr>
    </w:p>
    <w:p w:rsidR="0072100F" w:rsidRDefault="0072100F" w:rsidP="007526B9">
      <w:pPr>
        <w:tabs>
          <w:tab w:val="left" w:pos="0"/>
        </w:tabs>
        <w:spacing w:after="0" w:line="288" w:lineRule="auto"/>
        <w:ind w:right="-116"/>
        <w:jc w:val="both"/>
        <w:rPr>
          <w:rFonts w:ascii="Times New Roman" w:hAnsi="Times New Roman" w:cs="Times New Roman"/>
          <w:b/>
          <w:sz w:val="24"/>
          <w:szCs w:val="24"/>
          <w:u w:val="single"/>
          <w:lang w:val="el-GR"/>
        </w:rPr>
      </w:pPr>
    </w:p>
    <w:p w:rsidR="0072100F" w:rsidRDefault="0072100F" w:rsidP="007526B9">
      <w:pPr>
        <w:tabs>
          <w:tab w:val="left" w:pos="0"/>
        </w:tabs>
        <w:spacing w:after="0" w:line="288" w:lineRule="auto"/>
        <w:ind w:right="-116"/>
        <w:jc w:val="both"/>
        <w:rPr>
          <w:rFonts w:ascii="Times New Roman" w:hAnsi="Times New Roman" w:cs="Times New Roman"/>
          <w:b/>
          <w:sz w:val="24"/>
          <w:szCs w:val="24"/>
          <w:u w:val="single"/>
          <w:lang w:val="el-GR"/>
        </w:rPr>
      </w:pPr>
    </w:p>
    <w:p w:rsidR="0072100F" w:rsidRDefault="0072100F" w:rsidP="007526B9">
      <w:pPr>
        <w:tabs>
          <w:tab w:val="left" w:pos="0"/>
        </w:tabs>
        <w:spacing w:after="0" w:line="288" w:lineRule="auto"/>
        <w:ind w:right="-116"/>
        <w:jc w:val="both"/>
        <w:rPr>
          <w:rFonts w:ascii="Times New Roman" w:hAnsi="Times New Roman" w:cs="Times New Roman"/>
          <w:b/>
          <w:sz w:val="24"/>
          <w:szCs w:val="24"/>
          <w:u w:val="single"/>
          <w:lang w:val="el-GR"/>
        </w:rPr>
      </w:pPr>
    </w:p>
    <w:p w:rsidR="0072100F" w:rsidRDefault="0072100F" w:rsidP="007526B9">
      <w:pPr>
        <w:tabs>
          <w:tab w:val="left" w:pos="0"/>
        </w:tabs>
        <w:spacing w:after="0" w:line="288" w:lineRule="auto"/>
        <w:ind w:right="-116"/>
        <w:jc w:val="both"/>
        <w:rPr>
          <w:rFonts w:ascii="Times New Roman" w:hAnsi="Times New Roman" w:cs="Times New Roman"/>
          <w:b/>
          <w:sz w:val="24"/>
          <w:szCs w:val="24"/>
          <w:u w:val="single"/>
          <w:lang w:val="el-GR"/>
        </w:rPr>
      </w:pPr>
    </w:p>
    <w:p w:rsidR="0072100F" w:rsidRDefault="0072100F" w:rsidP="007526B9">
      <w:pPr>
        <w:tabs>
          <w:tab w:val="left" w:pos="0"/>
        </w:tabs>
        <w:spacing w:after="0" w:line="288" w:lineRule="auto"/>
        <w:ind w:right="-116"/>
        <w:jc w:val="both"/>
        <w:rPr>
          <w:rFonts w:ascii="Times New Roman" w:hAnsi="Times New Roman" w:cs="Times New Roman"/>
          <w:b/>
          <w:sz w:val="24"/>
          <w:szCs w:val="24"/>
          <w:u w:val="single"/>
          <w:lang w:val="el-GR"/>
        </w:rPr>
      </w:pPr>
    </w:p>
    <w:p w:rsidR="0072100F" w:rsidRDefault="0072100F" w:rsidP="007526B9">
      <w:pPr>
        <w:tabs>
          <w:tab w:val="left" w:pos="0"/>
        </w:tabs>
        <w:spacing w:after="0" w:line="288" w:lineRule="auto"/>
        <w:ind w:right="-116"/>
        <w:jc w:val="both"/>
        <w:rPr>
          <w:rFonts w:ascii="Times New Roman" w:hAnsi="Times New Roman" w:cs="Times New Roman"/>
          <w:b/>
          <w:sz w:val="24"/>
          <w:szCs w:val="24"/>
          <w:u w:val="single"/>
          <w:lang w:val="el-GR"/>
        </w:rPr>
      </w:pPr>
    </w:p>
    <w:p w:rsidR="0072100F" w:rsidRDefault="0072100F" w:rsidP="007526B9">
      <w:pPr>
        <w:tabs>
          <w:tab w:val="left" w:pos="0"/>
        </w:tabs>
        <w:spacing w:after="0" w:line="288" w:lineRule="auto"/>
        <w:ind w:right="-116"/>
        <w:jc w:val="both"/>
        <w:rPr>
          <w:rFonts w:ascii="Times New Roman" w:hAnsi="Times New Roman" w:cs="Times New Roman"/>
          <w:b/>
          <w:sz w:val="24"/>
          <w:szCs w:val="24"/>
          <w:u w:val="single"/>
          <w:lang w:val="el-GR"/>
        </w:rPr>
      </w:pPr>
    </w:p>
    <w:p w:rsidR="0072100F" w:rsidRDefault="0072100F" w:rsidP="007526B9">
      <w:pPr>
        <w:tabs>
          <w:tab w:val="left" w:pos="0"/>
        </w:tabs>
        <w:spacing w:after="0" w:line="288" w:lineRule="auto"/>
        <w:ind w:right="-116"/>
        <w:jc w:val="both"/>
        <w:rPr>
          <w:rFonts w:ascii="Times New Roman" w:hAnsi="Times New Roman" w:cs="Times New Roman"/>
          <w:b/>
          <w:sz w:val="24"/>
          <w:szCs w:val="24"/>
          <w:u w:val="single"/>
          <w:lang w:val="el-GR"/>
        </w:rPr>
      </w:pPr>
    </w:p>
    <w:p w:rsidR="0072100F" w:rsidRDefault="0072100F" w:rsidP="007526B9">
      <w:pPr>
        <w:tabs>
          <w:tab w:val="left" w:pos="0"/>
        </w:tabs>
        <w:spacing w:after="0" w:line="288" w:lineRule="auto"/>
        <w:ind w:right="-116"/>
        <w:jc w:val="both"/>
        <w:rPr>
          <w:rFonts w:ascii="Times New Roman" w:hAnsi="Times New Roman" w:cs="Times New Roman"/>
          <w:b/>
          <w:sz w:val="24"/>
          <w:szCs w:val="24"/>
          <w:u w:val="single"/>
          <w:lang w:val="el-GR"/>
        </w:rPr>
      </w:pPr>
    </w:p>
    <w:p w:rsidR="0072100F" w:rsidRDefault="0072100F" w:rsidP="007526B9">
      <w:pPr>
        <w:tabs>
          <w:tab w:val="left" w:pos="0"/>
        </w:tabs>
        <w:spacing w:after="0" w:line="288" w:lineRule="auto"/>
        <w:ind w:right="-116"/>
        <w:jc w:val="both"/>
        <w:rPr>
          <w:rFonts w:ascii="Times New Roman" w:hAnsi="Times New Roman" w:cs="Times New Roman"/>
          <w:b/>
          <w:sz w:val="24"/>
          <w:szCs w:val="24"/>
          <w:u w:val="single"/>
          <w:lang w:val="el-GR"/>
        </w:rPr>
      </w:pPr>
    </w:p>
    <w:p w:rsidR="0072100F" w:rsidRDefault="0072100F" w:rsidP="007526B9">
      <w:pPr>
        <w:tabs>
          <w:tab w:val="left" w:pos="0"/>
        </w:tabs>
        <w:spacing w:after="0" w:line="288" w:lineRule="auto"/>
        <w:ind w:right="-116"/>
        <w:jc w:val="both"/>
        <w:rPr>
          <w:rFonts w:ascii="Times New Roman" w:hAnsi="Times New Roman" w:cs="Times New Roman"/>
          <w:b/>
          <w:sz w:val="24"/>
          <w:szCs w:val="24"/>
          <w:u w:val="single"/>
          <w:lang w:val="el-GR"/>
        </w:rPr>
      </w:pPr>
    </w:p>
    <w:p w:rsidR="0072100F" w:rsidRDefault="0072100F" w:rsidP="007526B9">
      <w:pPr>
        <w:tabs>
          <w:tab w:val="left" w:pos="0"/>
        </w:tabs>
        <w:spacing w:after="0" w:line="288" w:lineRule="auto"/>
        <w:ind w:right="-116"/>
        <w:jc w:val="both"/>
        <w:rPr>
          <w:rFonts w:ascii="Times New Roman" w:hAnsi="Times New Roman" w:cs="Times New Roman"/>
          <w:b/>
          <w:sz w:val="24"/>
          <w:szCs w:val="24"/>
          <w:u w:val="single"/>
          <w:lang w:val="el-GR"/>
        </w:rPr>
      </w:pPr>
    </w:p>
    <w:p w:rsidR="0072100F" w:rsidRDefault="0072100F" w:rsidP="007526B9">
      <w:pPr>
        <w:tabs>
          <w:tab w:val="left" w:pos="0"/>
        </w:tabs>
        <w:spacing w:after="0" w:line="288" w:lineRule="auto"/>
        <w:ind w:right="-116"/>
        <w:jc w:val="both"/>
        <w:rPr>
          <w:rFonts w:ascii="Times New Roman" w:hAnsi="Times New Roman" w:cs="Times New Roman"/>
          <w:b/>
          <w:sz w:val="24"/>
          <w:szCs w:val="24"/>
          <w:u w:val="single"/>
          <w:lang w:val="el-GR"/>
        </w:rPr>
      </w:pPr>
    </w:p>
    <w:p w:rsidR="0072100F" w:rsidRDefault="0072100F" w:rsidP="007526B9">
      <w:pPr>
        <w:tabs>
          <w:tab w:val="left" w:pos="0"/>
        </w:tabs>
        <w:spacing w:after="0" w:line="288" w:lineRule="auto"/>
        <w:ind w:right="-116"/>
        <w:jc w:val="both"/>
        <w:rPr>
          <w:rFonts w:ascii="Times New Roman" w:hAnsi="Times New Roman" w:cs="Times New Roman"/>
          <w:b/>
          <w:sz w:val="24"/>
          <w:szCs w:val="24"/>
          <w:u w:val="single"/>
          <w:lang w:val="el-GR"/>
        </w:rPr>
      </w:pPr>
    </w:p>
    <w:p w:rsidR="0072100F" w:rsidRDefault="0072100F" w:rsidP="007526B9">
      <w:pPr>
        <w:tabs>
          <w:tab w:val="left" w:pos="0"/>
        </w:tabs>
        <w:spacing w:after="0" w:line="288" w:lineRule="auto"/>
        <w:ind w:right="-116"/>
        <w:jc w:val="both"/>
        <w:rPr>
          <w:rFonts w:ascii="Times New Roman" w:hAnsi="Times New Roman" w:cs="Times New Roman"/>
          <w:b/>
          <w:sz w:val="24"/>
          <w:szCs w:val="24"/>
          <w:u w:val="single"/>
          <w:lang w:val="el-GR"/>
        </w:rPr>
      </w:pPr>
    </w:p>
    <w:p w:rsidR="0072100F" w:rsidRDefault="0072100F" w:rsidP="007526B9">
      <w:pPr>
        <w:tabs>
          <w:tab w:val="left" w:pos="0"/>
        </w:tabs>
        <w:spacing w:after="0" w:line="288" w:lineRule="auto"/>
        <w:ind w:right="-116"/>
        <w:jc w:val="both"/>
        <w:rPr>
          <w:rFonts w:ascii="Times New Roman" w:hAnsi="Times New Roman" w:cs="Times New Roman"/>
          <w:b/>
          <w:sz w:val="24"/>
          <w:szCs w:val="24"/>
          <w:u w:val="single"/>
          <w:lang w:val="el-GR"/>
        </w:rPr>
      </w:pPr>
    </w:p>
    <w:p w:rsidR="0072100F" w:rsidRDefault="0072100F" w:rsidP="007526B9">
      <w:pPr>
        <w:tabs>
          <w:tab w:val="left" w:pos="0"/>
        </w:tabs>
        <w:spacing w:after="0" w:line="288" w:lineRule="auto"/>
        <w:ind w:right="-116"/>
        <w:jc w:val="both"/>
        <w:rPr>
          <w:rFonts w:ascii="Times New Roman" w:hAnsi="Times New Roman" w:cs="Times New Roman"/>
          <w:b/>
          <w:sz w:val="24"/>
          <w:szCs w:val="24"/>
          <w:u w:val="single"/>
          <w:lang w:val="el-GR"/>
        </w:rPr>
      </w:pPr>
    </w:p>
    <w:p w:rsidR="0072100F" w:rsidRDefault="0072100F" w:rsidP="007526B9">
      <w:pPr>
        <w:tabs>
          <w:tab w:val="left" w:pos="0"/>
        </w:tabs>
        <w:spacing w:after="0" w:line="288" w:lineRule="auto"/>
        <w:ind w:right="-116"/>
        <w:jc w:val="both"/>
        <w:rPr>
          <w:rFonts w:ascii="Times New Roman" w:hAnsi="Times New Roman" w:cs="Times New Roman"/>
          <w:b/>
          <w:sz w:val="24"/>
          <w:szCs w:val="24"/>
          <w:u w:val="single"/>
          <w:lang w:val="el-GR"/>
        </w:rPr>
      </w:pPr>
    </w:p>
    <w:p w:rsidR="0072100F" w:rsidRDefault="0072100F" w:rsidP="007526B9">
      <w:pPr>
        <w:tabs>
          <w:tab w:val="left" w:pos="0"/>
        </w:tabs>
        <w:spacing w:after="0" w:line="288" w:lineRule="auto"/>
        <w:ind w:right="-116"/>
        <w:jc w:val="both"/>
        <w:rPr>
          <w:rFonts w:ascii="Times New Roman" w:hAnsi="Times New Roman" w:cs="Times New Roman"/>
          <w:b/>
          <w:sz w:val="24"/>
          <w:szCs w:val="24"/>
          <w:u w:val="single"/>
          <w:lang w:val="el-GR"/>
        </w:rPr>
      </w:pPr>
    </w:p>
    <w:p w:rsidR="00403ED4" w:rsidRPr="00DC6168" w:rsidRDefault="00584819" w:rsidP="007526B9">
      <w:pPr>
        <w:tabs>
          <w:tab w:val="left" w:pos="0"/>
        </w:tabs>
        <w:spacing w:after="0" w:line="288" w:lineRule="auto"/>
        <w:ind w:right="-116"/>
        <w:jc w:val="both"/>
        <w:rPr>
          <w:rFonts w:ascii="Times New Roman" w:hAnsi="Times New Roman" w:cs="Times New Roman"/>
          <w:b/>
          <w:sz w:val="24"/>
          <w:szCs w:val="24"/>
          <w:u w:val="single"/>
          <w:lang w:val="el-GR"/>
        </w:rPr>
      </w:pPr>
      <w:r w:rsidRPr="00DC6168">
        <w:rPr>
          <w:rFonts w:ascii="Times New Roman" w:hAnsi="Times New Roman" w:cs="Times New Roman"/>
          <w:b/>
          <w:sz w:val="24"/>
          <w:szCs w:val="24"/>
          <w:u w:val="single"/>
          <w:lang w:val="el-GR"/>
        </w:rPr>
        <w:lastRenderedPageBreak/>
        <w:t>13</w:t>
      </w:r>
      <w:r w:rsidR="00403ED4" w:rsidRPr="00DC6168">
        <w:rPr>
          <w:rFonts w:ascii="Times New Roman" w:hAnsi="Times New Roman" w:cs="Times New Roman"/>
          <w:b/>
          <w:sz w:val="24"/>
          <w:szCs w:val="24"/>
          <w:u w:val="single"/>
          <w:lang w:val="el-GR"/>
        </w:rPr>
        <w:t>. Διεθνείς Υποχρεώσεις</w:t>
      </w:r>
    </w:p>
    <w:p w:rsidR="00403ED4" w:rsidRPr="00DC6168" w:rsidRDefault="00403ED4" w:rsidP="007526B9">
      <w:pPr>
        <w:tabs>
          <w:tab w:val="left" w:pos="0"/>
        </w:tabs>
        <w:spacing w:after="0" w:line="288" w:lineRule="auto"/>
        <w:ind w:right="-116"/>
        <w:jc w:val="both"/>
        <w:rPr>
          <w:rFonts w:ascii="Times New Roman" w:hAnsi="Times New Roman" w:cs="Times New Roman"/>
          <w:sz w:val="24"/>
          <w:szCs w:val="24"/>
          <w:lang w:val="el-GR"/>
        </w:rPr>
      </w:pPr>
    </w:p>
    <w:p w:rsidR="00403ED4" w:rsidRPr="00DC6168" w:rsidRDefault="00403ED4" w:rsidP="007526B9">
      <w:pPr>
        <w:tabs>
          <w:tab w:val="left" w:pos="0"/>
        </w:tabs>
        <w:spacing w:after="0" w:line="288" w:lineRule="auto"/>
        <w:ind w:right="-116"/>
        <w:jc w:val="both"/>
        <w:rPr>
          <w:rFonts w:ascii="Times New Roman" w:hAnsi="Times New Roman" w:cs="Times New Roman"/>
          <w:sz w:val="24"/>
          <w:szCs w:val="24"/>
          <w:lang w:val="el-GR"/>
        </w:rPr>
      </w:pPr>
      <w:r w:rsidRPr="00DC6168">
        <w:rPr>
          <w:rFonts w:ascii="Times New Roman" w:hAnsi="Times New Roman" w:cs="Times New Roman"/>
          <w:sz w:val="24"/>
          <w:szCs w:val="24"/>
          <w:lang w:val="el-GR"/>
        </w:rPr>
        <w:t xml:space="preserve">Σχετικά με τις </w:t>
      </w:r>
      <w:r w:rsidRPr="00DC6168">
        <w:rPr>
          <w:rFonts w:ascii="Times New Roman" w:hAnsi="Times New Roman" w:cs="Times New Roman"/>
          <w:b/>
          <w:sz w:val="24"/>
          <w:szCs w:val="24"/>
          <w:lang w:val="el-GR"/>
        </w:rPr>
        <w:t>διεθνείς υποχρεώσεις</w:t>
      </w:r>
      <w:r w:rsidRPr="00DC6168">
        <w:rPr>
          <w:rFonts w:ascii="Times New Roman" w:hAnsi="Times New Roman" w:cs="Times New Roman"/>
          <w:sz w:val="24"/>
          <w:szCs w:val="24"/>
          <w:lang w:val="el-GR"/>
        </w:rPr>
        <w:t xml:space="preserve"> της χώρας, υπάρχουν δύο σημαντικές Υπουργικές Σύνοδοι:</w:t>
      </w:r>
    </w:p>
    <w:p w:rsidR="00E24F17" w:rsidRPr="00DC6168" w:rsidRDefault="00E24F17" w:rsidP="007526B9">
      <w:pPr>
        <w:tabs>
          <w:tab w:val="left" w:pos="0"/>
          <w:tab w:val="left" w:pos="993"/>
        </w:tabs>
        <w:spacing w:after="0" w:line="288" w:lineRule="auto"/>
        <w:ind w:right="-116"/>
        <w:jc w:val="both"/>
        <w:rPr>
          <w:rFonts w:ascii="Times New Roman" w:hAnsi="Times New Roman" w:cs="Times New Roman"/>
          <w:sz w:val="24"/>
          <w:szCs w:val="24"/>
          <w:lang w:val="el-GR"/>
        </w:rPr>
      </w:pPr>
    </w:p>
    <w:p w:rsidR="00403ED4" w:rsidRPr="00DC6168" w:rsidRDefault="00F57E2F" w:rsidP="007526B9">
      <w:pPr>
        <w:tabs>
          <w:tab w:val="left" w:pos="0"/>
          <w:tab w:val="left" w:pos="993"/>
        </w:tabs>
        <w:spacing w:after="0" w:line="288" w:lineRule="auto"/>
        <w:ind w:right="-116"/>
        <w:jc w:val="both"/>
        <w:rPr>
          <w:rFonts w:ascii="Times New Roman" w:hAnsi="Times New Roman" w:cs="Times New Roman"/>
          <w:b/>
          <w:sz w:val="24"/>
          <w:szCs w:val="24"/>
          <w:lang w:val="el-GR"/>
        </w:rPr>
      </w:pPr>
      <w:r>
        <w:rPr>
          <w:rFonts w:ascii="Times New Roman" w:hAnsi="Times New Roman" w:cs="Times New Roman"/>
          <w:b/>
          <w:sz w:val="24"/>
          <w:szCs w:val="24"/>
          <w:lang w:val="el-GR"/>
        </w:rPr>
        <w:t>13.1Διάσκεψη των Ηνωμένων</w:t>
      </w:r>
      <w:r w:rsidR="00403ED4" w:rsidRPr="00DC6168">
        <w:rPr>
          <w:rFonts w:ascii="Times New Roman" w:hAnsi="Times New Roman" w:cs="Times New Roman"/>
          <w:b/>
          <w:sz w:val="24"/>
          <w:szCs w:val="24"/>
          <w:lang w:val="el-GR"/>
        </w:rPr>
        <w:t xml:space="preserve"> Εθνών </w:t>
      </w:r>
      <w:r w:rsidR="00403ED4" w:rsidRPr="00DC6168">
        <w:rPr>
          <w:rFonts w:ascii="Times New Roman" w:hAnsi="Times New Roman" w:cs="Times New Roman"/>
          <w:b/>
          <w:sz w:val="24"/>
          <w:szCs w:val="24"/>
        </w:rPr>
        <w:t>UNFCCC</w:t>
      </w:r>
      <w:r w:rsidR="00403ED4" w:rsidRPr="00DC6168">
        <w:rPr>
          <w:rFonts w:ascii="Times New Roman" w:hAnsi="Times New Roman" w:cs="Times New Roman"/>
          <w:b/>
          <w:sz w:val="24"/>
          <w:szCs w:val="24"/>
          <w:lang w:val="el-GR"/>
        </w:rPr>
        <w:t xml:space="preserve">, </w:t>
      </w:r>
      <w:r w:rsidR="00403ED4" w:rsidRPr="00DC6168">
        <w:rPr>
          <w:rFonts w:ascii="Times New Roman" w:hAnsi="Times New Roman" w:cs="Times New Roman"/>
          <w:b/>
          <w:sz w:val="24"/>
          <w:szCs w:val="24"/>
        </w:rPr>
        <w:t>COP</w:t>
      </w:r>
      <w:r w:rsidR="00403ED4" w:rsidRPr="00DC6168">
        <w:rPr>
          <w:rFonts w:ascii="Times New Roman" w:hAnsi="Times New Roman" w:cs="Times New Roman"/>
          <w:b/>
          <w:sz w:val="24"/>
          <w:szCs w:val="24"/>
          <w:lang w:val="el-GR"/>
        </w:rPr>
        <w:t xml:space="preserve">-21 στο Παρίσι, 30 </w:t>
      </w:r>
      <w:r w:rsidR="00403ED4" w:rsidRPr="00DC6168">
        <w:rPr>
          <w:rFonts w:ascii="Times New Roman" w:hAnsi="Times New Roman" w:cs="Times New Roman"/>
          <w:b/>
          <w:sz w:val="24"/>
          <w:szCs w:val="24"/>
        </w:rPr>
        <w:t>N</w:t>
      </w:r>
      <w:r w:rsidR="00403ED4" w:rsidRPr="00DC6168">
        <w:rPr>
          <w:rFonts w:ascii="Times New Roman" w:hAnsi="Times New Roman" w:cs="Times New Roman"/>
          <w:b/>
          <w:sz w:val="24"/>
          <w:szCs w:val="24"/>
          <w:lang w:val="el-GR"/>
        </w:rPr>
        <w:t>οε-11 Δεκ. 2015</w:t>
      </w:r>
    </w:p>
    <w:p w:rsidR="00E24F17" w:rsidRPr="00DC6168" w:rsidRDefault="00E24F17" w:rsidP="007526B9">
      <w:pPr>
        <w:tabs>
          <w:tab w:val="left" w:pos="0"/>
          <w:tab w:val="left" w:pos="142"/>
        </w:tabs>
        <w:spacing w:after="0" w:line="288" w:lineRule="auto"/>
        <w:ind w:right="-116"/>
        <w:jc w:val="both"/>
        <w:rPr>
          <w:rFonts w:ascii="Times New Roman" w:hAnsi="Times New Roman" w:cs="Times New Roman"/>
          <w:sz w:val="24"/>
          <w:szCs w:val="24"/>
          <w:lang w:val="el-GR"/>
        </w:rPr>
      </w:pPr>
    </w:p>
    <w:p w:rsidR="002C392D" w:rsidRDefault="00B47371" w:rsidP="007526B9">
      <w:pPr>
        <w:tabs>
          <w:tab w:val="left" w:pos="0"/>
          <w:tab w:val="left" w:pos="142"/>
        </w:tabs>
        <w:spacing w:after="0" w:line="288" w:lineRule="auto"/>
        <w:ind w:right="-116"/>
        <w:jc w:val="both"/>
        <w:rPr>
          <w:rFonts w:ascii="Times New Roman" w:hAnsi="Times New Roman" w:cs="Times New Roman"/>
          <w:sz w:val="24"/>
          <w:szCs w:val="24"/>
          <w:lang w:val="el-GR"/>
        </w:rPr>
      </w:pPr>
      <w:r>
        <w:rPr>
          <w:rFonts w:ascii="Times New Roman" w:hAnsi="Times New Roman" w:cs="Times New Roman"/>
          <w:sz w:val="24"/>
          <w:szCs w:val="24"/>
          <w:lang w:val="el-GR"/>
        </w:rPr>
        <w:t>Όπως προανέφερα, σ</w:t>
      </w:r>
      <w:r w:rsidR="00403ED4" w:rsidRPr="00DC6168">
        <w:rPr>
          <w:rFonts w:ascii="Times New Roman" w:hAnsi="Times New Roman" w:cs="Times New Roman"/>
          <w:sz w:val="24"/>
          <w:szCs w:val="24"/>
          <w:lang w:val="el-GR"/>
        </w:rPr>
        <w:t xml:space="preserve">τις αρχές Δεκεμβρίου 2015 </w:t>
      </w:r>
      <w:r>
        <w:rPr>
          <w:rFonts w:ascii="Times New Roman" w:hAnsi="Times New Roman" w:cs="Times New Roman"/>
          <w:sz w:val="24"/>
          <w:szCs w:val="24"/>
          <w:lang w:val="el-GR"/>
        </w:rPr>
        <w:t xml:space="preserve">θα συνέλθουν </w:t>
      </w:r>
      <w:r w:rsidR="002C392D" w:rsidRPr="00DC6168">
        <w:rPr>
          <w:rFonts w:ascii="Times New Roman" w:hAnsi="Times New Roman" w:cs="Times New Roman"/>
          <w:sz w:val="24"/>
          <w:szCs w:val="24"/>
          <w:lang w:val="el-GR"/>
        </w:rPr>
        <w:t>στο Παρίσι</w:t>
      </w:r>
      <w:r>
        <w:rPr>
          <w:rFonts w:ascii="Times New Roman" w:hAnsi="Times New Roman" w:cs="Times New Roman"/>
          <w:sz w:val="24"/>
          <w:szCs w:val="24"/>
          <w:lang w:val="el-GR"/>
        </w:rPr>
        <w:t xml:space="preserve">σε </w:t>
      </w:r>
      <w:r w:rsidR="00403ED4" w:rsidRPr="00DC6168">
        <w:rPr>
          <w:rFonts w:ascii="Times New Roman" w:hAnsi="Times New Roman" w:cs="Times New Roman"/>
          <w:sz w:val="24"/>
          <w:szCs w:val="24"/>
          <w:lang w:val="el-GR"/>
        </w:rPr>
        <w:t>μια κρίσιμη διάσκεψη, αντιπροσωπείες όλων των χωρών του ΟΗΕ - περίπου 195, μεταξύ των οποίων και η Ελλ</w:t>
      </w:r>
      <w:r>
        <w:rPr>
          <w:rFonts w:ascii="Times New Roman" w:hAnsi="Times New Roman" w:cs="Times New Roman"/>
          <w:sz w:val="24"/>
          <w:szCs w:val="24"/>
          <w:lang w:val="el-GR"/>
        </w:rPr>
        <w:t xml:space="preserve">ηνική </w:t>
      </w:r>
      <w:r w:rsidR="00403ED4" w:rsidRPr="00DC6168">
        <w:rPr>
          <w:rFonts w:ascii="Times New Roman" w:hAnsi="Times New Roman" w:cs="Times New Roman"/>
          <w:sz w:val="24"/>
          <w:szCs w:val="24"/>
          <w:lang w:val="el-GR"/>
        </w:rPr>
        <w:t>- που αποτελούν μέλη της Σύμβασης των Ηνωμένων Εθνών για την Κλιματική Αλλαγή (</w:t>
      </w:r>
      <w:r w:rsidR="00403ED4" w:rsidRPr="00DC6168">
        <w:rPr>
          <w:rFonts w:ascii="Times New Roman" w:hAnsi="Times New Roman" w:cs="Times New Roman"/>
          <w:sz w:val="24"/>
          <w:szCs w:val="24"/>
        </w:rPr>
        <w:t>UnitedNationsFrameworkConventionforClimateChange</w:t>
      </w:r>
      <w:r w:rsidR="00403ED4" w:rsidRPr="00DC6168">
        <w:rPr>
          <w:rFonts w:ascii="Times New Roman" w:hAnsi="Times New Roman" w:cs="Times New Roman"/>
          <w:sz w:val="24"/>
          <w:szCs w:val="24"/>
          <w:lang w:val="el-GR"/>
        </w:rPr>
        <w:t xml:space="preserve"> – </w:t>
      </w:r>
      <w:r w:rsidR="00403ED4" w:rsidRPr="00DC6168">
        <w:rPr>
          <w:rFonts w:ascii="Times New Roman" w:hAnsi="Times New Roman" w:cs="Times New Roman"/>
          <w:sz w:val="24"/>
          <w:szCs w:val="24"/>
        </w:rPr>
        <w:t>UNFCCC</w:t>
      </w:r>
      <w:r w:rsidR="00403ED4" w:rsidRPr="00DC6168">
        <w:rPr>
          <w:rFonts w:ascii="Times New Roman" w:hAnsi="Times New Roman" w:cs="Times New Roman"/>
          <w:sz w:val="24"/>
          <w:szCs w:val="24"/>
          <w:lang w:val="el-GR"/>
        </w:rPr>
        <w:t>).</w:t>
      </w:r>
    </w:p>
    <w:p w:rsidR="002C392D" w:rsidRDefault="002C392D" w:rsidP="007526B9">
      <w:pPr>
        <w:tabs>
          <w:tab w:val="left" w:pos="0"/>
          <w:tab w:val="left" w:pos="142"/>
        </w:tabs>
        <w:spacing w:after="0" w:line="288" w:lineRule="auto"/>
        <w:ind w:right="-116"/>
        <w:jc w:val="both"/>
        <w:rPr>
          <w:rFonts w:ascii="Times New Roman" w:hAnsi="Times New Roman" w:cs="Times New Roman"/>
          <w:sz w:val="24"/>
          <w:szCs w:val="24"/>
          <w:lang w:val="el-GR"/>
        </w:rPr>
      </w:pPr>
    </w:p>
    <w:p w:rsidR="002C392D" w:rsidRDefault="00403ED4" w:rsidP="007526B9">
      <w:pPr>
        <w:tabs>
          <w:tab w:val="left" w:pos="0"/>
          <w:tab w:val="left" w:pos="142"/>
        </w:tabs>
        <w:spacing w:after="0" w:line="288" w:lineRule="auto"/>
        <w:ind w:right="-116"/>
        <w:jc w:val="both"/>
        <w:rPr>
          <w:rFonts w:ascii="Times New Roman" w:hAnsi="Times New Roman" w:cs="Times New Roman"/>
          <w:sz w:val="24"/>
          <w:szCs w:val="24"/>
          <w:lang w:val="el-GR"/>
        </w:rPr>
      </w:pPr>
      <w:r w:rsidRPr="00DC6168">
        <w:rPr>
          <w:rFonts w:ascii="Times New Roman" w:hAnsi="Times New Roman" w:cs="Times New Roman"/>
          <w:sz w:val="24"/>
          <w:szCs w:val="24"/>
          <w:lang w:val="el-GR"/>
        </w:rPr>
        <w:t xml:space="preserve">Η κρισιμότητα της διάσκεψης </w:t>
      </w:r>
      <w:r w:rsidRPr="00DC6168">
        <w:rPr>
          <w:rFonts w:ascii="Times New Roman" w:hAnsi="Times New Roman" w:cs="Times New Roman"/>
          <w:sz w:val="24"/>
          <w:szCs w:val="24"/>
        </w:rPr>
        <w:t>COP</w:t>
      </w:r>
      <w:r w:rsidRPr="00DC6168">
        <w:rPr>
          <w:rFonts w:ascii="Times New Roman" w:hAnsi="Times New Roman" w:cs="Times New Roman"/>
          <w:sz w:val="24"/>
          <w:szCs w:val="24"/>
          <w:lang w:val="el-GR"/>
        </w:rPr>
        <w:t>-21 (21</w:t>
      </w:r>
      <w:r w:rsidRPr="00DC6168">
        <w:rPr>
          <w:rFonts w:ascii="Times New Roman" w:hAnsi="Times New Roman" w:cs="Times New Roman"/>
          <w:sz w:val="24"/>
          <w:szCs w:val="24"/>
        </w:rPr>
        <w:t>stConferenceofParties</w:t>
      </w:r>
      <w:r w:rsidRPr="00DC6168">
        <w:rPr>
          <w:rFonts w:ascii="Times New Roman" w:hAnsi="Times New Roman" w:cs="Times New Roman"/>
          <w:sz w:val="24"/>
          <w:szCs w:val="24"/>
          <w:lang w:val="el-GR"/>
        </w:rPr>
        <w:t>, 21ης Διάσκεψης των Μελών) έγκειται στο γεγονός ότι πλέον το Πρωτόκολλο του Κιότο περατώθηκε το 2012 και συνεπώς χρειάζεται τα Μέλη να συμφωνήσουν ώστε να υιοθετηθεί μια νέα παγκόσμια συμφωνία για το κλίμα που θα τεθεί σε ισχύ το 2020.</w:t>
      </w:r>
    </w:p>
    <w:p w:rsidR="002C392D" w:rsidRDefault="002C392D" w:rsidP="007526B9">
      <w:pPr>
        <w:tabs>
          <w:tab w:val="left" w:pos="0"/>
          <w:tab w:val="left" w:pos="142"/>
        </w:tabs>
        <w:spacing w:after="0" w:line="288" w:lineRule="auto"/>
        <w:ind w:right="-116"/>
        <w:jc w:val="both"/>
        <w:rPr>
          <w:rFonts w:ascii="Times New Roman" w:hAnsi="Times New Roman" w:cs="Times New Roman"/>
          <w:sz w:val="24"/>
          <w:szCs w:val="24"/>
          <w:lang w:val="el-GR"/>
        </w:rPr>
      </w:pPr>
    </w:p>
    <w:p w:rsidR="00403ED4" w:rsidRPr="00DC6168" w:rsidRDefault="00403ED4" w:rsidP="007526B9">
      <w:pPr>
        <w:tabs>
          <w:tab w:val="left" w:pos="0"/>
          <w:tab w:val="left" w:pos="142"/>
        </w:tabs>
        <w:spacing w:after="0" w:line="288" w:lineRule="auto"/>
        <w:ind w:right="-116"/>
        <w:jc w:val="both"/>
        <w:rPr>
          <w:rFonts w:ascii="Times New Roman" w:hAnsi="Times New Roman" w:cs="Times New Roman"/>
          <w:sz w:val="24"/>
          <w:szCs w:val="24"/>
          <w:lang w:val="el-GR"/>
        </w:rPr>
      </w:pPr>
      <w:r w:rsidRPr="00DC6168">
        <w:rPr>
          <w:rFonts w:ascii="Times New Roman" w:hAnsi="Times New Roman" w:cs="Times New Roman"/>
          <w:sz w:val="24"/>
          <w:szCs w:val="24"/>
          <w:lang w:val="el-GR"/>
        </w:rPr>
        <w:t>Η Ελλάδα μαζί με τ</w:t>
      </w:r>
      <w:r w:rsidR="00B47371">
        <w:rPr>
          <w:rFonts w:ascii="Times New Roman" w:hAnsi="Times New Roman" w:cs="Times New Roman"/>
          <w:sz w:val="24"/>
          <w:szCs w:val="24"/>
          <w:lang w:val="el-GR"/>
        </w:rPr>
        <w:t xml:space="preserve">α υπόλοιπα Κράτη – Μέλη της Ε.Ε. </w:t>
      </w:r>
      <w:r w:rsidRPr="00DC6168">
        <w:rPr>
          <w:rFonts w:ascii="Times New Roman" w:hAnsi="Times New Roman" w:cs="Times New Roman"/>
          <w:sz w:val="24"/>
          <w:szCs w:val="24"/>
          <w:lang w:val="el-GR"/>
        </w:rPr>
        <w:t>έχει θέσει ως όραμά της για τη νέα συμφωνία, τον στόχο να περιορίσει την αύξηση της παγκόσμιας μέσης θερμοκρασίας της επιφάνειας κάτω από τους 2°</w:t>
      </w:r>
      <w:r w:rsidRPr="00DC6168">
        <w:rPr>
          <w:rFonts w:ascii="Times New Roman" w:hAnsi="Times New Roman" w:cs="Times New Roman"/>
          <w:sz w:val="24"/>
          <w:szCs w:val="24"/>
        </w:rPr>
        <w:t>C</w:t>
      </w:r>
      <w:r w:rsidRPr="00DC6168">
        <w:rPr>
          <w:rFonts w:ascii="Times New Roman" w:hAnsi="Times New Roman" w:cs="Times New Roman"/>
          <w:sz w:val="24"/>
          <w:szCs w:val="24"/>
          <w:lang w:val="el-GR"/>
        </w:rPr>
        <w:t xml:space="preserve"> -σε σύγκριση με την προβιομηχανική εποχή- προκειμένου να αποφευχθούν οι πλέον επικίνδυνες επιπτώσεις της κλιματικής αλλαγής.</w:t>
      </w:r>
      <w:r w:rsidR="0049521C">
        <w:rPr>
          <w:rFonts w:ascii="Times New Roman" w:hAnsi="Times New Roman" w:cs="Times New Roman"/>
          <w:sz w:val="24"/>
          <w:szCs w:val="24"/>
          <w:lang w:val="el-GR"/>
        </w:rPr>
        <w:t xml:space="preserve"> Ήδη από τ</w:t>
      </w:r>
      <w:r w:rsidRPr="00DC6168">
        <w:rPr>
          <w:rFonts w:ascii="Times New Roman" w:hAnsi="Times New Roman" w:cs="Times New Roman"/>
          <w:sz w:val="24"/>
          <w:szCs w:val="24"/>
          <w:lang w:val="el-GR"/>
        </w:rPr>
        <w:t>ον Οκτώβριο του 2014, οι ηγέτες της Ε</w:t>
      </w:r>
      <w:r w:rsidR="002C392D">
        <w:rPr>
          <w:rFonts w:ascii="Times New Roman" w:hAnsi="Times New Roman" w:cs="Times New Roman"/>
          <w:sz w:val="24"/>
          <w:szCs w:val="24"/>
          <w:lang w:val="el-GR"/>
        </w:rPr>
        <w:t>.</w:t>
      </w:r>
      <w:r w:rsidRPr="00DC6168">
        <w:rPr>
          <w:rFonts w:ascii="Times New Roman" w:hAnsi="Times New Roman" w:cs="Times New Roman"/>
          <w:sz w:val="24"/>
          <w:szCs w:val="24"/>
          <w:lang w:val="el-GR"/>
        </w:rPr>
        <w:t>Ε</w:t>
      </w:r>
      <w:r w:rsidR="002C392D">
        <w:rPr>
          <w:rFonts w:ascii="Times New Roman" w:hAnsi="Times New Roman" w:cs="Times New Roman"/>
          <w:sz w:val="24"/>
          <w:szCs w:val="24"/>
          <w:lang w:val="el-GR"/>
        </w:rPr>
        <w:t>.</w:t>
      </w:r>
      <w:r w:rsidRPr="00DC6168">
        <w:rPr>
          <w:rFonts w:ascii="Times New Roman" w:hAnsi="Times New Roman" w:cs="Times New Roman"/>
          <w:sz w:val="24"/>
          <w:szCs w:val="24"/>
          <w:lang w:val="el-GR"/>
        </w:rPr>
        <w:t xml:space="preserve"> συμφώνησαν, μεταξύ άλλων, σε ένα συγκεκριμένο εγχώριο στόχο μείωσης των αερίων του θερμοκηπίου έως το 2030 κατά τουλάχιστον 40% σε σχέση με τις εκπομπές του 1990. Ο στόχος αυτός αποτελεί τη συμβολή της </w:t>
      </w:r>
      <w:r w:rsidR="0049521C">
        <w:rPr>
          <w:rFonts w:ascii="Times New Roman" w:hAnsi="Times New Roman" w:cs="Times New Roman"/>
          <w:sz w:val="24"/>
          <w:szCs w:val="24"/>
          <w:lang w:val="el-GR"/>
        </w:rPr>
        <w:t xml:space="preserve">ΕΕ </w:t>
      </w:r>
      <w:r w:rsidRPr="00DC6168">
        <w:rPr>
          <w:rFonts w:ascii="Times New Roman" w:hAnsi="Times New Roman" w:cs="Times New Roman"/>
          <w:sz w:val="24"/>
          <w:szCs w:val="24"/>
          <w:lang w:val="el-GR"/>
        </w:rPr>
        <w:t>με τη νέα συμφωνία για την αλλαγή του κλίματος.</w:t>
      </w:r>
    </w:p>
    <w:p w:rsidR="00B47371" w:rsidRDefault="00B47371" w:rsidP="007526B9">
      <w:pPr>
        <w:tabs>
          <w:tab w:val="left" w:pos="0"/>
          <w:tab w:val="left" w:pos="142"/>
        </w:tabs>
        <w:spacing w:after="0" w:line="288" w:lineRule="auto"/>
        <w:ind w:right="-116"/>
        <w:jc w:val="both"/>
        <w:rPr>
          <w:rFonts w:ascii="Times New Roman" w:hAnsi="Times New Roman" w:cs="Times New Roman"/>
          <w:sz w:val="24"/>
          <w:szCs w:val="24"/>
          <w:lang w:val="el-GR"/>
        </w:rPr>
      </w:pPr>
    </w:p>
    <w:p w:rsidR="00403ED4" w:rsidRPr="00DC6168" w:rsidRDefault="002C392D" w:rsidP="007526B9">
      <w:pPr>
        <w:tabs>
          <w:tab w:val="left" w:pos="0"/>
          <w:tab w:val="left" w:pos="142"/>
        </w:tabs>
        <w:spacing w:after="0" w:line="288" w:lineRule="auto"/>
        <w:ind w:right="-116"/>
        <w:jc w:val="both"/>
        <w:rPr>
          <w:rFonts w:ascii="Times New Roman" w:hAnsi="Times New Roman" w:cs="Times New Roman"/>
          <w:sz w:val="24"/>
          <w:szCs w:val="24"/>
          <w:lang w:val="el-GR"/>
        </w:rPr>
      </w:pPr>
      <w:r>
        <w:rPr>
          <w:rFonts w:ascii="Times New Roman" w:hAnsi="Times New Roman" w:cs="Times New Roman"/>
          <w:sz w:val="24"/>
          <w:szCs w:val="24"/>
          <w:lang w:val="el-GR"/>
        </w:rPr>
        <w:t>Η</w:t>
      </w:r>
      <w:r w:rsidR="00403ED4" w:rsidRPr="00DC6168">
        <w:rPr>
          <w:rFonts w:ascii="Times New Roman" w:hAnsi="Times New Roman" w:cs="Times New Roman"/>
          <w:sz w:val="24"/>
          <w:szCs w:val="24"/>
          <w:lang w:val="el-GR"/>
        </w:rPr>
        <w:t xml:space="preserve"> Ελλάδα επιδιώκει μια </w:t>
      </w:r>
      <w:r>
        <w:rPr>
          <w:rFonts w:ascii="Times New Roman" w:hAnsi="Times New Roman" w:cs="Times New Roman"/>
          <w:sz w:val="24"/>
          <w:szCs w:val="24"/>
          <w:lang w:val="el-GR"/>
        </w:rPr>
        <w:t xml:space="preserve">δίκαιη, </w:t>
      </w:r>
      <w:r w:rsidR="00403ED4" w:rsidRPr="00DC6168">
        <w:rPr>
          <w:rFonts w:ascii="Times New Roman" w:hAnsi="Times New Roman" w:cs="Times New Roman"/>
          <w:sz w:val="24"/>
          <w:szCs w:val="24"/>
          <w:lang w:val="el-GR"/>
        </w:rPr>
        <w:t>διαφανή και νομικά δεσμευτική συμφωνία</w:t>
      </w:r>
      <w:r>
        <w:rPr>
          <w:rFonts w:ascii="Times New Roman" w:hAnsi="Times New Roman" w:cs="Times New Roman"/>
          <w:sz w:val="24"/>
          <w:szCs w:val="24"/>
          <w:lang w:val="el-GR"/>
        </w:rPr>
        <w:t xml:space="preserve"> με</w:t>
      </w:r>
      <w:r w:rsidR="00403ED4" w:rsidRPr="00DC6168">
        <w:rPr>
          <w:rFonts w:ascii="Times New Roman" w:hAnsi="Times New Roman" w:cs="Times New Roman"/>
          <w:sz w:val="24"/>
          <w:szCs w:val="24"/>
          <w:lang w:val="el-GR"/>
        </w:rPr>
        <w:t xml:space="preserve"> όλα τα συμβαλλόμενα μέρη</w:t>
      </w:r>
      <w:r>
        <w:rPr>
          <w:rFonts w:ascii="Times New Roman" w:hAnsi="Times New Roman" w:cs="Times New Roman"/>
          <w:sz w:val="24"/>
          <w:szCs w:val="24"/>
          <w:lang w:val="el-GR"/>
        </w:rPr>
        <w:t>,</w:t>
      </w:r>
      <w:r w:rsidR="00403ED4" w:rsidRPr="00DC6168">
        <w:rPr>
          <w:rFonts w:ascii="Times New Roman" w:hAnsi="Times New Roman" w:cs="Times New Roman"/>
          <w:sz w:val="24"/>
          <w:szCs w:val="24"/>
          <w:lang w:val="el-GR"/>
        </w:rPr>
        <w:t xml:space="preserve"> με βάση τις εξελισσόμενες παγκόσμιες οικονομικές και γεωπολιτικές συνθήκες. Συλλογικά, οι δεσμεύσεις αυτές - που βασίζονται σε επιστημονικά στοιχεία - θα πρέπει να θέσουν τον πλανήτη σε σωστό δρόμο για τη μείωση των παγκόσμιων εκπομπών κατά τουλάχιστον 60% κάτω από τα επίπεδα του 2010 μέχρι το 2050.</w:t>
      </w:r>
    </w:p>
    <w:p w:rsidR="00403ED4" w:rsidRPr="00DC6168" w:rsidRDefault="00403ED4" w:rsidP="007526B9">
      <w:pPr>
        <w:tabs>
          <w:tab w:val="left" w:pos="0"/>
          <w:tab w:val="left" w:pos="142"/>
        </w:tabs>
        <w:spacing w:after="0" w:line="288" w:lineRule="auto"/>
        <w:ind w:right="-116"/>
        <w:jc w:val="both"/>
        <w:rPr>
          <w:rFonts w:ascii="Times New Roman" w:hAnsi="Times New Roman" w:cs="Times New Roman"/>
          <w:sz w:val="24"/>
          <w:szCs w:val="24"/>
          <w:lang w:val="el-GR"/>
        </w:rPr>
      </w:pPr>
    </w:p>
    <w:p w:rsidR="00E24F17" w:rsidRDefault="00403ED4" w:rsidP="007526B9">
      <w:pPr>
        <w:tabs>
          <w:tab w:val="left" w:pos="0"/>
          <w:tab w:val="left" w:pos="142"/>
        </w:tabs>
        <w:spacing w:after="0" w:line="288" w:lineRule="auto"/>
        <w:ind w:right="-116"/>
        <w:jc w:val="both"/>
        <w:rPr>
          <w:rFonts w:ascii="Times New Roman" w:hAnsi="Times New Roman" w:cs="Times New Roman"/>
          <w:sz w:val="24"/>
          <w:szCs w:val="24"/>
          <w:lang w:val="el-GR"/>
        </w:rPr>
      </w:pPr>
      <w:r w:rsidRPr="00DC6168">
        <w:rPr>
          <w:rFonts w:ascii="Times New Roman" w:hAnsi="Times New Roman" w:cs="Times New Roman"/>
          <w:sz w:val="24"/>
          <w:szCs w:val="24"/>
          <w:lang w:val="el-GR"/>
        </w:rPr>
        <w:t xml:space="preserve">Αυτό που επείγει είναι η προετοιμασία για τη συμμετοχή στη Διάσκεψη. </w:t>
      </w:r>
      <w:r w:rsidR="002C392D">
        <w:rPr>
          <w:rFonts w:ascii="Times New Roman" w:hAnsi="Times New Roman" w:cs="Times New Roman"/>
          <w:sz w:val="24"/>
          <w:szCs w:val="24"/>
          <w:lang w:val="el-GR"/>
        </w:rPr>
        <w:t>Ως εκ τούτου, θ</w:t>
      </w:r>
      <w:r w:rsidR="0049521C">
        <w:rPr>
          <w:rFonts w:ascii="Times New Roman" w:hAnsi="Times New Roman" w:cs="Times New Roman"/>
          <w:sz w:val="24"/>
          <w:szCs w:val="24"/>
          <w:lang w:val="el-GR"/>
        </w:rPr>
        <w:t>α πρέπει να ληφθεί άμεσα α</w:t>
      </w:r>
      <w:r w:rsidRPr="00DC6168">
        <w:rPr>
          <w:rFonts w:ascii="Times New Roman" w:hAnsi="Times New Roman" w:cs="Times New Roman"/>
          <w:sz w:val="24"/>
          <w:szCs w:val="24"/>
          <w:lang w:val="el-GR"/>
        </w:rPr>
        <w:t xml:space="preserve">πόφαση </w:t>
      </w:r>
      <w:r w:rsidR="0049521C">
        <w:rPr>
          <w:rFonts w:ascii="Times New Roman" w:hAnsi="Times New Roman" w:cs="Times New Roman"/>
          <w:sz w:val="24"/>
          <w:szCs w:val="24"/>
          <w:lang w:val="el-GR"/>
        </w:rPr>
        <w:t>συγκρότησης της</w:t>
      </w:r>
      <w:r w:rsidRPr="00DC6168">
        <w:rPr>
          <w:rFonts w:ascii="Times New Roman" w:hAnsi="Times New Roman" w:cs="Times New Roman"/>
          <w:sz w:val="24"/>
          <w:szCs w:val="24"/>
          <w:lang w:val="el-GR"/>
        </w:rPr>
        <w:t xml:space="preserve"> ελληνικής αντιπροσωπείας, προκειμένου να ξεκινήσουν οι διαδικασίες διαπιστεύσεων. </w:t>
      </w:r>
    </w:p>
    <w:p w:rsidR="0049521C" w:rsidRPr="00DC6168" w:rsidRDefault="0049521C" w:rsidP="007526B9">
      <w:pPr>
        <w:tabs>
          <w:tab w:val="left" w:pos="0"/>
          <w:tab w:val="left" w:pos="142"/>
        </w:tabs>
        <w:spacing w:after="0" w:line="288" w:lineRule="auto"/>
        <w:ind w:right="-116"/>
        <w:jc w:val="both"/>
        <w:rPr>
          <w:rFonts w:ascii="Times New Roman" w:hAnsi="Times New Roman" w:cs="Times New Roman"/>
          <w:sz w:val="24"/>
          <w:szCs w:val="24"/>
          <w:lang w:val="el-GR"/>
        </w:rPr>
      </w:pPr>
    </w:p>
    <w:p w:rsidR="002C392D" w:rsidRDefault="002C392D" w:rsidP="007526B9">
      <w:pPr>
        <w:tabs>
          <w:tab w:val="left" w:pos="0"/>
          <w:tab w:val="left" w:pos="142"/>
        </w:tabs>
        <w:spacing w:after="0" w:line="288" w:lineRule="auto"/>
        <w:ind w:right="-116"/>
        <w:jc w:val="both"/>
        <w:rPr>
          <w:rFonts w:ascii="Times New Roman" w:hAnsi="Times New Roman" w:cs="Times New Roman"/>
          <w:b/>
          <w:sz w:val="24"/>
          <w:szCs w:val="24"/>
          <w:lang w:val="el-GR"/>
        </w:rPr>
      </w:pPr>
    </w:p>
    <w:p w:rsidR="00403ED4" w:rsidRPr="00DC6168" w:rsidRDefault="00F57E2F" w:rsidP="007526B9">
      <w:pPr>
        <w:tabs>
          <w:tab w:val="left" w:pos="0"/>
          <w:tab w:val="left" w:pos="142"/>
        </w:tabs>
        <w:spacing w:after="0" w:line="288" w:lineRule="auto"/>
        <w:ind w:right="-116"/>
        <w:jc w:val="both"/>
        <w:rPr>
          <w:rFonts w:ascii="Times New Roman" w:hAnsi="Times New Roman" w:cs="Times New Roman"/>
          <w:b/>
          <w:sz w:val="24"/>
          <w:szCs w:val="24"/>
          <w:lang w:val="el-GR"/>
        </w:rPr>
      </w:pPr>
      <w:r>
        <w:rPr>
          <w:rFonts w:ascii="Times New Roman" w:hAnsi="Times New Roman" w:cs="Times New Roman"/>
          <w:b/>
          <w:sz w:val="24"/>
          <w:szCs w:val="24"/>
          <w:lang w:val="el-GR"/>
        </w:rPr>
        <w:lastRenderedPageBreak/>
        <w:t>13.2</w:t>
      </w:r>
      <w:r w:rsidR="00403ED4" w:rsidRPr="00DC6168">
        <w:rPr>
          <w:rFonts w:ascii="Times New Roman" w:hAnsi="Times New Roman" w:cs="Times New Roman"/>
          <w:b/>
          <w:sz w:val="24"/>
          <w:szCs w:val="24"/>
          <w:lang w:val="el-GR"/>
        </w:rPr>
        <w:t xml:space="preserve">Διοργάνωση Υπουργικής Συνάντησης στην Αθήνα τον Φεβρουάριο 2016 του </w:t>
      </w:r>
      <w:r w:rsidR="00403ED4" w:rsidRPr="00DC6168">
        <w:rPr>
          <w:rFonts w:ascii="Times New Roman" w:hAnsi="Times New Roman" w:cs="Times New Roman"/>
          <w:b/>
          <w:sz w:val="24"/>
          <w:szCs w:val="24"/>
        </w:rPr>
        <w:t>UNEP</w:t>
      </w:r>
      <w:r w:rsidR="00403ED4" w:rsidRPr="00DC6168">
        <w:rPr>
          <w:rFonts w:ascii="Times New Roman" w:hAnsi="Times New Roman" w:cs="Times New Roman"/>
          <w:b/>
          <w:sz w:val="24"/>
          <w:szCs w:val="24"/>
          <w:lang w:val="el-GR"/>
        </w:rPr>
        <w:t>-</w:t>
      </w:r>
      <w:r w:rsidR="00403ED4" w:rsidRPr="00DC6168">
        <w:rPr>
          <w:rFonts w:ascii="Times New Roman" w:hAnsi="Times New Roman" w:cs="Times New Roman"/>
          <w:b/>
          <w:sz w:val="24"/>
          <w:szCs w:val="24"/>
        </w:rPr>
        <w:t>MAP</w:t>
      </w:r>
      <w:r w:rsidR="0049521C">
        <w:rPr>
          <w:rFonts w:ascii="Times New Roman" w:hAnsi="Times New Roman" w:cs="Times New Roman"/>
          <w:b/>
          <w:sz w:val="24"/>
          <w:szCs w:val="24"/>
          <w:lang w:val="el-GR"/>
        </w:rPr>
        <w:t>.</w:t>
      </w:r>
    </w:p>
    <w:p w:rsidR="00403ED4" w:rsidRPr="00DC6168" w:rsidRDefault="00403ED4" w:rsidP="007526B9">
      <w:pPr>
        <w:tabs>
          <w:tab w:val="left" w:pos="0"/>
          <w:tab w:val="left" w:pos="142"/>
        </w:tabs>
        <w:spacing w:after="0" w:line="288" w:lineRule="auto"/>
        <w:ind w:right="-116"/>
        <w:jc w:val="both"/>
        <w:rPr>
          <w:rFonts w:ascii="Times New Roman" w:hAnsi="Times New Roman" w:cs="Times New Roman"/>
          <w:sz w:val="24"/>
          <w:szCs w:val="24"/>
          <w:lang w:val="el-GR"/>
        </w:rPr>
      </w:pPr>
    </w:p>
    <w:p w:rsidR="002C392D" w:rsidRDefault="00403ED4" w:rsidP="002C392D">
      <w:pPr>
        <w:tabs>
          <w:tab w:val="left" w:pos="0"/>
          <w:tab w:val="left" w:pos="142"/>
        </w:tabs>
        <w:spacing w:after="0" w:line="288" w:lineRule="auto"/>
        <w:ind w:right="-116"/>
        <w:jc w:val="both"/>
        <w:rPr>
          <w:rFonts w:ascii="Times New Roman" w:hAnsi="Times New Roman" w:cs="Times New Roman"/>
          <w:sz w:val="24"/>
          <w:szCs w:val="24"/>
          <w:lang w:val="el-GR"/>
        </w:rPr>
      </w:pPr>
      <w:r w:rsidRPr="00DC6168">
        <w:rPr>
          <w:rFonts w:ascii="Times New Roman" w:hAnsi="Times New Roman" w:cs="Times New Roman"/>
          <w:sz w:val="24"/>
          <w:szCs w:val="24"/>
          <w:lang w:val="el-GR"/>
        </w:rPr>
        <w:t xml:space="preserve">Το </w:t>
      </w:r>
      <w:r w:rsidRPr="00DC6168">
        <w:rPr>
          <w:rFonts w:ascii="Times New Roman" w:hAnsi="Times New Roman" w:cs="Times New Roman"/>
          <w:sz w:val="24"/>
          <w:szCs w:val="24"/>
        </w:rPr>
        <w:t>UNEP</w:t>
      </w:r>
      <w:r w:rsidRPr="00DC6168">
        <w:rPr>
          <w:rFonts w:ascii="Times New Roman" w:hAnsi="Times New Roman" w:cs="Times New Roman"/>
          <w:sz w:val="24"/>
          <w:szCs w:val="24"/>
          <w:lang w:val="el-GR"/>
        </w:rPr>
        <w:t>-</w:t>
      </w:r>
      <w:r w:rsidRPr="00DC6168">
        <w:rPr>
          <w:rFonts w:ascii="Times New Roman" w:hAnsi="Times New Roman" w:cs="Times New Roman"/>
          <w:sz w:val="24"/>
          <w:szCs w:val="24"/>
        </w:rPr>
        <w:t>MAP</w:t>
      </w:r>
      <w:r w:rsidRPr="00DC6168">
        <w:rPr>
          <w:rFonts w:ascii="Times New Roman" w:hAnsi="Times New Roman" w:cs="Times New Roman"/>
          <w:sz w:val="24"/>
          <w:szCs w:val="24"/>
          <w:lang w:val="el-GR"/>
        </w:rPr>
        <w:t xml:space="preserve"> λειτουργεί ως Γραμματεία της Διεθνούς Σύμβασης της Βαρκελώνης για την Προστασία του θαλασσίου περιβάλλοντος και της παράκτιας περιοχής της Μεσογείου, με σκοπό το συντονισμό των δράσεων και τη λήψη κατάλληλων μέτρων για την πρόληψη, καταπολέμηση και εξάλειψη της ρύπανσης στη Μεσόγειο. Με απόφαση της πολιτικής ηγεσίας το Δεκέμβριο 2013, το Υπουργείο δέχθηκε να φιλοξενήσει στην Αθήνα την επόμενη Σύνοδο των Συμβαλλομένων Μερών της Σύμβασης της Βαρκελώνης (</w:t>
      </w:r>
      <w:r w:rsidRPr="00DC6168">
        <w:rPr>
          <w:rFonts w:ascii="Times New Roman" w:hAnsi="Times New Roman" w:cs="Times New Roman"/>
          <w:sz w:val="24"/>
          <w:szCs w:val="24"/>
        </w:rPr>
        <w:t>COP</w:t>
      </w:r>
      <w:r w:rsidRPr="00DC6168">
        <w:rPr>
          <w:rFonts w:ascii="Times New Roman" w:hAnsi="Times New Roman" w:cs="Times New Roman"/>
          <w:sz w:val="24"/>
          <w:szCs w:val="24"/>
          <w:lang w:val="el-GR"/>
        </w:rPr>
        <w:t xml:space="preserve"> 19), η οποία προγραμ</w:t>
      </w:r>
      <w:r w:rsidR="00F57E2F">
        <w:rPr>
          <w:rFonts w:ascii="Times New Roman" w:hAnsi="Times New Roman" w:cs="Times New Roman"/>
          <w:sz w:val="24"/>
          <w:szCs w:val="24"/>
          <w:lang w:val="el-GR"/>
        </w:rPr>
        <w:t>μ</w:t>
      </w:r>
      <w:r w:rsidRPr="00DC6168">
        <w:rPr>
          <w:rFonts w:ascii="Times New Roman" w:hAnsi="Times New Roman" w:cs="Times New Roman"/>
          <w:sz w:val="24"/>
          <w:szCs w:val="24"/>
          <w:lang w:val="el-GR"/>
        </w:rPr>
        <w:t xml:space="preserve">ατίζεται να διεξαχθεί την περίοδο 9-12/2/2016. Λόγω των ιδιαίτερων οικονομικών συνθηκών της χώρας και του υψηλού κόστους διεξαγωγής </w:t>
      </w:r>
      <w:r w:rsidRPr="0049521C">
        <w:rPr>
          <w:rFonts w:ascii="Times New Roman" w:hAnsi="Times New Roman" w:cs="Times New Roman"/>
          <w:sz w:val="24"/>
          <w:szCs w:val="24"/>
          <w:lang w:val="el-GR"/>
        </w:rPr>
        <w:t xml:space="preserve">της διοργάνωσης, αναζητείτο χορηγός. </w:t>
      </w:r>
      <w:r w:rsidR="0049521C" w:rsidRPr="0049521C">
        <w:rPr>
          <w:rFonts w:ascii="Times New Roman" w:hAnsi="Times New Roman" w:cs="Times New Roman"/>
          <w:sz w:val="24"/>
          <w:szCs w:val="24"/>
          <w:lang w:val="el-GR"/>
        </w:rPr>
        <w:t>Προς τούτο απέστειλα σχετική επιστολή</w:t>
      </w:r>
      <w:r w:rsidR="00584819" w:rsidRPr="0049521C">
        <w:rPr>
          <w:rFonts w:ascii="Times New Roman" w:hAnsi="Times New Roman" w:cs="Times New Roman"/>
          <w:sz w:val="24"/>
          <w:szCs w:val="24"/>
          <w:lang w:val="el-GR"/>
        </w:rPr>
        <w:t>(Σχετ.</w:t>
      </w:r>
      <w:r w:rsidR="00E24F17" w:rsidRPr="0049521C">
        <w:rPr>
          <w:rFonts w:ascii="Times New Roman" w:hAnsi="Times New Roman" w:cs="Times New Roman"/>
          <w:sz w:val="24"/>
          <w:szCs w:val="24"/>
          <w:lang w:val="el-GR"/>
        </w:rPr>
        <w:t>43</w:t>
      </w:r>
      <w:r w:rsidR="00584819" w:rsidRPr="0049521C">
        <w:rPr>
          <w:rFonts w:ascii="Times New Roman" w:hAnsi="Times New Roman" w:cs="Times New Roman"/>
          <w:sz w:val="24"/>
          <w:szCs w:val="24"/>
          <w:lang w:val="el-GR"/>
        </w:rPr>
        <w:t>)</w:t>
      </w:r>
      <w:r w:rsidR="0049521C" w:rsidRPr="0049521C">
        <w:rPr>
          <w:rFonts w:ascii="Times New Roman" w:hAnsi="Times New Roman" w:cs="Times New Roman"/>
          <w:sz w:val="24"/>
          <w:szCs w:val="24"/>
          <w:lang w:val="el-GR"/>
        </w:rPr>
        <w:t xml:space="preserve"> και αισιοδοξώ ότι το αίτημα θα γίνει αποδεκτό</w:t>
      </w:r>
      <w:r w:rsidRPr="0049521C">
        <w:rPr>
          <w:rFonts w:ascii="Times New Roman" w:hAnsi="Times New Roman" w:cs="Times New Roman"/>
          <w:sz w:val="24"/>
          <w:szCs w:val="24"/>
          <w:lang w:val="el-GR"/>
        </w:rPr>
        <w:t xml:space="preserve">. </w:t>
      </w:r>
    </w:p>
    <w:p w:rsidR="002C392D" w:rsidRDefault="002C392D" w:rsidP="002C392D">
      <w:pPr>
        <w:tabs>
          <w:tab w:val="left" w:pos="0"/>
          <w:tab w:val="left" w:pos="142"/>
        </w:tabs>
        <w:spacing w:after="0" w:line="288" w:lineRule="auto"/>
        <w:ind w:right="-116"/>
        <w:jc w:val="both"/>
        <w:rPr>
          <w:rFonts w:ascii="Times New Roman" w:hAnsi="Times New Roman" w:cs="Times New Roman"/>
          <w:sz w:val="24"/>
          <w:szCs w:val="24"/>
          <w:lang w:val="el-GR"/>
        </w:rPr>
      </w:pPr>
    </w:p>
    <w:p w:rsidR="00403ED4" w:rsidRPr="00DC6168" w:rsidRDefault="00403ED4" w:rsidP="002C392D">
      <w:pPr>
        <w:tabs>
          <w:tab w:val="left" w:pos="0"/>
          <w:tab w:val="left" w:pos="142"/>
        </w:tabs>
        <w:spacing w:after="0" w:line="288" w:lineRule="auto"/>
        <w:ind w:right="-116"/>
        <w:jc w:val="both"/>
        <w:rPr>
          <w:rFonts w:ascii="Times New Roman" w:hAnsi="Times New Roman" w:cs="Times New Roman"/>
          <w:sz w:val="24"/>
          <w:szCs w:val="24"/>
          <w:lang w:val="el-GR"/>
        </w:rPr>
      </w:pPr>
      <w:r w:rsidRPr="0049521C">
        <w:rPr>
          <w:rFonts w:ascii="Times New Roman" w:hAnsi="Times New Roman" w:cs="Times New Roman"/>
          <w:sz w:val="24"/>
          <w:szCs w:val="24"/>
          <w:lang w:val="el-GR"/>
        </w:rPr>
        <w:t>Επιπρόσθετα, για τη φιλοξενία της Συντονιστικής</w:t>
      </w:r>
      <w:r w:rsidRPr="00DC6168">
        <w:rPr>
          <w:rFonts w:ascii="Times New Roman" w:hAnsi="Times New Roman" w:cs="Times New Roman"/>
          <w:sz w:val="24"/>
          <w:szCs w:val="24"/>
          <w:lang w:val="el-GR"/>
        </w:rPr>
        <w:t xml:space="preserve"> Μονάδας του </w:t>
      </w:r>
      <w:r w:rsidRPr="00DC6168">
        <w:rPr>
          <w:rFonts w:ascii="Times New Roman" w:hAnsi="Times New Roman" w:cs="Times New Roman"/>
          <w:sz w:val="24"/>
          <w:szCs w:val="24"/>
        </w:rPr>
        <w:t>UNEP</w:t>
      </w:r>
      <w:r w:rsidRPr="00DC6168">
        <w:rPr>
          <w:rFonts w:ascii="Times New Roman" w:hAnsi="Times New Roman" w:cs="Times New Roman"/>
          <w:sz w:val="24"/>
          <w:szCs w:val="24"/>
          <w:lang w:val="el-GR"/>
        </w:rPr>
        <w:t>/</w:t>
      </w:r>
      <w:r w:rsidRPr="00DC6168">
        <w:rPr>
          <w:rFonts w:ascii="Times New Roman" w:hAnsi="Times New Roman" w:cs="Times New Roman"/>
          <w:sz w:val="24"/>
          <w:szCs w:val="24"/>
        </w:rPr>
        <w:t>MAP</w:t>
      </w:r>
      <w:r w:rsidRPr="00DC6168">
        <w:rPr>
          <w:rFonts w:ascii="Times New Roman" w:hAnsi="Times New Roman" w:cs="Times New Roman"/>
          <w:sz w:val="24"/>
          <w:szCs w:val="24"/>
          <w:lang w:val="el-GR"/>
        </w:rPr>
        <w:t>στην Ελλάδα καταβάλλεται ετήσια εισφορά που ανέρχεται στα 400.000$. Το 2014 αποφασίσθηκε η καταβολή της εισφοράς αυτής σε δόσεις. Οι δόσεις όμως δεν καταβλήθηκαν στο σύνολό τους, λόγω καθυστερήσεων και χρονοβόρας διαδικασίας του δημόσιου λογιστικού συστήματος για κάθε δόση. Εκκρεμεί η καταβολή ύψους 90.000$, το οποίο πρέπει να καταβληθεί εντός του 2015. Με επιστολή μου προς τον Αν</w:t>
      </w:r>
      <w:r w:rsidR="00F57E2F">
        <w:rPr>
          <w:rFonts w:ascii="Times New Roman" w:hAnsi="Times New Roman" w:cs="Times New Roman"/>
          <w:sz w:val="24"/>
          <w:szCs w:val="24"/>
          <w:lang w:val="el-GR"/>
        </w:rPr>
        <w:t>απληρωτή</w:t>
      </w:r>
      <w:r w:rsidRPr="00DC6168">
        <w:rPr>
          <w:rFonts w:ascii="Times New Roman" w:hAnsi="Times New Roman" w:cs="Times New Roman"/>
          <w:sz w:val="24"/>
          <w:szCs w:val="24"/>
          <w:lang w:val="el-GR"/>
        </w:rPr>
        <w:t xml:space="preserve"> Υπουργό Οικονομικών </w:t>
      </w:r>
      <w:r w:rsidRPr="00DC6168">
        <w:rPr>
          <w:rFonts w:ascii="Times New Roman" w:hAnsi="Times New Roman" w:cs="Times New Roman"/>
          <w:sz w:val="24"/>
          <w:szCs w:val="24"/>
          <w:u w:val="single"/>
          <w:lang w:val="el-GR"/>
        </w:rPr>
        <w:t>(Σχετ.</w:t>
      </w:r>
      <w:r w:rsidR="00E24F17" w:rsidRPr="00DC6168">
        <w:rPr>
          <w:rFonts w:ascii="Times New Roman" w:hAnsi="Times New Roman" w:cs="Times New Roman"/>
          <w:sz w:val="24"/>
          <w:szCs w:val="24"/>
          <w:u w:val="single"/>
          <w:lang w:val="el-GR"/>
        </w:rPr>
        <w:t>44</w:t>
      </w:r>
      <w:r w:rsidRPr="00DC6168">
        <w:rPr>
          <w:rFonts w:ascii="Times New Roman" w:hAnsi="Times New Roman" w:cs="Times New Roman"/>
          <w:sz w:val="24"/>
          <w:szCs w:val="24"/>
          <w:u w:val="single"/>
          <w:lang w:val="el-GR"/>
        </w:rPr>
        <w:t>)</w:t>
      </w:r>
      <w:r w:rsidRPr="00DC6168">
        <w:rPr>
          <w:rFonts w:ascii="Times New Roman" w:hAnsi="Times New Roman" w:cs="Times New Roman"/>
          <w:sz w:val="24"/>
          <w:szCs w:val="24"/>
          <w:lang w:val="el-GR"/>
        </w:rPr>
        <w:t xml:space="preserve"> ζήτησα τη διευθέτηση του θέματος αναφορικά με την πληρωμή.  </w:t>
      </w:r>
    </w:p>
    <w:p w:rsidR="00403ED4" w:rsidRPr="00DC6168" w:rsidRDefault="00403ED4" w:rsidP="007526B9">
      <w:pPr>
        <w:spacing w:after="0" w:line="288" w:lineRule="auto"/>
        <w:ind w:right="-116"/>
        <w:jc w:val="both"/>
        <w:rPr>
          <w:rFonts w:ascii="Times New Roman" w:hAnsi="Times New Roman" w:cs="Times New Roman"/>
          <w:sz w:val="24"/>
          <w:szCs w:val="24"/>
          <w:lang w:val="el-GR"/>
        </w:rPr>
      </w:pPr>
    </w:p>
    <w:p w:rsidR="00403ED4" w:rsidRPr="00DC6168" w:rsidRDefault="00403ED4" w:rsidP="007526B9">
      <w:pPr>
        <w:spacing w:after="0" w:line="288" w:lineRule="auto"/>
        <w:ind w:right="-116"/>
        <w:jc w:val="both"/>
        <w:rPr>
          <w:rFonts w:ascii="Times New Roman" w:hAnsi="Times New Roman" w:cs="Times New Roman"/>
          <w:sz w:val="24"/>
          <w:szCs w:val="24"/>
          <w:lang w:val="el-GR"/>
        </w:rPr>
      </w:pPr>
    </w:p>
    <w:p w:rsidR="0072100F" w:rsidRDefault="0072100F" w:rsidP="007526B9">
      <w:pPr>
        <w:tabs>
          <w:tab w:val="num" w:pos="360"/>
          <w:tab w:val="left" w:pos="426"/>
        </w:tabs>
        <w:spacing w:after="0" w:line="288" w:lineRule="auto"/>
        <w:ind w:left="426" w:right="-116" w:hanging="426"/>
        <w:jc w:val="both"/>
        <w:rPr>
          <w:rFonts w:ascii="Times New Roman" w:hAnsi="Times New Roman" w:cs="Times New Roman"/>
          <w:b/>
          <w:sz w:val="24"/>
          <w:szCs w:val="24"/>
          <w:u w:val="single"/>
          <w:lang w:val="el-GR"/>
        </w:rPr>
      </w:pPr>
    </w:p>
    <w:p w:rsidR="0072100F" w:rsidRDefault="0072100F" w:rsidP="007526B9">
      <w:pPr>
        <w:tabs>
          <w:tab w:val="num" w:pos="360"/>
          <w:tab w:val="left" w:pos="426"/>
        </w:tabs>
        <w:spacing w:after="0" w:line="288" w:lineRule="auto"/>
        <w:ind w:left="426" w:right="-116" w:hanging="426"/>
        <w:jc w:val="both"/>
        <w:rPr>
          <w:rFonts w:ascii="Times New Roman" w:hAnsi="Times New Roman" w:cs="Times New Roman"/>
          <w:b/>
          <w:sz w:val="24"/>
          <w:szCs w:val="24"/>
          <w:u w:val="single"/>
          <w:lang w:val="el-GR"/>
        </w:rPr>
      </w:pPr>
    </w:p>
    <w:p w:rsidR="0072100F" w:rsidRDefault="0072100F" w:rsidP="007526B9">
      <w:pPr>
        <w:tabs>
          <w:tab w:val="num" w:pos="360"/>
          <w:tab w:val="left" w:pos="426"/>
        </w:tabs>
        <w:spacing w:after="0" w:line="288" w:lineRule="auto"/>
        <w:ind w:left="426" w:right="-116" w:hanging="426"/>
        <w:jc w:val="both"/>
        <w:rPr>
          <w:rFonts w:ascii="Times New Roman" w:hAnsi="Times New Roman" w:cs="Times New Roman"/>
          <w:b/>
          <w:sz w:val="24"/>
          <w:szCs w:val="24"/>
          <w:u w:val="single"/>
          <w:lang w:val="el-GR"/>
        </w:rPr>
      </w:pPr>
    </w:p>
    <w:p w:rsidR="0072100F" w:rsidRDefault="0072100F" w:rsidP="007526B9">
      <w:pPr>
        <w:tabs>
          <w:tab w:val="num" w:pos="360"/>
          <w:tab w:val="left" w:pos="426"/>
        </w:tabs>
        <w:spacing w:after="0" w:line="288" w:lineRule="auto"/>
        <w:ind w:left="426" w:right="-116" w:hanging="426"/>
        <w:jc w:val="both"/>
        <w:rPr>
          <w:rFonts w:ascii="Times New Roman" w:hAnsi="Times New Roman" w:cs="Times New Roman"/>
          <w:b/>
          <w:sz w:val="24"/>
          <w:szCs w:val="24"/>
          <w:u w:val="single"/>
          <w:lang w:val="el-GR"/>
        </w:rPr>
      </w:pPr>
    </w:p>
    <w:p w:rsidR="0072100F" w:rsidRDefault="0072100F" w:rsidP="007526B9">
      <w:pPr>
        <w:tabs>
          <w:tab w:val="num" w:pos="360"/>
          <w:tab w:val="left" w:pos="426"/>
        </w:tabs>
        <w:spacing w:after="0" w:line="288" w:lineRule="auto"/>
        <w:ind w:left="426" w:right="-116" w:hanging="426"/>
        <w:jc w:val="both"/>
        <w:rPr>
          <w:rFonts w:ascii="Times New Roman" w:hAnsi="Times New Roman" w:cs="Times New Roman"/>
          <w:b/>
          <w:sz w:val="24"/>
          <w:szCs w:val="24"/>
          <w:u w:val="single"/>
          <w:lang w:val="el-GR"/>
        </w:rPr>
      </w:pPr>
    </w:p>
    <w:p w:rsidR="0072100F" w:rsidRDefault="0072100F" w:rsidP="007526B9">
      <w:pPr>
        <w:tabs>
          <w:tab w:val="num" w:pos="360"/>
          <w:tab w:val="left" w:pos="426"/>
        </w:tabs>
        <w:spacing w:after="0" w:line="288" w:lineRule="auto"/>
        <w:ind w:left="426" w:right="-116" w:hanging="426"/>
        <w:jc w:val="both"/>
        <w:rPr>
          <w:rFonts w:ascii="Times New Roman" w:hAnsi="Times New Roman" w:cs="Times New Roman"/>
          <w:b/>
          <w:sz w:val="24"/>
          <w:szCs w:val="24"/>
          <w:u w:val="single"/>
          <w:lang w:val="el-GR"/>
        </w:rPr>
      </w:pPr>
    </w:p>
    <w:p w:rsidR="0072100F" w:rsidRDefault="0072100F" w:rsidP="007526B9">
      <w:pPr>
        <w:tabs>
          <w:tab w:val="num" w:pos="360"/>
          <w:tab w:val="left" w:pos="426"/>
        </w:tabs>
        <w:spacing w:after="0" w:line="288" w:lineRule="auto"/>
        <w:ind w:left="426" w:right="-116" w:hanging="426"/>
        <w:jc w:val="both"/>
        <w:rPr>
          <w:rFonts w:ascii="Times New Roman" w:hAnsi="Times New Roman" w:cs="Times New Roman"/>
          <w:b/>
          <w:sz w:val="24"/>
          <w:szCs w:val="24"/>
          <w:u w:val="single"/>
          <w:lang w:val="el-GR"/>
        </w:rPr>
      </w:pPr>
    </w:p>
    <w:p w:rsidR="0072100F" w:rsidRDefault="0072100F" w:rsidP="007526B9">
      <w:pPr>
        <w:tabs>
          <w:tab w:val="num" w:pos="360"/>
          <w:tab w:val="left" w:pos="426"/>
        </w:tabs>
        <w:spacing w:after="0" w:line="288" w:lineRule="auto"/>
        <w:ind w:left="426" w:right="-116" w:hanging="426"/>
        <w:jc w:val="both"/>
        <w:rPr>
          <w:rFonts w:ascii="Times New Roman" w:hAnsi="Times New Roman" w:cs="Times New Roman"/>
          <w:b/>
          <w:sz w:val="24"/>
          <w:szCs w:val="24"/>
          <w:u w:val="single"/>
          <w:lang w:val="el-GR"/>
        </w:rPr>
      </w:pPr>
    </w:p>
    <w:p w:rsidR="0072100F" w:rsidRDefault="0072100F" w:rsidP="007526B9">
      <w:pPr>
        <w:tabs>
          <w:tab w:val="num" w:pos="360"/>
          <w:tab w:val="left" w:pos="426"/>
        </w:tabs>
        <w:spacing w:after="0" w:line="288" w:lineRule="auto"/>
        <w:ind w:left="426" w:right="-116" w:hanging="426"/>
        <w:jc w:val="both"/>
        <w:rPr>
          <w:rFonts w:ascii="Times New Roman" w:hAnsi="Times New Roman" w:cs="Times New Roman"/>
          <w:b/>
          <w:sz w:val="24"/>
          <w:szCs w:val="24"/>
          <w:u w:val="single"/>
          <w:lang w:val="el-GR"/>
        </w:rPr>
      </w:pPr>
    </w:p>
    <w:p w:rsidR="0072100F" w:rsidRDefault="0072100F" w:rsidP="007526B9">
      <w:pPr>
        <w:tabs>
          <w:tab w:val="num" w:pos="360"/>
          <w:tab w:val="left" w:pos="426"/>
        </w:tabs>
        <w:spacing w:after="0" w:line="288" w:lineRule="auto"/>
        <w:ind w:left="426" w:right="-116" w:hanging="426"/>
        <w:jc w:val="both"/>
        <w:rPr>
          <w:rFonts w:ascii="Times New Roman" w:hAnsi="Times New Roman" w:cs="Times New Roman"/>
          <w:b/>
          <w:sz w:val="24"/>
          <w:szCs w:val="24"/>
          <w:u w:val="single"/>
          <w:lang w:val="el-GR"/>
        </w:rPr>
      </w:pPr>
    </w:p>
    <w:p w:rsidR="0072100F" w:rsidRDefault="0072100F" w:rsidP="007526B9">
      <w:pPr>
        <w:tabs>
          <w:tab w:val="num" w:pos="360"/>
          <w:tab w:val="left" w:pos="426"/>
        </w:tabs>
        <w:spacing w:after="0" w:line="288" w:lineRule="auto"/>
        <w:ind w:left="426" w:right="-116" w:hanging="426"/>
        <w:jc w:val="both"/>
        <w:rPr>
          <w:rFonts w:ascii="Times New Roman" w:hAnsi="Times New Roman" w:cs="Times New Roman"/>
          <w:b/>
          <w:sz w:val="24"/>
          <w:szCs w:val="24"/>
          <w:u w:val="single"/>
          <w:lang w:val="el-GR"/>
        </w:rPr>
      </w:pPr>
    </w:p>
    <w:p w:rsidR="0072100F" w:rsidRDefault="0072100F" w:rsidP="007526B9">
      <w:pPr>
        <w:tabs>
          <w:tab w:val="num" w:pos="360"/>
          <w:tab w:val="left" w:pos="426"/>
        </w:tabs>
        <w:spacing w:after="0" w:line="288" w:lineRule="auto"/>
        <w:ind w:left="426" w:right="-116" w:hanging="426"/>
        <w:jc w:val="both"/>
        <w:rPr>
          <w:rFonts w:ascii="Times New Roman" w:hAnsi="Times New Roman" w:cs="Times New Roman"/>
          <w:b/>
          <w:sz w:val="24"/>
          <w:szCs w:val="24"/>
          <w:u w:val="single"/>
          <w:lang w:val="el-GR"/>
        </w:rPr>
      </w:pPr>
    </w:p>
    <w:p w:rsidR="0072100F" w:rsidRDefault="0072100F" w:rsidP="007526B9">
      <w:pPr>
        <w:tabs>
          <w:tab w:val="num" w:pos="360"/>
          <w:tab w:val="left" w:pos="426"/>
        </w:tabs>
        <w:spacing w:after="0" w:line="288" w:lineRule="auto"/>
        <w:ind w:left="426" w:right="-116" w:hanging="426"/>
        <w:jc w:val="both"/>
        <w:rPr>
          <w:rFonts w:ascii="Times New Roman" w:hAnsi="Times New Roman" w:cs="Times New Roman"/>
          <w:b/>
          <w:sz w:val="24"/>
          <w:szCs w:val="24"/>
          <w:u w:val="single"/>
          <w:lang w:val="el-GR"/>
        </w:rPr>
      </w:pPr>
    </w:p>
    <w:p w:rsidR="0072100F" w:rsidRDefault="0072100F" w:rsidP="007526B9">
      <w:pPr>
        <w:tabs>
          <w:tab w:val="num" w:pos="360"/>
          <w:tab w:val="left" w:pos="426"/>
        </w:tabs>
        <w:spacing w:after="0" w:line="288" w:lineRule="auto"/>
        <w:ind w:left="426" w:right="-116" w:hanging="426"/>
        <w:jc w:val="both"/>
        <w:rPr>
          <w:rFonts w:ascii="Times New Roman" w:hAnsi="Times New Roman" w:cs="Times New Roman"/>
          <w:b/>
          <w:sz w:val="24"/>
          <w:szCs w:val="24"/>
          <w:u w:val="single"/>
          <w:lang w:val="el-GR"/>
        </w:rPr>
      </w:pPr>
    </w:p>
    <w:p w:rsidR="0072100F" w:rsidRDefault="0072100F" w:rsidP="007526B9">
      <w:pPr>
        <w:tabs>
          <w:tab w:val="num" w:pos="360"/>
          <w:tab w:val="left" w:pos="426"/>
        </w:tabs>
        <w:spacing w:after="0" w:line="288" w:lineRule="auto"/>
        <w:ind w:left="426" w:right="-116" w:hanging="426"/>
        <w:jc w:val="both"/>
        <w:rPr>
          <w:rFonts w:ascii="Times New Roman" w:hAnsi="Times New Roman" w:cs="Times New Roman"/>
          <w:b/>
          <w:sz w:val="24"/>
          <w:szCs w:val="24"/>
          <w:u w:val="single"/>
          <w:lang w:val="el-GR"/>
        </w:rPr>
      </w:pPr>
    </w:p>
    <w:p w:rsidR="0072100F" w:rsidRDefault="0072100F" w:rsidP="007526B9">
      <w:pPr>
        <w:tabs>
          <w:tab w:val="num" w:pos="360"/>
          <w:tab w:val="left" w:pos="426"/>
        </w:tabs>
        <w:spacing w:after="0" w:line="288" w:lineRule="auto"/>
        <w:ind w:left="426" w:right="-116" w:hanging="426"/>
        <w:jc w:val="both"/>
        <w:rPr>
          <w:rFonts w:ascii="Times New Roman" w:hAnsi="Times New Roman" w:cs="Times New Roman"/>
          <w:b/>
          <w:sz w:val="24"/>
          <w:szCs w:val="24"/>
          <w:u w:val="single"/>
          <w:lang w:val="el-GR"/>
        </w:rPr>
      </w:pPr>
    </w:p>
    <w:p w:rsidR="0072100F" w:rsidRDefault="0072100F" w:rsidP="007526B9">
      <w:pPr>
        <w:tabs>
          <w:tab w:val="num" w:pos="360"/>
          <w:tab w:val="left" w:pos="426"/>
        </w:tabs>
        <w:spacing w:after="0" w:line="288" w:lineRule="auto"/>
        <w:ind w:left="426" w:right="-116" w:hanging="426"/>
        <w:jc w:val="both"/>
        <w:rPr>
          <w:rFonts w:ascii="Times New Roman" w:hAnsi="Times New Roman" w:cs="Times New Roman"/>
          <w:b/>
          <w:sz w:val="24"/>
          <w:szCs w:val="24"/>
          <w:u w:val="single"/>
          <w:lang w:val="el-GR"/>
        </w:rPr>
      </w:pPr>
    </w:p>
    <w:p w:rsidR="0072100F" w:rsidRDefault="0072100F" w:rsidP="007526B9">
      <w:pPr>
        <w:tabs>
          <w:tab w:val="num" w:pos="360"/>
          <w:tab w:val="left" w:pos="426"/>
        </w:tabs>
        <w:spacing w:after="0" w:line="288" w:lineRule="auto"/>
        <w:ind w:left="426" w:right="-116" w:hanging="426"/>
        <w:jc w:val="both"/>
        <w:rPr>
          <w:rFonts w:ascii="Times New Roman" w:hAnsi="Times New Roman" w:cs="Times New Roman"/>
          <w:b/>
          <w:sz w:val="24"/>
          <w:szCs w:val="24"/>
          <w:u w:val="single"/>
          <w:lang w:val="el-GR"/>
        </w:rPr>
      </w:pPr>
    </w:p>
    <w:p w:rsidR="0072100F" w:rsidRDefault="0072100F" w:rsidP="007526B9">
      <w:pPr>
        <w:tabs>
          <w:tab w:val="num" w:pos="360"/>
          <w:tab w:val="left" w:pos="426"/>
        </w:tabs>
        <w:spacing w:after="0" w:line="288" w:lineRule="auto"/>
        <w:ind w:left="426" w:right="-116" w:hanging="426"/>
        <w:jc w:val="both"/>
        <w:rPr>
          <w:rFonts w:ascii="Times New Roman" w:hAnsi="Times New Roman" w:cs="Times New Roman"/>
          <w:b/>
          <w:sz w:val="24"/>
          <w:szCs w:val="24"/>
          <w:u w:val="single"/>
          <w:lang w:val="el-GR"/>
        </w:rPr>
      </w:pPr>
    </w:p>
    <w:p w:rsidR="005D7A33" w:rsidRPr="00DC6168" w:rsidRDefault="004F3EA8" w:rsidP="007526B9">
      <w:pPr>
        <w:tabs>
          <w:tab w:val="num" w:pos="360"/>
          <w:tab w:val="left" w:pos="426"/>
        </w:tabs>
        <w:spacing w:after="0" w:line="288" w:lineRule="auto"/>
        <w:ind w:left="426" w:right="-116" w:hanging="426"/>
        <w:jc w:val="both"/>
        <w:rPr>
          <w:rFonts w:ascii="Times New Roman" w:hAnsi="Times New Roman" w:cs="Times New Roman"/>
          <w:b/>
          <w:sz w:val="24"/>
          <w:szCs w:val="24"/>
          <w:u w:val="single"/>
          <w:lang w:val="el-GR"/>
        </w:rPr>
      </w:pPr>
      <w:r w:rsidRPr="00DC6168">
        <w:rPr>
          <w:rFonts w:ascii="Times New Roman" w:hAnsi="Times New Roman" w:cs="Times New Roman"/>
          <w:b/>
          <w:sz w:val="24"/>
          <w:szCs w:val="24"/>
          <w:u w:val="single"/>
          <w:lang w:val="el-GR"/>
        </w:rPr>
        <w:t>1</w:t>
      </w:r>
      <w:r w:rsidR="0049521C">
        <w:rPr>
          <w:rFonts w:ascii="Times New Roman" w:hAnsi="Times New Roman" w:cs="Times New Roman"/>
          <w:b/>
          <w:sz w:val="24"/>
          <w:szCs w:val="24"/>
          <w:u w:val="single"/>
          <w:lang w:val="el-GR"/>
        </w:rPr>
        <w:t>4</w:t>
      </w:r>
      <w:r w:rsidRPr="00DC6168">
        <w:rPr>
          <w:rFonts w:ascii="Times New Roman" w:hAnsi="Times New Roman" w:cs="Times New Roman"/>
          <w:b/>
          <w:sz w:val="24"/>
          <w:szCs w:val="24"/>
          <w:u w:val="single"/>
          <w:lang w:val="el-GR"/>
        </w:rPr>
        <w:t xml:space="preserve">. </w:t>
      </w:r>
      <w:r w:rsidR="00B338F8" w:rsidRPr="00DC6168">
        <w:rPr>
          <w:rFonts w:ascii="Times New Roman" w:hAnsi="Times New Roman" w:cs="Times New Roman"/>
          <w:b/>
          <w:sz w:val="24"/>
          <w:szCs w:val="24"/>
          <w:u w:val="single"/>
          <w:lang w:val="el-GR"/>
        </w:rPr>
        <w:t>Διάφορα</w:t>
      </w:r>
    </w:p>
    <w:p w:rsidR="00584819" w:rsidRPr="00DC6168" w:rsidRDefault="00584819" w:rsidP="007526B9">
      <w:pPr>
        <w:tabs>
          <w:tab w:val="num" w:pos="360"/>
          <w:tab w:val="left" w:pos="426"/>
        </w:tabs>
        <w:spacing w:after="0" w:line="288" w:lineRule="auto"/>
        <w:ind w:left="426" w:right="-116" w:hanging="426"/>
        <w:jc w:val="both"/>
        <w:rPr>
          <w:rFonts w:ascii="Times New Roman" w:hAnsi="Times New Roman" w:cs="Times New Roman"/>
          <w:b/>
          <w:sz w:val="24"/>
          <w:szCs w:val="24"/>
          <w:u w:val="single"/>
          <w:lang w:val="el-GR"/>
        </w:rPr>
      </w:pPr>
    </w:p>
    <w:p w:rsidR="004F3EA8" w:rsidRPr="00DC6168" w:rsidRDefault="00F57E2F" w:rsidP="007526B9">
      <w:pPr>
        <w:spacing w:after="0" w:line="288" w:lineRule="auto"/>
        <w:ind w:right="-116"/>
        <w:jc w:val="both"/>
        <w:rPr>
          <w:rFonts w:ascii="Times New Roman" w:hAnsi="Times New Roman" w:cs="Times New Roman"/>
          <w:sz w:val="24"/>
          <w:szCs w:val="24"/>
          <w:lang w:val="el-GR"/>
        </w:rPr>
      </w:pPr>
      <w:r>
        <w:rPr>
          <w:rFonts w:ascii="Times New Roman" w:hAnsi="Times New Roman" w:cs="Times New Roman"/>
          <w:b/>
          <w:sz w:val="24"/>
          <w:szCs w:val="24"/>
          <w:lang w:val="el-GR" w:eastAsia="el-GR"/>
        </w:rPr>
        <w:t>14</w:t>
      </w:r>
      <w:r w:rsidR="004F3EA8" w:rsidRPr="00DC6168">
        <w:rPr>
          <w:rFonts w:ascii="Times New Roman" w:hAnsi="Times New Roman" w:cs="Times New Roman"/>
          <w:b/>
          <w:sz w:val="24"/>
          <w:szCs w:val="24"/>
          <w:lang w:val="el-GR" w:eastAsia="el-GR"/>
        </w:rPr>
        <w:t>.</w:t>
      </w:r>
      <w:r>
        <w:rPr>
          <w:rFonts w:ascii="Times New Roman" w:hAnsi="Times New Roman" w:cs="Times New Roman"/>
          <w:b/>
          <w:sz w:val="24"/>
          <w:szCs w:val="24"/>
          <w:lang w:val="el-GR" w:eastAsia="el-GR"/>
        </w:rPr>
        <w:t>1</w:t>
      </w:r>
      <w:r w:rsidR="004F3EA8" w:rsidRPr="00DC6168">
        <w:rPr>
          <w:rFonts w:ascii="Times New Roman" w:hAnsi="Times New Roman" w:cs="Times New Roman"/>
          <w:b/>
          <w:sz w:val="24"/>
          <w:szCs w:val="24"/>
          <w:lang w:val="el-GR" w:eastAsia="el-GR"/>
        </w:rPr>
        <w:t xml:space="preserve"> Πυρκαγιές Υμηττού</w:t>
      </w:r>
    </w:p>
    <w:p w:rsidR="0049521C" w:rsidRDefault="0049521C" w:rsidP="007526B9">
      <w:pPr>
        <w:spacing w:after="0" w:line="288" w:lineRule="auto"/>
        <w:ind w:right="-116"/>
        <w:jc w:val="both"/>
        <w:rPr>
          <w:rFonts w:ascii="Times New Roman" w:hAnsi="Times New Roman" w:cs="Times New Roman"/>
          <w:sz w:val="24"/>
          <w:szCs w:val="24"/>
          <w:lang w:val="el-GR"/>
        </w:rPr>
      </w:pPr>
    </w:p>
    <w:p w:rsidR="0049521C" w:rsidRDefault="004F3EA8" w:rsidP="007526B9">
      <w:pPr>
        <w:spacing w:after="0" w:line="288" w:lineRule="auto"/>
        <w:ind w:right="-116"/>
        <w:jc w:val="both"/>
        <w:rPr>
          <w:rFonts w:ascii="Times New Roman" w:hAnsi="Times New Roman" w:cs="Times New Roman"/>
          <w:sz w:val="24"/>
          <w:szCs w:val="24"/>
          <w:lang w:val="el-GR"/>
        </w:rPr>
      </w:pPr>
      <w:r w:rsidRPr="00DC6168">
        <w:rPr>
          <w:rFonts w:ascii="Times New Roman" w:hAnsi="Times New Roman" w:cs="Times New Roman"/>
          <w:sz w:val="24"/>
          <w:szCs w:val="24"/>
          <w:lang w:val="el-GR"/>
        </w:rPr>
        <w:t>Μετά από την 17/7/2015 καταστροφική πυρκαγιά στον Υμηττό (σε έκταση περίπου 7500 στρ</w:t>
      </w:r>
      <w:r w:rsidR="00F57E2F">
        <w:rPr>
          <w:rFonts w:ascii="Times New Roman" w:hAnsi="Times New Roman" w:cs="Times New Roman"/>
          <w:sz w:val="24"/>
          <w:szCs w:val="24"/>
          <w:lang w:val="el-GR"/>
        </w:rPr>
        <w:t>εμμάτων</w:t>
      </w:r>
      <w:r w:rsidRPr="00DC6168">
        <w:rPr>
          <w:rFonts w:ascii="Times New Roman" w:hAnsi="Times New Roman" w:cs="Times New Roman"/>
          <w:sz w:val="24"/>
          <w:szCs w:val="24"/>
          <w:lang w:val="el-GR"/>
        </w:rPr>
        <w:t>) και λαμβάνοντας υπόψη τις έκτακτες λόγω πλημμυρικών φαινομένων ανάγκες, εκχωρήσαμε στον Σύνδεσμο Προστασίας και Ανάπτυξης Υμηττού  (ΣΠΑΥ) την αρμοδιότητα για εργασίες κορμοδεμάτων –κλαδοδεμάτων κλπ, σύμφωνα με τις εγκε</w:t>
      </w:r>
      <w:r w:rsidR="00F57E2F">
        <w:rPr>
          <w:rFonts w:ascii="Times New Roman" w:hAnsi="Times New Roman" w:cs="Times New Roman"/>
          <w:sz w:val="24"/>
          <w:szCs w:val="24"/>
          <w:lang w:val="el-GR"/>
        </w:rPr>
        <w:t>κριμένες προδιαγραφές από την Διεύθυνση</w:t>
      </w:r>
      <w:r w:rsidRPr="00DC6168">
        <w:rPr>
          <w:rFonts w:ascii="Times New Roman" w:hAnsi="Times New Roman" w:cs="Times New Roman"/>
          <w:sz w:val="24"/>
          <w:szCs w:val="24"/>
          <w:lang w:val="el-GR"/>
        </w:rPr>
        <w:t xml:space="preserve"> Αναδάσωσης της Αποκ</w:t>
      </w:r>
      <w:r w:rsidR="00F57E2F">
        <w:rPr>
          <w:rFonts w:ascii="Times New Roman" w:hAnsi="Times New Roman" w:cs="Times New Roman"/>
          <w:sz w:val="24"/>
          <w:szCs w:val="24"/>
          <w:lang w:val="el-GR"/>
        </w:rPr>
        <w:t>εντρωμένης</w:t>
      </w:r>
      <w:r w:rsidRPr="00DC6168">
        <w:rPr>
          <w:rFonts w:ascii="Times New Roman" w:hAnsi="Times New Roman" w:cs="Times New Roman"/>
          <w:sz w:val="24"/>
          <w:szCs w:val="24"/>
          <w:lang w:val="el-GR"/>
        </w:rPr>
        <w:t xml:space="preserve"> Διοίκησης. Το κόστος θα βαρύνει αποκλειστικά το ΣΠΑΥ. </w:t>
      </w:r>
    </w:p>
    <w:p w:rsidR="0049521C" w:rsidRDefault="0049521C" w:rsidP="007526B9">
      <w:pPr>
        <w:spacing w:after="0" w:line="288" w:lineRule="auto"/>
        <w:ind w:right="-116"/>
        <w:jc w:val="both"/>
        <w:rPr>
          <w:rFonts w:ascii="Times New Roman" w:hAnsi="Times New Roman" w:cs="Times New Roman"/>
          <w:sz w:val="24"/>
          <w:szCs w:val="24"/>
          <w:lang w:val="el-GR"/>
        </w:rPr>
      </w:pPr>
    </w:p>
    <w:p w:rsidR="004F3EA8" w:rsidRPr="00DC6168" w:rsidRDefault="004F3EA8" w:rsidP="007526B9">
      <w:pPr>
        <w:spacing w:after="0" w:line="288" w:lineRule="auto"/>
        <w:ind w:right="-116"/>
        <w:jc w:val="both"/>
        <w:rPr>
          <w:rFonts w:ascii="Times New Roman" w:hAnsi="Times New Roman" w:cs="Times New Roman"/>
          <w:sz w:val="24"/>
          <w:szCs w:val="24"/>
          <w:lang w:val="el-GR" w:eastAsia="el-GR"/>
        </w:rPr>
      </w:pPr>
      <w:r w:rsidRPr="00DC6168">
        <w:rPr>
          <w:rFonts w:ascii="Times New Roman" w:hAnsi="Times New Roman" w:cs="Times New Roman"/>
          <w:sz w:val="24"/>
          <w:szCs w:val="24"/>
          <w:lang w:val="el-GR"/>
        </w:rPr>
        <w:t>Ουδεμία νομική δέσμευση θα αναληφθεί πριν την υπογραφή της σχετικής Προγραμματικής Σύμβασης. Παράλληλα, εγκρίναμε τη διάθεση πίστωσης 150.000 από το Πράσινο Ταμείο στον ΣΠΑΥ μετά την ολοκλήρωση των ανωτέρω εργασιών για δεντροφυτεύσεις μετά από μελέτη που θα εγκριθεί αρμοδίως. Η δράση θα τελεί υπό την εποπτεία της Δ/νσης Αναδάσωσης. Ο ΣΠΑΥ θα υποβάλλει μετά το πέρας των εργασιών ειδικό απολογισμό εργασιών στους συναρμόδιους φο</w:t>
      </w:r>
      <w:r w:rsidR="00F57E2F">
        <w:rPr>
          <w:rFonts w:ascii="Times New Roman" w:hAnsi="Times New Roman" w:cs="Times New Roman"/>
          <w:sz w:val="24"/>
          <w:szCs w:val="24"/>
          <w:lang w:val="el-GR"/>
        </w:rPr>
        <w:t xml:space="preserve">ρείς (ΥΠΕΠΑΝ, Πράσινο Ταμείο, Διεύθυνση </w:t>
      </w:r>
      <w:r w:rsidRPr="00DC6168">
        <w:rPr>
          <w:rFonts w:ascii="Times New Roman" w:hAnsi="Times New Roman" w:cs="Times New Roman"/>
          <w:sz w:val="24"/>
          <w:szCs w:val="24"/>
          <w:lang w:val="el-GR"/>
        </w:rPr>
        <w:t>Αναδάσωσης).</w:t>
      </w:r>
      <w:r w:rsidRPr="00DC6168">
        <w:rPr>
          <w:rFonts w:ascii="Times New Roman" w:hAnsi="Times New Roman" w:cs="Times New Roman"/>
          <w:sz w:val="24"/>
          <w:szCs w:val="24"/>
          <w:lang w:val="el-GR" w:eastAsia="el-GR"/>
        </w:rPr>
        <w:t>Προς τούτο θα εκδοθεί και κανονιστική πράξη.</w:t>
      </w:r>
      <w:r w:rsidRPr="00DC6168">
        <w:rPr>
          <w:rFonts w:ascii="Times New Roman" w:hAnsi="Times New Roman" w:cs="Times New Roman"/>
          <w:sz w:val="24"/>
          <w:szCs w:val="24"/>
          <w:lang w:val="el-GR" w:eastAsia="el-GR"/>
        </w:rPr>
        <w:tab/>
      </w:r>
    </w:p>
    <w:p w:rsidR="00D91E15" w:rsidRPr="00DC6168" w:rsidRDefault="00D91E15" w:rsidP="007526B9">
      <w:pPr>
        <w:spacing w:after="0" w:line="288" w:lineRule="auto"/>
        <w:ind w:right="-116"/>
        <w:jc w:val="both"/>
        <w:rPr>
          <w:rFonts w:ascii="Times New Roman" w:hAnsi="Times New Roman" w:cs="Times New Roman"/>
          <w:sz w:val="24"/>
          <w:szCs w:val="24"/>
          <w:lang w:val="el-GR" w:eastAsia="el-GR"/>
        </w:rPr>
      </w:pPr>
    </w:p>
    <w:p w:rsidR="005D7A33" w:rsidRPr="00DC6168" w:rsidRDefault="00F57E2F" w:rsidP="007526B9">
      <w:pPr>
        <w:pStyle w:val="Web"/>
        <w:spacing w:before="0" w:beforeAutospacing="0" w:after="0" w:afterAutospacing="0" w:line="288" w:lineRule="auto"/>
        <w:ind w:right="-116"/>
        <w:jc w:val="both"/>
        <w:rPr>
          <w:b/>
        </w:rPr>
      </w:pPr>
      <w:r>
        <w:rPr>
          <w:b/>
        </w:rPr>
        <w:t>14</w:t>
      </w:r>
      <w:r w:rsidR="002E4F3D" w:rsidRPr="00DC6168">
        <w:rPr>
          <w:b/>
        </w:rPr>
        <w:t>.</w:t>
      </w:r>
      <w:r>
        <w:rPr>
          <w:b/>
        </w:rPr>
        <w:t>2</w:t>
      </w:r>
      <w:r w:rsidR="00B338F8" w:rsidRPr="00DC6168">
        <w:rPr>
          <w:b/>
        </w:rPr>
        <w:t>Ρυθμιστικά Σχέδια</w:t>
      </w:r>
    </w:p>
    <w:p w:rsidR="00AE4BEB" w:rsidRDefault="00AE4BEB" w:rsidP="007526B9">
      <w:pPr>
        <w:pStyle w:val="Web"/>
        <w:spacing w:before="0" w:beforeAutospacing="0" w:after="0" w:afterAutospacing="0" w:line="288" w:lineRule="auto"/>
        <w:ind w:right="-116"/>
        <w:jc w:val="both"/>
      </w:pPr>
    </w:p>
    <w:p w:rsidR="005D7A33" w:rsidRDefault="002E4F3D" w:rsidP="007526B9">
      <w:pPr>
        <w:pStyle w:val="Web"/>
        <w:spacing w:before="0" w:beforeAutospacing="0" w:after="0" w:afterAutospacing="0" w:line="288" w:lineRule="auto"/>
        <w:ind w:right="-116"/>
        <w:jc w:val="both"/>
      </w:pPr>
      <w:r w:rsidRPr="00DC6168">
        <w:t>Σύμφωνα με τον Ν 4250/14 Αρθρο 12 παρ. 3 από τις 30-6-2014 καταργήθηκαν ο ΟΡΣΑ (Οργανισμός Ρυθμιστικού Σχεδίου και Προστασίας Περιβάλλοντος της ευρύτερης π</w:t>
      </w:r>
      <w:r w:rsidR="00F57E2F">
        <w:t xml:space="preserve">εριοχής της Αθήνας) και ο ΟΡΘΕ </w:t>
      </w:r>
      <w:r w:rsidRPr="00DC6168">
        <w:t>(Οργανισμός Ρυθμιστικού Σχεδίου και Προστασίας Περιβάλλοντος της ευρύτερ</w:t>
      </w:r>
      <w:r w:rsidR="00F57E2F">
        <w:t xml:space="preserve">ης περιοχής της Θεσσαλονίκης) </w:t>
      </w:r>
      <w:r w:rsidRPr="00DC6168">
        <w:t xml:space="preserve">και με το άρθρο 4α μεταφέρονται στο Τμήμα Μητροπολιτικού Αθήνας-Αττικης και στο Τμήμα Μητροπολιτικού Σχεδιασμού Θεσσαλονίκης αντίστοιχα, που συστήνονται στη </w:t>
      </w:r>
      <w:r w:rsidR="00F57E2F" w:rsidRPr="00DC6168">
        <w:t>Διεύθυνση</w:t>
      </w:r>
      <w:r w:rsidRPr="00DC6168">
        <w:t xml:space="preserve"> Χωροταξίας της ΓΓΧΑΠ του Υπουργείου.</w:t>
      </w:r>
      <w:r w:rsidR="0049521C">
        <w:t xml:space="preserve"> Στο πλαίσιο αυτό, ε</w:t>
      </w:r>
      <w:r w:rsidRPr="00DC6168">
        <w:t>κκρεμεί βάσει του Αρ. 12 παρ. η έκδοσηΥ</w:t>
      </w:r>
      <w:r w:rsidR="0049521C">
        <w:t xml:space="preserve">πουργικής </w:t>
      </w:r>
      <w:r w:rsidRPr="00DC6168">
        <w:t>Α</w:t>
      </w:r>
      <w:r w:rsidR="0049521C">
        <w:t xml:space="preserve">πόφασης </w:t>
      </w:r>
      <w:r w:rsidRPr="00DC6168">
        <w:t>για τη σύσταση επταμελούς Συμβουλίου Μητροπολιτικού Σχεδιασμού (</w:t>
      </w:r>
      <w:r w:rsidR="00F57E2F" w:rsidRPr="00DC6168">
        <w:t>υπό</w:t>
      </w:r>
      <w:r w:rsidRPr="00DC6168">
        <w:t xml:space="preserve"> τον Υπουργό).</w:t>
      </w:r>
    </w:p>
    <w:p w:rsidR="0049521C" w:rsidRPr="00DC6168" w:rsidRDefault="0049521C" w:rsidP="007526B9">
      <w:pPr>
        <w:pStyle w:val="Web"/>
        <w:spacing w:before="0" w:beforeAutospacing="0" w:after="0" w:afterAutospacing="0" w:line="288" w:lineRule="auto"/>
        <w:ind w:right="-116"/>
        <w:jc w:val="both"/>
      </w:pPr>
    </w:p>
    <w:p w:rsidR="005D7A33" w:rsidRPr="00DC6168" w:rsidRDefault="00F57E2F" w:rsidP="007526B9">
      <w:pPr>
        <w:spacing w:after="0" w:line="288" w:lineRule="auto"/>
        <w:ind w:right="-116"/>
        <w:jc w:val="both"/>
        <w:rPr>
          <w:rFonts w:ascii="Times New Roman" w:hAnsi="Times New Roman" w:cs="Times New Roman"/>
          <w:b/>
          <w:sz w:val="24"/>
          <w:szCs w:val="24"/>
          <w:lang w:val="el-GR" w:eastAsia="el-GR"/>
        </w:rPr>
      </w:pPr>
      <w:r>
        <w:rPr>
          <w:rFonts w:ascii="Times New Roman" w:hAnsi="Times New Roman" w:cs="Times New Roman"/>
          <w:b/>
          <w:sz w:val="24"/>
          <w:szCs w:val="24"/>
          <w:lang w:val="el-GR"/>
        </w:rPr>
        <w:t>14</w:t>
      </w:r>
      <w:r w:rsidR="006C5EDA" w:rsidRPr="00DC6168">
        <w:rPr>
          <w:rFonts w:ascii="Times New Roman" w:hAnsi="Times New Roman" w:cs="Times New Roman"/>
          <w:b/>
          <w:sz w:val="24"/>
          <w:szCs w:val="24"/>
          <w:lang w:val="el-GR"/>
        </w:rPr>
        <w:t>.</w:t>
      </w:r>
      <w:r>
        <w:rPr>
          <w:rFonts w:ascii="Times New Roman" w:hAnsi="Times New Roman" w:cs="Times New Roman"/>
          <w:b/>
          <w:sz w:val="24"/>
          <w:szCs w:val="24"/>
          <w:lang w:val="el-GR"/>
        </w:rPr>
        <w:t>3</w:t>
      </w:r>
      <w:r w:rsidR="006C5EDA" w:rsidRPr="00DC6168">
        <w:rPr>
          <w:rFonts w:ascii="Times New Roman" w:hAnsi="Times New Roman" w:cs="Times New Roman"/>
          <w:b/>
          <w:sz w:val="24"/>
          <w:szCs w:val="24"/>
          <w:lang w:val="el-GR"/>
        </w:rPr>
        <w:t xml:space="preserve"> Σώμα Επιθεωρητών Περιβάλλοντος</w:t>
      </w:r>
    </w:p>
    <w:p w:rsidR="0049521C" w:rsidRDefault="0049521C" w:rsidP="007526B9">
      <w:pPr>
        <w:spacing w:after="0" w:line="288" w:lineRule="auto"/>
        <w:ind w:right="-116"/>
        <w:jc w:val="both"/>
        <w:rPr>
          <w:rFonts w:ascii="Times New Roman" w:hAnsi="Times New Roman" w:cs="Times New Roman"/>
          <w:sz w:val="24"/>
          <w:szCs w:val="24"/>
          <w:lang w:val="el-GR"/>
        </w:rPr>
      </w:pPr>
    </w:p>
    <w:p w:rsidR="005D7A33" w:rsidRPr="00DC6168" w:rsidRDefault="006C5EDA" w:rsidP="007526B9">
      <w:pPr>
        <w:spacing w:after="0" w:line="288" w:lineRule="auto"/>
        <w:ind w:right="-116"/>
        <w:jc w:val="both"/>
        <w:rPr>
          <w:rFonts w:ascii="Times New Roman" w:hAnsi="Times New Roman" w:cs="Times New Roman"/>
          <w:sz w:val="24"/>
          <w:szCs w:val="24"/>
          <w:lang w:val="el-GR"/>
        </w:rPr>
      </w:pPr>
      <w:r w:rsidRPr="00DC6168">
        <w:rPr>
          <w:rFonts w:ascii="Times New Roman" w:hAnsi="Times New Roman" w:cs="Times New Roman"/>
          <w:sz w:val="24"/>
          <w:szCs w:val="24"/>
          <w:lang w:val="el-GR"/>
        </w:rPr>
        <w:t xml:space="preserve">Το Σώμα Επιθεωρητών είναι ιδιαίτερης σημασίας όργανο για το Υπουργείο. </w:t>
      </w:r>
      <w:r w:rsidR="00AF48CE" w:rsidRPr="00DC6168">
        <w:rPr>
          <w:rFonts w:ascii="Times New Roman" w:hAnsi="Times New Roman" w:cs="Times New Roman"/>
          <w:sz w:val="24"/>
          <w:szCs w:val="24"/>
          <w:lang w:val="el-GR"/>
        </w:rPr>
        <w:t xml:space="preserve">Αν και </w:t>
      </w:r>
      <w:r w:rsidR="002A4B24">
        <w:rPr>
          <w:rFonts w:ascii="Times New Roman" w:hAnsi="Times New Roman" w:cs="Times New Roman"/>
          <w:sz w:val="24"/>
          <w:szCs w:val="24"/>
          <w:lang w:val="el-GR"/>
        </w:rPr>
        <w:t xml:space="preserve">η </w:t>
      </w:r>
      <w:r w:rsidR="00AF48CE" w:rsidRPr="00DC6168">
        <w:rPr>
          <w:rFonts w:ascii="Times New Roman" w:hAnsi="Times New Roman" w:cs="Times New Roman"/>
          <w:sz w:val="24"/>
          <w:szCs w:val="24"/>
          <w:lang w:val="el-GR"/>
        </w:rPr>
        <w:t>υπηρεσία χρήζει ενίσχυσης με στελεχιακό δυναμικό, το έργο της</w:t>
      </w:r>
      <w:r w:rsidRPr="00DC6168">
        <w:rPr>
          <w:rFonts w:ascii="Times New Roman" w:hAnsi="Times New Roman" w:cs="Times New Roman"/>
          <w:sz w:val="24"/>
          <w:szCs w:val="24"/>
          <w:lang w:val="el-GR"/>
        </w:rPr>
        <w:t xml:space="preserve"> είναι πολύ σοβαρό δεδομένου ότι βεβαιώνει περιβαλλοντικές παραβάσεις σε όλη την επικράτεια. Αυτή τη στιγμή, εκκρεμεί σειρά από βεβαιώσεις παραβάσεων, οι οπο</w:t>
      </w:r>
      <w:r w:rsidR="0049521C">
        <w:rPr>
          <w:rFonts w:ascii="Times New Roman" w:hAnsi="Times New Roman" w:cs="Times New Roman"/>
          <w:sz w:val="24"/>
          <w:szCs w:val="24"/>
          <w:lang w:val="el-GR"/>
        </w:rPr>
        <w:t>ί</w:t>
      </w:r>
      <w:r w:rsidRPr="00DC6168">
        <w:rPr>
          <w:rFonts w:ascii="Times New Roman" w:hAnsi="Times New Roman" w:cs="Times New Roman"/>
          <w:sz w:val="24"/>
          <w:szCs w:val="24"/>
          <w:lang w:val="el-GR"/>
        </w:rPr>
        <w:t xml:space="preserve">ες θα μετασχηματιστούν σε αποφάσεις επιβολής προστίμων. </w:t>
      </w:r>
    </w:p>
    <w:p w:rsidR="0049521C" w:rsidRDefault="0049521C" w:rsidP="007526B9">
      <w:pPr>
        <w:spacing w:after="0" w:line="288" w:lineRule="auto"/>
        <w:ind w:right="-116"/>
        <w:jc w:val="both"/>
        <w:rPr>
          <w:rFonts w:ascii="Times New Roman" w:hAnsi="Times New Roman" w:cs="Times New Roman"/>
          <w:sz w:val="24"/>
          <w:szCs w:val="24"/>
          <w:lang w:val="el-GR"/>
        </w:rPr>
      </w:pPr>
    </w:p>
    <w:p w:rsidR="009D1088" w:rsidRPr="00DC6168" w:rsidRDefault="009D1088" w:rsidP="007526B9">
      <w:pPr>
        <w:spacing w:after="0" w:line="288" w:lineRule="auto"/>
        <w:ind w:right="-116"/>
        <w:jc w:val="center"/>
        <w:rPr>
          <w:rFonts w:ascii="Times New Roman" w:hAnsi="Times New Roman" w:cs="Times New Roman"/>
          <w:b/>
          <w:sz w:val="24"/>
          <w:szCs w:val="24"/>
          <w:lang w:val="el-GR"/>
        </w:rPr>
      </w:pPr>
    </w:p>
    <w:sectPr w:rsidR="009D1088" w:rsidRPr="00DC6168" w:rsidSect="00AE4BEB">
      <w:footerReference w:type="default" r:id="rId8"/>
      <w:pgSz w:w="12240" w:h="15840"/>
      <w:pgMar w:top="680" w:right="1985" w:bottom="680"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BB1" w:rsidRDefault="002F0BB1" w:rsidP="00F86566">
      <w:pPr>
        <w:spacing w:after="0" w:line="240" w:lineRule="auto"/>
      </w:pPr>
      <w:r>
        <w:separator/>
      </w:r>
    </w:p>
  </w:endnote>
  <w:endnote w:type="continuationSeparator" w:id="1">
    <w:p w:rsidR="002F0BB1" w:rsidRDefault="002F0BB1" w:rsidP="00F865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libri Light">
    <w:charset w:val="A1"/>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96332"/>
      <w:docPartObj>
        <w:docPartGallery w:val="Page Numbers (Bottom of Page)"/>
        <w:docPartUnique/>
      </w:docPartObj>
    </w:sdtPr>
    <w:sdtContent>
      <w:p w:rsidR="00A46D96" w:rsidRDefault="00FC152E" w:rsidP="00486A2F">
        <w:pPr>
          <w:pStyle w:val="ae"/>
          <w:jc w:val="center"/>
        </w:pPr>
        <w:r>
          <w:fldChar w:fldCharType="begin"/>
        </w:r>
        <w:r w:rsidR="00A46D96">
          <w:instrText xml:space="preserve"> PAGE   \* MERGEFORMAT </w:instrText>
        </w:r>
        <w:r>
          <w:fldChar w:fldCharType="separate"/>
        </w:r>
        <w:r w:rsidR="0056107F">
          <w:rPr>
            <w:noProof/>
          </w:rPr>
          <w:t>4</w:t>
        </w:r>
        <w:r>
          <w:rPr>
            <w:noProof/>
          </w:rPr>
          <w:fldChar w:fldCharType="end"/>
        </w:r>
      </w:p>
    </w:sdtContent>
  </w:sdt>
  <w:p w:rsidR="00A46D96" w:rsidRDefault="00A46D9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BB1" w:rsidRDefault="002F0BB1" w:rsidP="00F86566">
      <w:pPr>
        <w:spacing w:after="0" w:line="240" w:lineRule="auto"/>
      </w:pPr>
      <w:r>
        <w:separator/>
      </w:r>
    </w:p>
  </w:footnote>
  <w:footnote w:type="continuationSeparator" w:id="1">
    <w:p w:rsidR="002F0BB1" w:rsidRDefault="002F0BB1" w:rsidP="00F86566">
      <w:pPr>
        <w:spacing w:after="0" w:line="240" w:lineRule="auto"/>
      </w:pPr>
      <w:r>
        <w:continuationSeparator/>
      </w:r>
    </w:p>
  </w:footnote>
  <w:footnote w:id="2">
    <w:p w:rsidR="00A46D96" w:rsidRPr="003517EB" w:rsidRDefault="00A46D96" w:rsidP="00DA6A67">
      <w:pPr>
        <w:tabs>
          <w:tab w:val="left" w:pos="426"/>
        </w:tabs>
        <w:spacing w:after="0" w:line="264" w:lineRule="auto"/>
        <w:ind w:left="425" w:right="-96" w:hanging="425"/>
        <w:jc w:val="both"/>
        <w:rPr>
          <w:rFonts w:ascii="Times New Roman" w:hAnsi="Times New Roman" w:cs="Times New Roman"/>
          <w:lang w:val="el-GR"/>
        </w:rPr>
      </w:pPr>
      <w:r w:rsidRPr="003517EB">
        <w:rPr>
          <w:rStyle w:val="a5"/>
          <w:rFonts w:ascii="Times New Roman" w:hAnsi="Times New Roman" w:cs="Times New Roman"/>
        </w:rPr>
        <w:footnoteRef/>
      </w:r>
      <w:r w:rsidRPr="003517EB">
        <w:rPr>
          <w:rFonts w:ascii="Times New Roman" w:hAnsi="Times New Roman" w:cs="Times New Roman"/>
          <w:lang w:val="el-GR"/>
        </w:rPr>
        <w:tab/>
        <w:t>«Συνταξιοδοτικές διατάξεις – Κύρωση του Σχεδίου Σύμβασης Οικονομικής Ενίσχυσης από τον Ευρωπαϊκό Μηχανισμό Σταθερότητας και ρυθμίσεις για την υλοποίηση της συμφωνίας Χρηματοδότησης» (Μνημόνιο ΙΙΙ).</w:t>
      </w:r>
    </w:p>
    <w:p w:rsidR="00A46D96" w:rsidRPr="003517EB" w:rsidRDefault="00A46D96" w:rsidP="00DA6A67">
      <w:pPr>
        <w:pStyle w:val="a4"/>
        <w:tabs>
          <w:tab w:val="left" w:pos="426"/>
        </w:tabs>
        <w:spacing w:line="264" w:lineRule="auto"/>
        <w:ind w:left="425" w:right="-96" w:hanging="425"/>
        <w:jc w:val="both"/>
        <w:rPr>
          <w:rFonts w:ascii="Times New Roman" w:hAnsi="Times New Roman" w:cs="Times New Roman"/>
          <w:sz w:val="22"/>
          <w:szCs w:val="22"/>
          <w:lang w:val="el-GR"/>
        </w:rPr>
      </w:pPr>
    </w:p>
  </w:footnote>
  <w:footnote w:id="3">
    <w:p w:rsidR="00A46D96" w:rsidRPr="00DB72F1" w:rsidRDefault="00A46D96" w:rsidP="00DA6A67">
      <w:pPr>
        <w:tabs>
          <w:tab w:val="left" w:pos="426"/>
        </w:tabs>
        <w:spacing w:after="0" w:line="264" w:lineRule="auto"/>
        <w:ind w:left="425" w:right="-96" w:hanging="425"/>
        <w:contextualSpacing/>
        <w:jc w:val="both"/>
        <w:rPr>
          <w:rFonts w:ascii="Times New Roman" w:hAnsi="Times New Roman" w:cs="Times New Roman"/>
          <w:lang w:val="el-GR"/>
        </w:rPr>
      </w:pPr>
      <w:r w:rsidRPr="00DB72F1">
        <w:rPr>
          <w:rStyle w:val="a5"/>
          <w:rFonts w:ascii="Times New Roman" w:hAnsi="Times New Roman" w:cs="Times New Roman"/>
        </w:rPr>
        <w:footnoteRef/>
      </w:r>
      <w:r w:rsidRPr="00DB72F1">
        <w:rPr>
          <w:rFonts w:ascii="Times New Roman" w:hAnsi="Times New Roman" w:cs="Times New Roman"/>
          <w:lang w:val="el-GR"/>
        </w:rPr>
        <w:tab/>
        <w:t xml:space="preserve">Το </w:t>
      </w:r>
      <w:r w:rsidRPr="00DB72F1">
        <w:rPr>
          <w:rFonts w:ascii="Times New Roman" w:eastAsia="Calibri" w:hAnsi="Times New Roman" w:cs="Times New Roman"/>
          <w:lang w:val="el-GR"/>
        </w:rPr>
        <w:t xml:space="preserve">έργο σχεδιάστηκε και προκηρύχθηκε το 2014 και συμβασιοποιήθηκε μετά την ολοκλήρωση διαδικασιών ανοιχτού διαγωνισμού. </w:t>
      </w:r>
    </w:p>
  </w:footnote>
  <w:footnote w:id="4">
    <w:p w:rsidR="00A46D96" w:rsidRPr="00DB72F1" w:rsidRDefault="00A46D96" w:rsidP="00DA6A67">
      <w:pPr>
        <w:pStyle w:val="a4"/>
        <w:tabs>
          <w:tab w:val="left" w:pos="426"/>
        </w:tabs>
        <w:spacing w:line="264" w:lineRule="auto"/>
        <w:ind w:left="425" w:right="-96" w:hanging="425"/>
        <w:jc w:val="both"/>
        <w:rPr>
          <w:rFonts w:ascii="Times New Roman" w:hAnsi="Times New Roman" w:cs="Times New Roman"/>
          <w:sz w:val="22"/>
          <w:szCs w:val="22"/>
          <w:lang w:val="el-GR"/>
        </w:rPr>
      </w:pPr>
      <w:r w:rsidRPr="00DB72F1">
        <w:rPr>
          <w:rStyle w:val="a5"/>
          <w:rFonts w:ascii="Times New Roman" w:hAnsi="Times New Roman" w:cs="Times New Roman"/>
          <w:sz w:val="22"/>
          <w:szCs w:val="22"/>
        </w:rPr>
        <w:footnoteRef/>
      </w:r>
      <w:r>
        <w:rPr>
          <w:rFonts w:ascii="Times New Roman" w:hAnsi="Times New Roman" w:cs="Times New Roman"/>
          <w:sz w:val="22"/>
          <w:szCs w:val="22"/>
          <w:lang w:val="el-GR"/>
        </w:rPr>
        <w:tab/>
      </w:r>
      <w:r w:rsidRPr="00DB72F1">
        <w:rPr>
          <w:rFonts w:ascii="Times New Roman" w:eastAsia="Calibri" w:hAnsi="Times New Roman" w:cs="Times New Roman"/>
          <w:sz w:val="22"/>
          <w:szCs w:val="22"/>
          <w:lang w:val="el-GR"/>
        </w:rPr>
        <w:t>Η τιμολογιακή πολιτική διαμορφώνεται βάσει: α) γενικών κανόνων κοστολόγησης - τιμολόγησης των υπηρεσιών ύδατος και β) των διαδικασιών, της μεθόδου και των επίπεδων ανάκτησης του κόστους των υπηρεσιών ύδατος σε εφαρμογή του αρ. 9 της Οδηγίας 2000/60/ΕΚ.</w:t>
      </w:r>
    </w:p>
  </w:footnote>
  <w:footnote w:id="5">
    <w:p w:rsidR="00A46D96" w:rsidRPr="001E44AE" w:rsidRDefault="00A46D96" w:rsidP="00DA6A67">
      <w:pPr>
        <w:pStyle w:val="a4"/>
        <w:tabs>
          <w:tab w:val="left" w:pos="426"/>
        </w:tabs>
        <w:spacing w:line="264" w:lineRule="auto"/>
        <w:ind w:left="425" w:right="-96" w:hanging="425"/>
        <w:jc w:val="both"/>
        <w:rPr>
          <w:lang w:val="el-GR"/>
        </w:rPr>
      </w:pPr>
      <w:r>
        <w:rPr>
          <w:rStyle w:val="a5"/>
        </w:rPr>
        <w:footnoteRef/>
      </w:r>
      <w:r>
        <w:rPr>
          <w:lang w:val="el-GR"/>
        </w:rPr>
        <w:tab/>
      </w:r>
      <w:r w:rsidRPr="00DC6168">
        <w:rPr>
          <w:rFonts w:ascii="Times New Roman" w:hAnsi="Times New Roman" w:cs="Times New Roman"/>
          <w:color w:val="000000"/>
          <w:sz w:val="24"/>
          <w:szCs w:val="24"/>
          <w:shd w:val="clear" w:color="auto" w:fill="FFFFFF"/>
          <w:lang w:val="el-GR" w:eastAsia="el-GR"/>
        </w:rPr>
        <w:t>«</w:t>
      </w:r>
      <w:r w:rsidRPr="00DC6168">
        <w:rPr>
          <w:rStyle w:val="ac"/>
          <w:rFonts w:ascii="Times New Roman" w:hAnsi="Times New Roman" w:cs="Times New Roman"/>
          <w:color w:val="000000"/>
          <w:sz w:val="24"/>
          <w:szCs w:val="24"/>
          <w:shd w:val="clear" w:color="auto" w:fill="FFFFFF"/>
          <w:lang w:val="el-GR" w:eastAsia="el-GR"/>
        </w:rPr>
        <w:t>Επιπλέον, έως τον Φεβρουάριο του 2016 οι αρχές θα εγκρίνουν το νομικό πλαίσιο για κτηματολογικά γραφεία σε εθνική κλίμακα με βάση το επιχειρηματικό σχέδιο, την εμπειρία των δύο πιλοτικών γραφείων και την πρόσφατ</w:t>
      </w:r>
      <w:r>
        <w:rPr>
          <w:rStyle w:val="ac"/>
          <w:rFonts w:ascii="Times New Roman" w:hAnsi="Times New Roman" w:cs="Times New Roman"/>
          <w:color w:val="000000"/>
          <w:sz w:val="24"/>
          <w:szCs w:val="24"/>
          <w:shd w:val="clear" w:color="auto" w:fill="FFFFFF"/>
          <w:lang w:val="el-GR" w:eastAsia="el-GR"/>
        </w:rPr>
        <w:t xml:space="preserve">η τεχνική βοήθεια και συμβουλές </w:t>
      </w:r>
      <w:r w:rsidRPr="00DC6168">
        <w:rPr>
          <w:rStyle w:val="ac"/>
          <w:rFonts w:ascii="Times New Roman" w:hAnsi="Times New Roman" w:cs="Times New Roman"/>
          <w:color w:val="000000"/>
          <w:sz w:val="24"/>
          <w:szCs w:val="24"/>
          <w:shd w:val="clear" w:color="auto" w:fill="FFFFFF"/>
          <w:lang w:val="el-GR" w:eastAsia="el-GR"/>
        </w:rPr>
        <w:t>(βασικό παραδοτέο</w:t>
      </w:r>
      <w:r w:rsidRPr="00DC6168">
        <w:rPr>
          <w:rFonts w:ascii="Times New Roman" w:hAnsi="Times New Roman" w:cs="Times New Roman"/>
          <w:color w:val="000000"/>
          <w:sz w:val="24"/>
          <w:szCs w:val="24"/>
          <w:shd w:val="clear" w:color="auto" w:fill="FFFFFF"/>
          <w:lang w:val="el-GR" w:eastAsia="el-GR"/>
        </w:rPr>
        <w:t>)»</w:t>
      </w:r>
    </w:p>
  </w:footnote>
  <w:footnote w:id="6">
    <w:p w:rsidR="00A46D96" w:rsidRPr="003517EB" w:rsidRDefault="00A46D96" w:rsidP="00DA6A67">
      <w:pPr>
        <w:pStyle w:val="a4"/>
        <w:tabs>
          <w:tab w:val="left" w:pos="426"/>
        </w:tabs>
        <w:spacing w:line="264" w:lineRule="auto"/>
        <w:ind w:left="425" w:right="-96" w:hanging="425"/>
        <w:jc w:val="both"/>
        <w:rPr>
          <w:rFonts w:ascii="Times New Roman" w:hAnsi="Times New Roman" w:cs="Times New Roman"/>
          <w:sz w:val="22"/>
          <w:szCs w:val="22"/>
          <w:lang w:val="el-GR"/>
        </w:rPr>
      </w:pPr>
      <w:r w:rsidRPr="003517EB">
        <w:rPr>
          <w:rStyle w:val="a5"/>
          <w:rFonts w:ascii="Times New Roman" w:hAnsi="Times New Roman" w:cs="Times New Roman"/>
          <w:sz w:val="22"/>
          <w:szCs w:val="22"/>
        </w:rPr>
        <w:footnoteRef/>
      </w:r>
      <w:r w:rsidRPr="003517EB">
        <w:rPr>
          <w:rFonts w:ascii="Times New Roman" w:hAnsi="Times New Roman" w:cs="Times New Roman"/>
          <w:sz w:val="22"/>
          <w:szCs w:val="22"/>
          <w:lang w:val="el-GR"/>
        </w:rPr>
        <w:tab/>
        <w:t>ΑΠ 14/2015/07-09-2015</w:t>
      </w:r>
    </w:p>
  </w:footnote>
  <w:footnote w:id="7">
    <w:p w:rsidR="00A46D96" w:rsidRPr="003517EB" w:rsidRDefault="00A46D96" w:rsidP="00DA6A67">
      <w:pPr>
        <w:pStyle w:val="a4"/>
        <w:tabs>
          <w:tab w:val="left" w:pos="426"/>
        </w:tabs>
        <w:spacing w:line="264" w:lineRule="auto"/>
        <w:ind w:left="425" w:right="-96" w:hanging="425"/>
        <w:jc w:val="both"/>
        <w:rPr>
          <w:rFonts w:ascii="Times New Roman" w:hAnsi="Times New Roman" w:cs="Times New Roman"/>
          <w:sz w:val="22"/>
          <w:szCs w:val="22"/>
          <w:lang w:val="el-GR"/>
        </w:rPr>
      </w:pPr>
      <w:r w:rsidRPr="003517EB">
        <w:rPr>
          <w:rStyle w:val="a5"/>
          <w:rFonts w:ascii="Times New Roman" w:hAnsi="Times New Roman" w:cs="Times New Roman"/>
          <w:sz w:val="22"/>
          <w:szCs w:val="22"/>
        </w:rPr>
        <w:footnoteRef/>
      </w:r>
      <w:r w:rsidRPr="003517EB">
        <w:rPr>
          <w:rFonts w:ascii="Times New Roman" w:hAnsi="Times New Roman" w:cs="Times New Roman"/>
          <w:sz w:val="22"/>
          <w:szCs w:val="22"/>
          <w:lang w:val="el-GR"/>
        </w:rPr>
        <w:tab/>
        <w:t>Διεύθυνση Προστασίας Βιοποικιλότητας, Εδάφους και Διαχείρισης Αποβλήτων</w:t>
      </w:r>
    </w:p>
  </w:footnote>
  <w:footnote w:id="8">
    <w:p w:rsidR="00A46D96" w:rsidRPr="003517EB" w:rsidRDefault="00A46D96" w:rsidP="00DA6A67">
      <w:pPr>
        <w:pStyle w:val="a4"/>
        <w:tabs>
          <w:tab w:val="left" w:pos="426"/>
        </w:tabs>
        <w:spacing w:line="264" w:lineRule="auto"/>
        <w:ind w:left="425" w:right="-96" w:hanging="425"/>
        <w:jc w:val="both"/>
        <w:rPr>
          <w:rFonts w:ascii="Times New Roman" w:hAnsi="Times New Roman" w:cs="Times New Roman"/>
          <w:sz w:val="22"/>
          <w:szCs w:val="22"/>
          <w:lang w:val="el-GR"/>
        </w:rPr>
      </w:pPr>
      <w:r w:rsidRPr="003517EB">
        <w:rPr>
          <w:rStyle w:val="a5"/>
          <w:rFonts w:ascii="Times New Roman" w:hAnsi="Times New Roman" w:cs="Times New Roman"/>
          <w:sz w:val="22"/>
          <w:szCs w:val="22"/>
        </w:rPr>
        <w:footnoteRef/>
      </w:r>
      <w:r w:rsidRPr="003517EB">
        <w:rPr>
          <w:rFonts w:ascii="Times New Roman" w:hAnsi="Times New Roman" w:cs="Times New Roman"/>
          <w:sz w:val="22"/>
          <w:szCs w:val="22"/>
          <w:lang w:val="el-GR"/>
        </w:rPr>
        <w:tab/>
        <w:t>37858/3614/08-09-2015</w:t>
      </w:r>
    </w:p>
  </w:footnote>
  <w:footnote w:id="9">
    <w:p w:rsidR="00A46D96" w:rsidRPr="003517EB" w:rsidRDefault="00A46D96" w:rsidP="00DA6A67">
      <w:pPr>
        <w:tabs>
          <w:tab w:val="left" w:pos="426"/>
        </w:tabs>
        <w:spacing w:after="0" w:line="264" w:lineRule="auto"/>
        <w:ind w:left="425" w:right="-96" w:hanging="425"/>
        <w:jc w:val="both"/>
        <w:rPr>
          <w:rFonts w:ascii="Times New Roman" w:hAnsi="Times New Roman" w:cs="Times New Roman"/>
          <w:lang w:val="el-GR"/>
        </w:rPr>
      </w:pPr>
      <w:r w:rsidRPr="003517EB">
        <w:rPr>
          <w:rStyle w:val="a5"/>
          <w:rFonts w:ascii="Times New Roman" w:hAnsi="Times New Roman" w:cs="Times New Roman"/>
        </w:rPr>
        <w:footnoteRef/>
      </w:r>
      <w:r w:rsidRPr="003517EB">
        <w:rPr>
          <w:rFonts w:ascii="Times New Roman" w:hAnsi="Times New Roman" w:cs="Times New Roman"/>
          <w:lang w:val="el-GR"/>
        </w:rPr>
        <w:tab/>
        <w:t>Άρθρο 12 του Ν. 1650/1986, όπως τροποποιήθηκε με το άρθρο 33 του Ν. 3164/2003</w:t>
      </w:r>
      <w:r w:rsidRPr="003517EB">
        <w:rPr>
          <w:rStyle w:val="st1"/>
          <w:rFonts w:ascii="Times New Roman" w:hAnsi="Times New Roman"/>
          <w:lang w:val="el-GR"/>
        </w:rPr>
        <w:t xml:space="preserve"> «Μητρώα των Μελετητών, ανάθεση και εκπόνηση μελετών και συναφών υπηρεσιών και άλλες διατάξεις»</w:t>
      </w:r>
    </w:p>
  </w:footnote>
  <w:footnote w:id="10">
    <w:p w:rsidR="00A46D96" w:rsidRPr="003517EB" w:rsidRDefault="00A46D96" w:rsidP="00DA6A67">
      <w:pPr>
        <w:tabs>
          <w:tab w:val="left" w:pos="426"/>
        </w:tabs>
        <w:spacing w:after="0" w:line="264" w:lineRule="auto"/>
        <w:ind w:left="425" w:right="-96" w:hanging="425"/>
        <w:jc w:val="both"/>
        <w:rPr>
          <w:rFonts w:ascii="Times New Roman" w:hAnsi="Times New Roman" w:cs="Times New Roman"/>
          <w:lang w:val="el-GR"/>
        </w:rPr>
      </w:pPr>
      <w:r w:rsidRPr="003517EB">
        <w:rPr>
          <w:rStyle w:val="a5"/>
          <w:rFonts w:ascii="Times New Roman" w:hAnsi="Times New Roman" w:cs="Times New Roman"/>
        </w:rPr>
        <w:footnoteRef/>
      </w:r>
      <w:r w:rsidRPr="003517EB">
        <w:rPr>
          <w:rFonts w:ascii="Times New Roman" w:hAnsi="Times New Roman" w:cs="Times New Roman"/>
          <w:lang w:val="el-GR"/>
        </w:rPr>
        <w:tab/>
        <w:t xml:space="preserve">«Τα βασικά σημεία του ΕΣΔΑ 2003, η εκπόνηση του οποίου βασίστηκε στην Οδηγία 75/442/ΕΚ όπως είχε τροποποιηθεί και ίσχυε τότε, και στην Οδηγία 99/31/ΕΚ για την Υγειονομική Ταφή των Αποβλήτων, παρουσιάζονται κατωτέρω: Ειδικότερα για τα Αστικά Στερεά Απόβλητα (ΑΣΑ): Οι διαχρονικοί στόχοι που τίθεντο για την διαχείριση των ΑΣΑ σε επίπεδο Χώρας είχαν ως ακολούθως: (1) πρόληψη ή μείωση της παραγωγής των αστικών αποβλήτων, (2) επέκταση και εκσυγχρονισμός του δικτύου συλλογής και μεταφοράς των αστικών αποβλήτων με στόχο μέχρι το 2008 το δίκτυο συλλογής και μεταφοράς των αστικών αποβλήτων να καλύπτει το σύνολο της χώρας και (3) αξιοποίηση των διαφόρων υλικών που περιέχονται στα αστικά απόβλητα και ανάκτηση ενέργειας απ’ αυτά με στόχο την επίτευξη του υψηλότερου δυνατού ποσοστού αξιοποίησης των παραγόμενων αστικών αποβλήτων έτσι ώστε να εξοικονομηθούν πόροι και ενέργεια και να μειωθεί το ποσοστό τελικής διάθεσης. Στις περιπτώσεις που η δημιουργία αποβλήτων δεν αποφεύγεται, και η επαναχρησιμοποίησή τους δεν καθίσταται εφικτή, θα πρέπει αυτά να υποβάλλονται σε διαδικασίες ανακύκλωσης ή/και ανάκτησης υλικών και ενέργειας, όπου αυτό είναι περιβαλλοντικά αποδεκτό και οικονομικά εφικτό». </w:t>
      </w:r>
    </w:p>
  </w:footnote>
  <w:footnote w:id="11">
    <w:p w:rsidR="00A46D96" w:rsidRPr="003517EB" w:rsidRDefault="00A46D96" w:rsidP="00DA6A67">
      <w:pPr>
        <w:pStyle w:val="a4"/>
        <w:tabs>
          <w:tab w:val="left" w:pos="426"/>
        </w:tabs>
        <w:spacing w:line="264" w:lineRule="auto"/>
        <w:ind w:left="425" w:right="-96" w:hanging="425"/>
        <w:jc w:val="both"/>
        <w:rPr>
          <w:rFonts w:ascii="Times New Roman" w:hAnsi="Times New Roman" w:cs="Times New Roman"/>
          <w:sz w:val="22"/>
          <w:szCs w:val="22"/>
          <w:lang w:val="el-GR"/>
        </w:rPr>
      </w:pPr>
      <w:r w:rsidRPr="003517EB">
        <w:rPr>
          <w:rStyle w:val="a5"/>
          <w:rFonts w:ascii="Times New Roman" w:hAnsi="Times New Roman" w:cs="Times New Roman"/>
          <w:sz w:val="22"/>
          <w:szCs w:val="22"/>
        </w:rPr>
        <w:footnoteRef/>
      </w:r>
      <w:r w:rsidRPr="003517EB">
        <w:rPr>
          <w:rFonts w:ascii="Times New Roman" w:hAnsi="Times New Roman" w:cs="Times New Roman"/>
          <w:sz w:val="22"/>
          <w:szCs w:val="22"/>
          <w:lang w:val="el-GR"/>
        </w:rPr>
        <w:tab/>
        <w:t>50910/2727/16.12.2003 ΚΥΑ των Υπουργών Οικονομίας και Οικονομικών, Εσωτερικών, Δημόσιας Διοίκησης και Αποκέντρωσης, Περιβάλλοντος, Χωροταξίας και Δημοσίων Έργων, Υγείας και Πρόνοιας, Γεωργίας και Εμπορικής Ναυτιλίας «</w:t>
      </w:r>
      <w:r w:rsidRPr="003517EB">
        <w:rPr>
          <w:rFonts w:ascii="Times New Roman" w:hAnsi="Times New Roman" w:cs="Times New Roman"/>
          <w:iCs/>
          <w:sz w:val="22"/>
          <w:szCs w:val="22"/>
          <w:lang w:val="el-GR"/>
        </w:rPr>
        <w:t>Μέτρα και Όροι για τη Διαχείριση Στερεών Αποβλήτων, Εθνικός και Περιφερειακός Σχεδιασμός Διαχείρισης</w:t>
      </w:r>
      <w:r w:rsidRPr="003517EB">
        <w:rPr>
          <w:rFonts w:ascii="Times New Roman" w:hAnsi="Times New Roman" w:cs="Times New Roman"/>
          <w:sz w:val="22"/>
          <w:szCs w:val="22"/>
          <w:lang w:val="el-GR"/>
        </w:rPr>
        <w:t>» (Β΄1909/22.12.2003).</w:t>
      </w:r>
    </w:p>
  </w:footnote>
  <w:footnote w:id="12">
    <w:p w:rsidR="00A46D96" w:rsidRPr="003517EB" w:rsidRDefault="00A46D96" w:rsidP="00DA6A67">
      <w:pPr>
        <w:tabs>
          <w:tab w:val="left" w:pos="426"/>
        </w:tabs>
        <w:spacing w:after="0" w:line="264" w:lineRule="auto"/>
        <w:ind w:left="425" w:right="-96" w:hanging="425"/>
        <w:jc w:val="both"/>
        <w:rPr>
          <w:rFonts w:ascii="Times New Roman" w:hAnsi="Times New Roman" w:cs="Times New Roman"/>
          <w:lang w:val="el-GR"/>
        </w:rPr>
      </w:pPr>
      <w:r w:rsidRPr="003517EB">
        <w:rPr>
          <w:rStyle w:val="a5"/>
          <w:rFonts w:ascii="Times New Roman" w:hAnsi="Times New Roman" w:cs="Times New Roman"/>
        </w:rPr>
        <w:footnoteRef/>
      </w:r>
      <w:r w:rsidRPr="003517EB">
        <w:rPr>
          <w:rFonts w:ascii="Times New Roman" w:hAnsi="Times New Roman" w:cs="Times New Roman"/>
          <w:lang w:val="el-GR"/>
        </w:rPr>
        <w:tab/>
      </w:r>
      <w:r w:rsidRPr="003517EB">
        <w:rPr>
          <w:rFonts w:ascii="Times New Roman" w:hAnsi="Times New Roman" w:cs="Times New Roman"/>
          <w:bCs/>
          <w:lang w:val="el-GR"/>
        </w:rPr>
        <w:t>«Ποινική προστασία του περιβάλλοντος − Εναρμόνιση με την Οδηγία 2008/99/ΕΚ − Πλαίσιο παραγωγής και διαχείρισης αποβλήτων − Εναρμόνιση με την Οδηγία 2008/98/ΕΚ − Ρύθμιση θεμάτων ΥΠΕΚΑ».</w:t>
      </w:r>
    </w:p>
  </w:footnote>
  <w:footnote w:id="13">
    <w:p w:rsidR="00A46D96" w:rsidRPr="003517EB" w:rsidRDefault="00A46D96" w:rsidP="00DA6A67">
      <w:pPr>
        <w:pStyle w:val="a4"/>
        <w:tabs>
          <w:tab w:val="left" w:pos="426"/>
        </w:tabs>
        <w:spacing w:line="264" w:lineRule="auto"/>
        <w:ind w:left="425" w:right="-96" w:hanging="425"/>
        <w:jc w:val="both"/>
        <w:rPr>
          <w:rFonts w:ascii="Times New Roman" w:hAnsi="Times New Roman" w:cs="Times New Roman"/>
          <w:sz w:val="22"/>
          <w:szCs w:val="22"/>
          <w:lang w:val="el-GR"/>
        </w:rPr>
      </w:pPr>
      <w:r w:rsidRPr="003517EB">
        <w:rPr>
          <w:rStyle w:val="a5"/>
          <w:rFonts w:ascii="Times New Roman" w:hAnsi="Times New Roman" w:cs="Times New Roman"/>
          <w:sz w:val="22"/>
          <w:szCs w:val="22"/>
        </w:rPr>
        <w:footnoteRef/>
      </w:r>
      <w:r w:rsidRPr="003517EB">
        <w:rPr>
          <w:rFonts w:ascii="Times New Roman" w:hAnsi="Times New Roman" w:cs="Times New Roman"/>
          <w:sz w:val="22"/>
          <w:szCs w:val="22"/>
          <w:lang w:val="el-GR"/>
        </w:rPr>
        <w:tab/>
        <w:t>ΥΑ 123122/12-9-2012</w:t>
      </w:r>
    </w:p>
  </w:footnote>
  <w:footnote w:id="14">
    <w:p w:rsidR="00A46D96" w:rsidRPr="003517EB" w:rsidRDefault="00A46D96" w:rsidP="00DA6A67">
      <w:pPr>
        <w:pStyle w:val="a4"/>
        <w:tabs>
          <w:tab w:val="left" w:pos="426"/>
        </w:tabs>
        <w:spacing w:line="264" w:lineRule="auto"/>
        <w:ind w:left="425" w:right="-96" w:hanging="425"/>
        <w:jc w:val="both"/>
        <w:rPr>
          <w:rFonts w:ascii="Times New Roman" w:hAnsi="Times New Roman" w:cs="Times New Roman"/>
          <w:sz w:val="22"/>
          <w:szCs w:val="22"/>
          <w:lang w:val="el-GR"/>
        </w:rPr>
      </w:pPr>
      <w:r w:rsidRPr="003517EB">
        <w:rPr>
          <w:rStyle w:val="a5"/>
          <w:rFonts w:ascii="Times New Roman" w:hAnsi="Times New Roman" w:cs="Times New Roman"/>
          <w:sz w:val="22"/>
          <w:szCs w:val="22"/>
        </w:rPr>
        <w:footnoteRef/>
      </w:r>
      <w:r w:rsidRPr="003517EB">
        <w:rPr>
          <w:rFonts w:ascii="Times New Roman" w:hAnsi="Times New Roman" w:cs="Times New Roman"/>
          <w:sz w:val="22"/>
          <w:szCs w:val="22"/>
          <w:lang w:val="el-GR"/>
        </w:rPr>
        <w:tab/>
        <w:t>9312/899/2-3-2015</w:t>
      </w:r>
    </w:p>
  </w:footnote>
  <w:footnote w:id="15">
    <w:p w:rsidR="00A46D96" w:rsidRPr="003517EB" w:rsidRDefault="00A46D96" w:rsidP="00DA6A67">
      <w:pPr>
        <w:pStyle w:val="a4"/>
        <w:tabs>
          <w:tab w:val="left" w:pos="426"/>
        </w:tabs>
        <w:spacing w:line="264" w:lineRule="auto"/>
        <w:ind w:left="425" w:right="-96" w:hanging="425"/>
        <w:jc w:val="both"/>
        <w:rPr>
          <w:rFonts w:ascii="Times New Roman" w:hAnsi="Times New Roman" w:cs="Times New Roman"/>
          <w:sz w:val="22"/>
          <w:szCs w:val="22"/>
          <w:lang w:val="el-GR"/>
        </w:rPr>
      </w:pPr>
      <w:r w:rsidRPr="003517EB">
        <w:rPr>
          <w:rStyle w:val="a5"/>
          <w:rFonts w:ascii="Times New Roman" w:hAnsi="Times New Roman" w:cs="Times New Roman"/>
          <w:sz w:val="22"/>
          <w:szCs w:val="22"/>
        </w:rPr>
        <w:footnoteRef/>
      </w:r>
      <w:r w:rsidRPr="003517EB">
        <w:rPr>
          <w:rFonts w:ascii="Times New Roman" w:hAnsi="Times New Roman" w:cs="Times New Roman"/>
          <w:sz w:val="22"/>
          <w:szCs w:val="22"/>
          <w:lang w:val="el-GR"/>
        </w:rPr>
        <w:tab/>
        <w:t>Απ ΟΙΚ.Ι288/21.4.2015</w:t>
      </w:r>
    </w:p>
  </w:footnote>
  <w:footnote w:id="16">
    <w:p w:rsidR="00A46D96" w:rsidRPr="003517EB" w:rsidRDefault="00A46D96" w:rsidP="00DA6A67">
      <w:pPr>
        <w:pStyle w:val="a4"/>
        <w:tabs>
          <w:tab w:val="left" w:pos="426"/>
        </w:tabs>
        <w:spacing w:line="264" w:lineRule="auto"/>
        <w:ind w:left="425" w:right="-96" w:hanging="425"/>
        <w:jc w:val="both"/>
        <w:rPr>
          <w:rFonts w:ascii="Times New Roman" w:hAnsi="Times New Roman" w:cs="Times New Roman"/>
          <w:sz w:val="22"/>
          <w:szCs w:val="22"/>
          <w:lang w:val="el-GR"/>
        </w:rPr>
      </w:pPr>
      <w:r w:rsidRPr="003517EB">
        <w:rPr>
          <w:rStyle w:val="a5"/>
          <w:rFonts w:ascii="Times New Roman" w:hAnsi="Times New Roman" w:cs="Times New Roman"/>
          <w:sz w:val="22"/>
          <w:szCs w:val="22"/>
        </w:rPr>
        <w:footnoteRef/>
      </w:r>
      <w:r w:rsidRPr="003517EB">
        <w:rPr>
          <w:rFonts w:ascii="Times New Roman" w:hAnsi="Times New Roman" w:cs="Times New Roman"/>
          <w:sz w:val="22"/>
          <w:szCs w:val="22"/>
          <w:lang w:val="el-GR"/>
        </w:rPr>
        <w:tab/>
        <w:t xml:space="preserve">ΑΠ 2519/15.5.2013 και ΑΠ 1332/1.4.2014  </w:t>
      </w:r>
    </w:p>
  </w:footnote>
  <w:footnote w:id="17">
    <w:p w:rsidR="00A46D96" w:rsidRPr="003517EB" w:rsidRDefault="00A46D96" w:rsidP="00DA6A67">
      <w:pPr>
        <w:pStyle w:val="a4"/>
        <w:tabs>
          <w:tab w:val="left" w:pos="426"/>
        </w:tabs>
        <w:spacing w:line="264" w:lineRule="auto"/>
        <w:ind w:left="425" w:right="-96" w:hanging="425"/>
        <w:jc w:val="both"/>
        <w:rPr>
          <w:rFonts w:ascii="Times New Roman" w:hAnsi="Times New Roman" w:cs="Times New Roman"/>
          <w:sz w:val="22"/>
          <w:szCs w:val="22"/>
          <w:lang w:val="el-GR"/>
        </w:rPr>
      </w:pPr>
      <w:r w:rsidRPr="003517EB">
        <w:rPr>
          <w:rStyle w:val="a5"/>
          <w:rFonts w:ascii="Times New Roman" w:hAnsi="Times New Roman" w:cs="Times New Roman"/>
          <w:sz w:val="22"/>
          <w:szCs w:val="22"/>
        </w:rPr>
        <w:footnoteRef/>
      </w:r>
      <w:r w:rsidRPr="003517EB">
        <w:rPr>
          <w:rFonts w:ascii="Times New Roman" w:hAnsi="Times New Roman" w:cs="Times New Roman"/>
          <w:sz w:val="22"/>
          <w:szCs w:val="22"/>
          <w:lang w:val="el-GR"/>
        </w:rPr>
        <w:tab/>
        <w:t>Α.Π. 2379/15-7-2015 έγγραφο του Αν. ΥΠΑΠΕΝ</w:t>
      </w:r>
    </w:p>
  </w:footnote>
  <w:footnote w:id="18">
    <w:p w:rsidR="00A46D96" w:rsidRPr="003517EB" w:rsidRDefault="00A46D96" w:rsidP="00DA6A67">
      <w:pPr>
        <w:pStyle w:val="a4"/>
        <w:tabs>
          <w:tab w:val="left" w:pos="426"/>
        </w:tabs>
        <w:spacing w:line="264" w:lineRule="auto"/>
        <w:ind w:left="425" w:right="-96" w:hanging="425"/>
        <w:jc w:val="both"/>
        <w:rPr>
          <w:rFonts w:ascii="Times New Roman" w:hAnsi="Times New Roman" w:cs="Times New Roman"/>
          <w:sz w:val="22"/>
          <w:szCs w:val="22"/>
          <w:lang w:val="el-GR"/>
        </w:rPr>
      </w:pPr>
      <w:r w:rsidRPr="003517EB">
        <w:rPr>
          <w:rStyle w:val="a5"/>
          <w:rFonts w:ascii="Times New Roman" w:hAnsi="Times New Roman" w:cs="Times New Roman"/>
          <w:sz w:val="22"/>
          <w:szCs w:val="22"/>
        </w:rPr>
        <w:footnoteRef/>
      </w:r>
      <w:r w:rsidRPr="003517EB">
        <w:rPr>
          <w:rFonts w:ascii="Times New Roman" w:hAnsi="Times New Roman" w:cs="Times New Roman"/>
          <w:sz w:val="22"/>
          <w:szCs w:val="22"/>
          <w:lang w:val="el-GR"/>
        </w:rPr>
        <w:tab/>
        <w:t>υπ΄αριθμ. 2460/24-7-15 έγγραφο του Αν. ΥΠΑΠΕΝ</w:t>
      </w:r>
    </w:p>
  </w:footnote>
  <w:footnote w:id="19">
    <w:p w:rsidR="00A46D96" w:rsidRPr="003517EB" w:rsidRDefault="00A46D96" w:rsidP="00DA6A67">
      <w:pPr>
        <w:pStyle w:val="a4"/>
        <w:tabs>
          <w:tab w:val="left" w:pos="426"/>
        </w:tabs>
        <w:spacing w:line="264" w:lineRule="auto"/>
        <w:ind w:left="425" w:right="-96" w:hanging="425"/>
        <w:jc w:val="both"/>
        <w:rPr>
          <w:rFonts w:ascii="Times New Roman" w:hAnsi="Times New Roman" w:cs="Times New Roman"/>
          <w:sz w:val="22"/>
          <w:szCs w:val="22"/>
          <w:lang w:val="el-GR"/>
        </w:rPr>
      </w:pPr>
      <w:r w:rsidRPr="003517EB">
        <w:rPr>
          <w:rStyle w:val="a5"/>
          <w:rFonts w:ascii="Times New Roman" w:hAnsi="Times New Roman" w:cs="Times New Roman"/>
          <w:sz w:val="22"/>
          <w:szCs w:val="22"/>
        </w:rPr>
        <w:footnoteRef/>
      </w:r>
      <w:r w:rsidRPr="003517EB">
        <w:rPr>
          <w:rFonts w:ascii="Times New Roman" w:hAnsi="Times New Roman" w:cs="Times New Roman"/>
          <w:sz w:val="22"/>
          <w:szCs w:val="22"/>
          <w:lang w:val="el-GR"/>
        </w:rPr>
        <w:tab/>
        <w:t>υπ’αριθμ.32867/3313/24-7-2015 έγγραφο του Τμήματος Διαχ. Αστικών, Βιομηχανικών και συναφών Αποβλήτων</w:t>
      </w:r>
    </w:p>
  </w:footnote>
  <w:footnote w:id="20">
    <w:p w:rsidR="00A46D96" w:rsidRPr="003517EB" w:rsidRDefault="00A46D96" w:rsidP="00DA6A67">
      <w:pPr>
        <w:pStyle w:val="a4"/>
        <w:tabs>
          <w:tab w:val="left" w:pos="426"/>
        </w:tabs>
        <w:spacing w:line="264" w:lineRule="auto"/>
        <w:ind w:left="425" w:right="-96" w:hanging="425"/>
        <w:jc w:val="both"/>
        <w:rPr>
          <w:rFonts w:ascii="Times New Roman" w:hAnsi="Times New Roman" w:cs="Times New Roman"/>
          <w:sz w:val="22"/>
          <w:szCs w:val="22"/>
          <w:lang w:val="el-GR"/>
        </w:rPr>
      </w:pPr>
      <w:r w:rsidRPr="003517EB">
        <w:rPr>
          <w:rStyle w:val="a5"/>
          <w:rFonts w:ascii="Times New Roman" w:hAnsi="Times New Roman" w:cs="Times New Roman"/>
          <w:sz w:val="22"/>
          <w:szCs w:val="22"/>
        </w:rPr>
        <w:footnoteRef/>
      </w:r>
      <w:r w:rsidRPr="003517EB">
        <w:rPr>
          <w:rFonts w:ascii="Times New Roman" w:hAnsi="Times New Roman" w:cs="Times New Roman"/>
          <w:sz w:val="22"/>
          <w:szCs w:val="22"/>
          <w:lang w:val="el-GR"/>
        </w:rPr>
        <w:tab/>
        <w:t>37858/3614/ο8-09-2015</w:t>
      </w:r>
    </w:p>
  </w:footnote>
  <w:footnote w:id="21">
    <w:p w:rsidR="00A46D96" w:rsidRPr="003517EB" w:rsidRDefault="00A46D96" w:rsidP="00DA6A67">
      <w:pPr>
        <w:pStyle w:val="a4"/>
        <w:tabs>
          <w:tab w:val="left" w:pos="426"/>
        </w:tabs>
        <w:spacing w:line="264" w:lineRule="auto"/>
        <w:ind w:left="425" w:right="-96" w:hanging="425"/>
        <w:jc w:val="both"/>
        <w:rPr>
          <w:rFonts w:ascii="Times New Roman" w:hAnsi="Times New Roman" w:cs="Times New Roman"/>
          <w:sz w:val="22"/>
          <w:szCs w:val="22"/>
          <w:lang w:val="el-GR"/>
        </w:rPr>
      </w:pPr>
      <w:r w:rsidRPr="003517EB">
        <w:rPr>
          <w:rStyle w:val="a5"/>
          <w:rFonts w:ascii="Times New Roman" w:hAnsi="Times New Roman" w:cs="Times New Roman"/>
          <w:sz w:val="22"/>
          <w:szCs w:val="22"/>
        </w:rPr>
        <w:footnoteRef/>
      </w:r>
      <w:r>
        <w:rPr>
          <w:rFonts w:ascii="Times New Roman" w:hAnsi="Times New Roman" w:cs="Times New Roman"/>
          <w:sz w:val="22"/>
          <w:szCs w:val="22"/>
          <w:lang w:val="el-GR"/>
        </w:rPr>
        <w:tab/>
        <w:t>Υ</w:t>
      </w:r>
      <w:r w:rsidRPr="003517EB">
        <w:rPr>
          <w:rFonts w:ascii="Times New Roman" w:hAnsi="Times New Roman" w:cs="Times New Roman"/>
          <w:sz w:val="22"/>
          <w:szCs w:val="22"/>
          <w:lang w:val="el-GR"/>
        </w:rPr>
        <w:t>π΄αρ. 14 /07-09-2015</w:t>
      </w:r>
    </w:p>
  </w:footnote>
  <w:footnote w:id="22">
    <w:p w:rsidR="00A46D96" w:rsidRPr="003517EB" w:rsidRDefault="00A46D96" w:rsidP="00DA6A67">
      <w:pPr>
        <w:tabs>
          <w:tab w:val="left" w:pos="426"/>
        </w:tabs>
        <w:spacing w:after="0" w:line="264" w:lineRule="auto"/>
        <w:ind w:left="425" w:right="-96" w:hanging="425"/>
        <w:jc w:val="both"/>
        <w:rPr>
          <w:rFonts w:ascii="Times New Roman" w:hAnsi="Times New Roman" w:cs="Times New Roman"/>
          <w:lang w:val="el-GR"/>
        </w:rPr>
      </w:pPr>
      <w:r w:rsidRPr="003517EB">
        <w:rPr>
          <w:rStyle w:val="a5"/>
          <w:rFonts w:ascii="Times New Roman" w:hAnsi="Times New Roman" w:cs="Times New Roman"/>
        </w:rPr>
        <w:footnoteRef/>
      </w:r>
      <w:r w:rsidRPr="003517EB">
        <w:rPr>
          <w:rFonts w:ascii="Times New Roman" w:hAnsi="Times New Roman" w:cs="Times New Roman"/>
          <w:lang w:val="el-GR"/>
        </w:rPr>
        <w:tab/>
      </w:r>
      <w:r>
        <w:rPr>
          <w:rFonts w:ascii="Times New Roman" w:hAnsi="Times New Roman" w:cs="Times New Roman"/>
          <w:lang w:val="el-GR"/>
        </w:rPr>
        <w:t>Α</w:t>
      </w:r>
      <w:r w:rsidRPr="003517EB">
        <w:rPr>
          <w:rFonts w:ascii="Times New Roman" w:hAnsi="Times New Roman" w:cs="Times New Roman"/>
          <w:lang w:val="el-GR"/>
        </w:rPr>
        <w:t xml:space="preserve">ποτελεί προαπαιτούμενο σύμφωνα με την 2/14226/0021/25.2.2015 εγκύκλιο του Υπουργείου Οικονομικών (ΑΔΑ ΩΜΛ2Η-89Ζ) στην περίπτωση προώθησης κανονιστικής πράξης για τη θεσμοθέτηση του ΕΣΔΑ. </w:t>
      </w:r>
    </w:p>
    <w:p w:rsidR="00A46D96" w:rsidRPr="003517EB" w:rsidRDefault="00A46D96" w:rsidP="00DA6A67">
      <w:pPr>
        <w:pStyle w:val="a4"/>
        <w:tabs>
          <w:tab w:val="left" w:pos="426"/>
        </w:tabs>
        <w:spacing w:line="264" w:lineRule="auto"/>
        <w:ind w:left="425" w:right="-96" w:hanging="425"/>
        <w:jc w:val="both"/>
        <w:rPr>
          <w:rFonts w:ascii="Times New Roman" w:hAnsi="Times New Roman" w:cs="Times New Roman"/>
          <w:sz w:val="22"/>
          <w:szCs w:val="22"/>
          <w:lang w:val="el-GR"/>
        </w:rPr>
      </w:pPr>
    </w:p>
  </w:footnote>
  <w:footnote w:id="23">
    <w:p w:rsidR="00A46D96" w:rsidRPr="003517EB" w:rsidRDefault="00A46D96" w:rsidP="00DA6A67">
      <w:pPr>
        <w:pStyle w:val="a4"/>
        <w:tabs>
          <w:tab w:val="left" w:pos="426"/>
        </w:tabs>
        <w:spacing w:line="264" w:lineRule="auto"/>
        <w:ind w:left="425" w:right="-96" w:hanging="425"/>
        <w:jc w:val="both"/>
        <w:rPr>
          <w:rFonts w:ascii="Times New Roman" w:hAnsi="Times New Roman" w:cs="Times New Roman"/>
          <w:sz w:val="22"/>
          <w:szCs w:val="22"/>
          <w:lang w:val="el-GR"/>
        </w:rPr>
      </w:pPr>
      <w:r w:rsidRPr="003517EB">
        <w:rPr>
          <w:rStyle w:val="a5"/>
          <w:rFonts w:ascii="Times New Roman" w:hAnsi="Times New Roman" w:cs="Times New Roman"/>
          <w:sz w:val="22"/>
          <w:szCs w:val="22"/>
        </w:rPr>
        <w:footnoteRef/>
      </w:r>
      <w:r w:rsidRPr="003517EB">
        <w:rPr>
          <w:rFonts w:ascii="Times New Roman" w:hAnsi="Times New Roman" w:cs="Times New Roman"/>
          <w:sz w:val="22"/>
          <w:szCs w:val="22"/>
          <w:lang w:val="el-GR"/>
        </w:rPr>
        <w:tab/>
        <w:t>ΑΠ 28/2015-10/9/2015</w:t>
      </w:r>
    </w:p>
  </w:footnote>
  <w:footnote w:id="24">
    <w:p w:rsidR="00A46D96" w:rsidRPr="003517EB" w:rsidRDefault="00A46D96" w:rsidP="00DA6A67">
      <w:pPr>
        <w:pStyle w:val="10"/>
        <w:tabs>
          <w:tab w:val="left" w:pos="426"/>
        </w:tabs>
        <w:spacing w:after="0" w:line="264" w:lineRule="auto"/>
        <w:ind w:left="425" w:right="-96" w:hanging="425"/>
        <w:jc w:val="both"/>
        <w:rPr>
          <w:rFonts w:ascii="Times New Roman" w:hAnsi="Times New Roman"/>
          <w:lang w:val="el-GR"/>
        </w:rPr>
      </w:pPr>
      <w:r w:rsidRPr="003517EB">
        <w:rPr>
          <w:rStyle w:val="a5"/>
          <w:rFonts w:ascii="Times New Roman" w:hAnsi="Times New Roman"/>
        </w:rPr>
        <w:footnoteRef/>
      </w:r>
      <w:r w:rsidRPr="003517EB">
        <w:rPr>
          <w:rFonts w:ascii="Times New Roman" w:hAnsi="Times New Roman"/>
          <w:lang w:val="el-GR"/>
        </w:rPr>
        <w:tab/>
        <w:t>(Α). Εφόσον με τις διατάξεις του Ν. 4042/2012 δεν καταργήθηκαν οι διατάξεις του άρθρου 12 του Ν. 1650/1986 αναφορικά με την διαδικασία έγκρισης του ΕΣΔΑ και των ΠΕΣΔΑ με ΚΥΑ (σε συνδυασμό με τις διατάξεις του άρθρου 5 της υπ΄ αριθ. Η.Π. 50910/2727/16.12.2003 ΚΥΑ, παρ. 3 εδάφιο γ’) ερωτάται εάν: (α) δεσμεύεται η Διοίκηση από την διαδικασία που προβλέπεται από τις ανωτέρω διατάξεις  για την έγκριση του νέου ΕΣΔΑ με Κοινή Υπουργική Απόφαση, (β) το αναθεωρημένο ΕΣΔΑ έχει τεθεί σε τυπική σχέση και (γ) είναι νομικά υποστατή η υπ’ αριθ. 258/24.7.2015 πράξη του Γενικού Διευθυντή ΥΠΑΠΕΝ.</w:t>
      </w:r>
      <w:r>
        <w:rPr>
          <w:rFonts w:ascii="Times New Roman" w:hAnsi="Times New Roman"/>
          <w:lang w:val="el-GR"/>
        </w:rPr>
        <w:t xml:space="preserve"> Σε περίπτωση θετικής απάντησης</w:t>
      </w:r>
      <w:r w:rsidRPr="003517EB">
        <w:rPr>
          <w:rFonts w:ascii="Times New Roman" w:hAnsi="Times New Roman"/>
          <w:lang w:val="el-GR"/>
        </w:rPr>
        <w:t xml:space="preserve"> να σημειωθεί και η σχετική εξουσιοδοτική διάταξη. (Β). Εφόσον με το Ν. 4042/2012 δεν καταργήθηκε η ΚΥΑ 50910/2727/2003 (περί εγκρίσεως ΕΣΔΑ), ενώ περαιτέρω με τις διατάξεις του άρθρου 57 του ιδίου νόμου τροποποιήθηκαν διατάξεις αυτής και με το άρθρο 58 προβλέφθηκε ότι έως την έκδοση των κατ’ εξουσιοδότησή του κανονιστικών πράξεων εξακολουθούν να εφ</w:t>
      </w:r>
      <w:r>
        <w:rPr>
          <w:rFonts w:ascii="Times New Roman" w:hAnsi="Times New Roman"/>
          <w:lang w:val="el-GR"/>
        </w:rPr>
        <w:t xml:space="preserve">αρμόζονται οι ήδη υφιστάμενες, </w:t>
      </w:r>
      <w:r w:rsidRPr="003517EB">
        <w:rPr>
          <w:rFonts w:ascii="Times New Roman" w:hAnsi="Times New Roman"/>
          <w:lang w:val="el-GR"/>
        </w:rPr>
        <w:t xml:space="preserve">ερωτάται εάν: η ως άνω ΚΥΑ εξακολουθεί σήμερα να είναι σε ισχύ. </w:t>
      </w:r>
    </w:p>
  </w:footnote>
  <w:footnote w:id="25">
    <w:p w:rsidR="00A46D96" w:rsidRPr="003517EB" w:rsidRDefault="00A46D96" w:rsidP="00DA6A67">
      <w:pPr>
        <w:pStyle w:val="-HTML"/>
        <w:tabs>
          <w:tab w:val="clear" w:pos="916"/>
          <w:tab w:val="left" w:pos="426"/>
        </w:tabs>
        <w:spacing w:line="264" w:lineRule="auto"/>
        <w:ind w:left="425" w:right="-96" w:hanging="425"/>
        <w:jc w:val="both"/>
        <w:rPr>
          <w:rFonts w:ascii="Times New Roman" w:hAnsi="Times New Roman" w:cs="Times New Roman"/>
          <w:sz w:val="22"/>
          <w:szCs w:val="22"/>
          <w:lang w:val="el-GR"/>
        </w:rPr>
      </w:pPr>
      <w:r w:rsidRPr="003517EB">
        <w:rPr>
          <w:rStyle w:val="a5"/>
          <w:rFonts w:ascii="Times New Roman" w:hAnsi="Times New Roman" w:cs="Times New Roman"/>
          <w:sz w:val="22"/>
          <w:szCs w:val="22"/>
        </w:rPr>
        <w:footnoteRef/>
      </w:r>
      <w:r w:rsidRPr="003517EB">
        <w:rPr>
          <w:rFonts w:ascii="Times New Roman" w:hAnsi="Times New Roman" w:cs="Times New Roman"/>
          <w:sz w:val="22"/>
          <w:szCs w:val="22"/>
          <w:lang w:val="el-GR"/>
        </w:rPr>
        <w:tab/>
      </w:r>
      <w:r w:rsidRPr="003517EB">
        <w:rPr>
          <w:rFonts w:ascii="Times New Roman" w:eastAsia="Times New Roman" w:hAnsi="Times New Roman" w:cs="Times New Roman"/>
          <w:sz w:val="22"/>
          <w:szCs w:val="22"/>
          <w:lang w:val="el-GR"/>
        </w:rPr>
        <w:t>Δεδομένης της υποχρέωσης εκπόνησης ΣΜΠΕ (</w:t>
      </w:r>
      <w:r w:rsidRPr="003517EB">
        <w:rPr>
          <w:rFonts w:ascii="Times New Roman" w:hAnsi="Times New Roman" w:cs="Times New Roman"/>
          <w:iCs/>
          <w:sz w:val="22"/>
          <w:szCs w:val="22"/>
          <w:lang w:val="el-GR"/>
        </w:rPr>
        <w:t xml:space="preserve">για σχέδια και προγράμματα που ενδέχεται να έχουν σημαντικές επιπτώσεις στο περιβάλλον), </w:t>
      </w:r>
      <w:r w:rsidRPr="003517EB">
        <w:rPr>
          <w:rFonts w:ascii="Times New Roman" w:eastAsia="Times New Roman" w:hAnsi="Times New Roman" w:cs="Times New Roman"/>
          <w:sz w:val="22"/>
          <w:szCs w:val="22"/>
          <w:lang w:val="el-GR"/>
        </w:rPr>
        <w:t>όπως  προκύπτει από την αδιάστικτη διατύπωση του άρθρου 3, παρ. 2</w:t>
      </w:r>
      <w:r w:rsidRPr="003517EB">
        <w:rPr>
          <w:rFonts w:ascii="Times New Roman" w:eastAsia="Times New Roman" w:hAnsi="Times New Roman" w:cs="Times New Roman"/>
          <w:sz w:val="22"/>
          <w:szCs w:val="22"/>
          <w:vertAlign w:val="superscript"/>
          <w:lang w:val="el-GR"/>
        </w:rPr>
        <w:t>α</w:t>
      </w:r>
      <w:r w:rsidRPr="003517EB">
        <w:rPr>
          <w:rFonts w:ascii="Times New Roman" w:eastAsia="Times New Roman" w:hAnsi="Times New Roman" w:cs="Times New Roman"/>
          <w:sz w:val="22"/>
          <w:szCs w:val="22"/>
          <w:lang w:val="el-GR"/>
        </w:rPr>
        <w:t xml:space="preserve"> της της Οδηγίας 2001/42/ΕΚ, η οποία ενσωματώθηκε στην ελληνική έννομη τάξη με την ΚΥΑ ΥΠΕΧΩΔΕ/ΕΥΠΕ/οικ. 107017/28.8.06  (Β΄ 1225) (βλ. και σχετική επισήμανση της Επιστημονικής Υπηρεσίας της Βουλής, στην έκθεση που συνοδεύει το σχέδιο του νόμου 4042/2012</w:t>
      </w:r>
      <w:r w:rsidRPr="003517EB">
        <w:rPr>
          <w:rFonts w:ascii="Times New Roman" w:eastAsia="Times New Roman" w:hAnsi="Times New Roman" w:cs="Times New Roman"/>
          <w:sz w:val="22"/>
          <w:szCs w:val="22"/>
          <w:vertAlign w:val="superscript"/>
        </w:rPr>
        <w:footnoteRef/>
      </w:r>
      <w:r w:rsidRPr="003517EB">
        <w:rPr>
          <w:rFonts w:ascii="Times New Roman" w:eastAsia="Times New Roman" w:hAnsi="Times New Roman" w:cs="Times New Roman"/>
          <w:sz w:val="22"/>
          <w:szCs w:val="22"/>
          <w:lang w:val="el-GR"/>
        </w:rPr>
        <w:t>) ερωτάται εάν υφίσταται και προηγείται υποχρέωση εκπόνησης ΣΜΠΕ για τον αναθεωρημένο ΕΣΔΑ.</w:t>
      </w:r>
    </w:p>
  </w:footnote>
  <w:footnote w:id="26">
    <w:p w:rsidR="00A46D96" w:rsidRPr="003517EB" w:rsidRDefault="00A46D96" w:rsidP="00DA6A67">
      <w:pPr>
        <w:pStyle w:val="a4"/>
        <w:tabs>
          <w:tab w:val="left" w:pos="426"/>
        </w:tabs>
        <w:spacing w:line="264" w:lineRule="auto"/>
        <w:ind w:left="425" w:right="-96" w:hanging="425"/>
        <w:jc w:val="both"/>
        <w:rPr>
          <w:rFonts w:ascii="Times New Roman" w:hAnsi="Times New Roman" w:cs="Times New Roman"/>
          <w:sz w:val="22"/>
          <w:szCs w:val="22"/>
          <w:lang w:val="el-GR"/>
        </w:rPr>
      </w:pPr>
      <w:r w:rsidRPr="003517EB">
        <w:rPr>
          <w:rStyle w:val="a5"/>
          <w:rFonts w:ascii="Times New Roman" w:hAnsi="Times New Roman" w:cs="Times New Roman"/>
          <w:sz w:val="22"/>
          <w:szCs w:val="22"/>
        </w:rPr>
        <w:footnoteRef/>
      </w:r>
      <w:r w:rsidRPr="003517EB">
        <w:rPr>
          <w:rFonts w:ascii="Times New Roman" w:hAnsi="Times New Roman" w:cs="Times New Roman"/>
          <w:sz w:val="22"/>
          <w:szCs w:val="22"/>
          <w:lang w:val="el-GR"/>
        </w:rPr>
        <w:tab/>
        <w:t>Εάν, ενόψει των ανωτέρω, το αναθεωρημένο ΕΣΔΑ δεν έχει τεθεί σε ισχύ αλλά εξακολουθεί να ισχύει το ΕΣΔΑ που εγκρίθηκε με την ΚΥΑ 50910/2727/2003, ερωτάται: με ποιό τρόπο διασφαλίζονται οι απαιτήσεις της εθνικής και ενωσιακής νομοθεσίας (Οδηγία 2008/98/ΕΚ, Ν. 4042/2012) και αφετέρου, οι χρηματοδοτήσεις της Ε.Ε. λόγω αιρεσιμοτήτων</w:t>
      </w:r>
    </w:p>
  </w:footnote>
  <w:footnote w:id="27">
    <w:p w:rsidR="00A46D96" w:rsidRDefault="00A46D96" w:rsidP="00DA6A67">
      <w:pPr>
        <w:tabs>
          <w:tab w:val="left" w:pos="426"/>
        </w:tabs>
        <w:spacing w:after="0" w:line="264" w:lineRule="auto"/>
        <w:ind w:left="425" w:right="-96" w:hanging="425"/>
        <w:jc w:val="both"/>
        <w:rPr>
          <w:rFonts w:ascii="Times New Roman" w:hAnsi="Times New Roman" w:cs="Times New Roman"/>
          <w:i/>
          <w:sz w:val="24"/>
          <w:szCs w:val="24"/>
          <w:lang w:val="el-GR"/>
        </w:rPr>
      </w:pPr>
      <w:r>
        <w:rPr>
          <w:rStyle w:val="a5"/>
        </w:rPr>
        <w:footnoteRef/>
      </w:r>
      <w:r>
        <w:rPr>
          <w:lang w:val="el-GR"/>
        </w:rPr>
        <w:tab/>
      </w:r>
      <w:r>
        <w:rPr>
          <w:rFonts w:ascii="Times New Roman" w:hAnsi="Times New Roman" w:cs="Times New Roman"/>
          <w:sz w:val="24"/>
          <w:szCs w:val="24"/>
          <w:lang w:val="el-GR"/>
        </w:rPr>
        <w:t>Τ</w:t>
      </w:r>
      <w:r w:rsidRPr="00DC6168">
        <w:rPr>
          <w:rFonts w:ascii="Times New Roman" w:hAnsi="Times New Roman" w:cs="Times New Roman"/>
          <w:sz w:val="24"/>
          <w:szCs w:val="24"/>
          <w:lang w:val="el-GR"/>
        </w:rPr>
        <w:t xml:space="preserve">ο ΕΣΔΑ που αποτελεί κριτήριο της αιρεσιμότητας υπ’ αριθ. 6.2 αλλά και «αυτοδέσμευση», έχει ενσωματωθεί στα Επιχειρησιακά Προγράμματα, ως εξής: </w:t>
      </w:r>
      <w:r w:rsidRPr="00DC6168">
        <w:rPr>
          <w:rFonts w:ascii="Times New Roman" w:hAnsi="Times New Roman" w:cs="Times New Roman"/>
          <w:i/>
          <w:sz w:val="24"/>
          <w:szCs w:val="24"/>
          <w:lang w:val="el-GR"/>
        </w:rPr>
        <w:t>«Έως την υιοθέτηση του ΕΣΔΑ δεν θα προκηρυχθούν σχετικές δράσεις. Κάθε εξαίρεση από τον κανόνα αυτόν συμπεριλαμβανομένων και των εμπροσθοβαρών έργων, μπορεί αν γίνει αποδεκτή μόνο μετά από γραπτή έγκριση των υπηρεσιών της Ευρωπαϊκής Επιτροπής».</w:t>
      </w:r>
      <w:r w:rsidRPr="00DC6168">
        <w:rPr>
          <w:rFonts w:ascii="Times New Roman" w:hAnsi="Times New Roman" w:cs="Times New Roman"/>
          <w:sz w:val="24"/>
          <w:szCs w:val="24"/>
          <w:lang w:val="el-GR"/>
        </w:rPr>
        <w:t xml:space="preserve"> Η εν λόγω αιρεσιμότητα ελέγχεται με μια σειρά κριτηρίων επίτευξης, μεταξύ άλλων και με το κριτήριο 6.2.2.: «</w:t>
      </w:r>
      <w:r w:rsidRPr="00DC6168">
        <w:rPr>
          <w:rFonts w:ascii="Times New Roman" w:hAnsi="Times New Roman" w:cs="Times New Roman"/>
          <w:i/>
          <w:sz w:val="24"/>
          <w:szCs w:val="24"/>
          <w:lang w:val="el-GR"/>
        </w:rPr>
        <w:t>Να υπάρχει ένα ή περισσότερα σχέδια διαχείρισης αποβλήτων σύμφωνα με τις απαιτήσεις του Άρθρου 28 της Οδηγίας 2008/98/</w:t>
      </w:r>
      <w:r w:rsidRPr="00DC6168">
        <w:rPr>
          <w:rFonts w:ascii="Times New Roman" w:hAnsi="Times New Roman" w:cs="Times New Roman"/>
          <w:i/>
          <w:sz w:val="24"/>
          <w:szCs w:val="24"/>
        </w:rPr>
        <w:t>E</w:t>
      </w:r>
      <w:r w:rsidRPr="00DC6168">
        <w:rPr>
          <w:rFonts w:ascii="Times New Roman" w:hAnsi="Times New Roman" w:cs="Times New Roman"/>
          <w:i/>
          <w:sz w:val="24"/>
          <w:szCs w:val="24"/>
          <w:lang w:val="el-GR"/>
        </w:rPr>
        <w:t xml:space="preserve">Κ». </w:t>
      </w:r>
    </w:p>
    <w:p w:rsidR="00A46D96" w:rsidRDefault="00A46D96" w:rsidP="00DA6A67">
      <w:pPr>
        <w:tabs>
          <w:tab w:val="left" w:pos="426"/>
        </w:tabs>
        <w:spacing w:after="0" w:line="264" w:lineRule="auto"/>
        <w:ind w:left="425" w:right="-96" w:hanging="425"/>
        <w:jc w:val="both"/>
        <w:rPr>
          <w:rFonts w:ascii="Times New Roman" w:hAnsi="Times New Roman" w:cs="Times New Roman"/>
          <w:i/>
          <w:sz w:val="24"/>
          <w:szCs w:val="24"/>
          <w:lang w:val="el-GR"/>
        </w:rPr>
      </w:pPr>
    </w:p>
    <w:p w:rsidR="00A46D96" w:rsidRPr="00486A2F" w:rsidRDefault="00A46D96" w:rsidP="00DA6A67">
      <w:pPr>
        <w:pStyle w:val="a4"/>
        <w:spacing w:line="264" w:lineRule="auto"/>
        <w:ind w:right="-96"/>
        <w:rPr>
          <w:lang w:val="el-GR"/>
        </w:rPr>
      </w:pPr>
    </w:p>
  </w:footnote>
  <w:footnote w:id="28">
    <w:p w:rsidR="00A46D96" w:rsidRPr="003517EB" w:rsidRDefault="00A46D96" w:rsidP="00DA6A67">
      <w:pPr>
        <w:tabs>
          <w:tab w:val="left" w:pos="426"/>
        </w:tabs>
        <w:spacing w:after="0" w:line="264" w:lineRule="auto"/>
        <w:ind w:left="425" w:right="-96" w:hanging="425"/>
        <w:jc w:val="both"/>
        <w:rPr>
          <w:rFonts w:ascii="Times New Roman" w:hAnsi="Times New Roman" w:cs="Times New Roman"/>
          <w:lang w:val="el-GR"/>
        </w:rPr>
      </w:pPr>
      <w:r w:rsidRPr="003517EB">
        <w:rPr>
          <w:rStyle w:val="a5"/>
          <w:rFonts w:ascii="Times New Roman" w:hAnsi="Times New Roman" w:cs="Times New Roman"/>
        </w:rPr>
        <w:footnoteRef/>
      </w:r>
      <w:r w:rsidRPr="003517EB">
        <w:rPr>
          <w:rFonts w:ascii="Times New Roman" w:hAnsi="Times New Roman" w:cs="Times New Roman"/>
          <w:lang w:val="el-GR"/>
        </w:rPr>
        <w:tab/>
      </w:r>
      <w:r w:rsidRPr="003517EB">
        <w:rPr>
          <w:rFonts w:ascii="Times New Roman" w:hAnsi="Times New Roman" w:cs="Times New Roman"/>
          <w:lang w:val="el-GR" w:eastAsia="el-GR"/>
        </w:rPr>
        <w:t>Το Ελεγκτικό Συνέδριο, στο εν λόγω έγγραφο αναφέρει ότι ο έλεγχος αυτός διενεργείται με γνώμονα την προάσπιση του ελεύθερου ανταγωνισμού, τη διαφάνεια των διαδικασιών, τη διασφάλιση του δημοσίου συμφέροντος και την προστασία του περιβάλλοντος καθώς και την τήρηση των αρχών της ίσης μεταχείρισης, της αναλογικότητας, της αμοιβαίας αναγνώρισης και της προστασίας των δικαιωμάτων των ιδιωτών.</w:t>
      </w:r>
    </w:p>
  </w:footnote>
  <w:footnote w:id="29">
    <w:p w:rsidR="00A46D96" w:rsidRPr="003517EB" w:rsidRDefault="00A46D96" w:rsidP="00DA6A67">
      <w:pPr>
        <w:tabs>
          <w:tab w:val="left" w:pos="426"/>
        </w:tabs>
        <w:spacing w:after="0" w:line="264" w:lineRule="auto"/>
        <w:ind w:left="425" w:right="-96" w:hanging="425"/>
        <w:jc w:val="both"/>
        <w:rPr>
          <w:rFonts w:ascii="Times New Roman" w:hAnsi="Times New Roman" w:cs="Times New Roman"/>
          <w:lang w:val="el-GR"/>
        </w:rPr>
      </w:pPr>
      <w:r w:rsidRPr="003517EB">
        <w:rPr>
          <w:rStyle w:val="a5"/>
          <w:rFonts w:ascii="Times New Roman" w:hAnsi="Times New Roman" w:cs="Times New Roman"/>
        </w:rPr>
        <w:footnoteRef/>
      </w:r>
      <w:r w:rsidRPr="003517EB">
        <w:rPr>
          <w:rFonts w:ascii="Times New Roman" w:hAnsi="Times New Roman" w:cs="Times New Roman"/>
          <w:lang w:val="el-GR"/>
        </w:rPr>
        <w:tab/>
      </w:r>
      <w:r w:rsidRPr="003517EB">
        <w:rPr>
          <w:rFonts w:ascii="Times New Roman" w:hAnsi="Times New Roman" w:cs="Times New Roman"/>
          <w:lang w:val="el-GR" w:eastAsia="el-GR"/>
        </w:rPr>
        <w:t>Κατά το Ελεγκτικό Συνέδριο, τ</w:t>
      </w:r>
      <w:r w:rsidRPr="003517EB">
        <w:rPr>
          <w:rFonts w:ascii="Times New Roman" w:hAnsi="Times New Roman" w:cs="Times New Roman"/>
          <w:lang w:eastAsia="el-GR"/>
        </w:rPr>
        <w:t>o</w:t>
      </w:r>
      <w:r w:rsidRPr="003517EB">
        <w:rPr>
          <w:rFonts w:ascii="Times New Roman" w:hAnsi="Times New Roman" w:cs="Times New Roman"/>
          <w:lang w:val="el-GR" w:eastAsia="el-GR"/>
        </w:rPr>
        <w:t xml:space="preserve"> αναθεωρημένο ΕΣΔΑ «από την αρχή του διακηρύττει την «κατοχύρωση του δημοσίου χαρακτήρα της διαχείρισης στερεών αποβλήτων με στόχο την προστασία της δημόσιας υγείας και του περιβάλλοντος…». Περαιτέρω, σύμφωνα με το ίδιο έγγραφο του Ε.Σ., οι γενικοί στόχοι του νέου ΕΣΔΑ είναι, μεταξύ άλλων, οι εξής: Σταθεροποίηση της παραγωγής αποβλήτων στα επίπεδα του 2011, με φθίνουσα τάση, Προτεραιότητα στη διαλογή αποβλήτων υλικών στην πηγή, με σκοπό στη συνέχεια να οδηγηθούν σε – αποκεντρωμένες – υποδομές διαχείρισης, έναντι της διαχείρισής τους σε εγκαταστάσεις επεξεργασίας συμμείκτων ΑΣΑ, Μείωση στο ελάχιστο δυνατό της συνολικής ποσότητας ανακτήσιμων αποβλήτων που διατίθενται για υγειονομική ταφή, Ριζικός ανασχεδιασμός του υφιστάμενου σχεδιασμού υποδομών διαχείρισης με στόχο τη ριζική αναβάθμιση της ανακύκλωσης και ανάκτησης με χωριστή συλλογή έως το 2020, Αναθεώρηση των ΠΕΣΔΑ με γνώμονα το παρόν ΕΣΔΑ έως τον Σεπτέμβριο του 2015 (Βασικά χαρακτηριστικά τους το μοντέλο αποκεντρωμένης διαχείρισης των αποβλήτων, με κεντρικό άξονα την πρόληψη – επαναχρησιμοποίηση, αλλά και την οικονομική ανάπτυξη της Τοπικής Αυτοδιοίκησης με ίδιους πόρους, από την ανακύκλωση, σε άμεση συνεργασία με τους δημότες – ανακυκλωτές), Εκπόνηση και εφαρμογή τοπικών σχεδίων αποκεντρωμένης διαχείρισης από όλους τους Δήμους, το αργότερο έως τις 15 Σεπτεμβρίου του 2015, Εξάλειψη της ανεξέλεγκτης διάθεσης αστικών αποβλήτων εντός του 2015 και  λοιπών αποβλήτων έως το 2018 και Αποκατάσταση των κυριότερων ρυπασμένων χώρων διάθεσης αποβλήτων έως το 2020. </w:t>
      </w:r>
    </w:p>
  </w:footnote>
  <w:footnote w:id="30">
    <w:p w:rsidR="00A46D96" w:rsidRPr="003517EB" w:rsidRDefault="00A46D96" w:rsidP="00DA6A67">
      <w:pPr>
        <w:pStyle w:val="a4"/>
        <w:tabs>
          <w:tab w:val="left" w:pos="426"/>
        </w:tabs>
        <w:spacing w:line="264" w:lineRule="auto"/>
        <w:ind w:left="425" w:right="-96" w:hanging="425"/>
        <w:jc w:val="both"/>
        <w:rPr>
          <w:rFonts w:ascii="Times New Roman" w:hAnsi="Times New Roman" w:cs="Times New Roman"/>
          <w:sz w:val="22"/>
          <w:szCs w:val="22"/>
          <w:lang w:val="el-GR"/>
        </w:rPr>
      </w:pPr>
      <w:r w:rsidRPr="003517EB">
        <w:rPr>
          <w:rStyle w:val="a5"/>
          <w:rFonts w:ascii="Times New Roman" w:hAnsi="Times New Roman" w:cs="Times New Roman"/>
          <w:sz w:val="22"/>
          <w:szCs w:val="22"/>
        </w:rPr>
        <w:footnoteRef/>
      </w:r>
      <w:r w:rsidRPr="003517EB">
        <w:rPr>
          <w:rFonts w:ascii="Times New Roman" w:hAnsi="Times New Roman" w:cs="Times New Roman"/>
          <w:sz w:val="22"/>
          <w:szCs w:val="22"/>
          <w:lang w:val="el-GR"/>
        </w:rPr>
        <w:tab/>
      </w:r>
      <w:r w:rsidRPr="003517EB">
        <w:rPr>
          <w:rFonts w:ascii="Times New Roman" w:hAnsi="Times New Roman" w:cs="Times New Roman"/>
          <w:sz w:val="22"/>
          <w:szCs w:val="22"/>
          <w:lang w:val="el-GR" w:eastAsia="el-GR"/>
        </w:rPr>
        <w:t xml:space="preserve">Διεύθυνση Περιβαλλοντικού Σχεδιασμού, τμήμα Διαχείρισης Στερεών Αποβλήτων </w:t>
      </w:r>
    </w:p>
  </w:footnote>
  <w:footnote w:id="31">
    <w:p w:rsidR="00A46D96" w:rsidRPr="003517EB" w:rsidRDefault="00A46D96" w:rsidP="00DA6A67">
      <w:pPr>
        <w:pStyle w:val="a4"/>
        <w:tabs>
          <w:tab w:val="left" w:pos="426"/>
        </w:tabs>
        <w:spacing w:line="264" w:lineRule="auto"/>
        <w:ind w:left="425" w:right="-96" w:hanging="425"/>
        <w:jc w:val="both"/>
        <w:rPr>
          <w:rFonts w:ascii="Times New Roman" w:hAnsi="Times New Roman" w:cs="Times New Roman"/>
          <w:sz w:val="22"/>
          <w:szCs w:val="22"/>
          <w:lang w:val="el-GR"/>
        </w:rPr>
      </w:pPr>
      <w:r w:rsidRPr="003517EB">
        <w:rPr>
          <w:rStyle w:val="a5"/>
          <w:rFonts w:ascii="Times New Roman" w:hAnsi="Times New Roman" w:cs="Times New Roman"/>
          <w:sz w:val="22"/>
          <w:szCs w:val="22"/>
        </w:rPr>
        <w:footnoteRef/>
      </w:r>
      <w:r w:rsidRPr="003517EB">
        <w:rPr>
          <w:rFonts w:ascii="Times New Roman" w:hAnsi="Times New Roman" w:cs="Times New Roman"/>
          <w:sz w:val="22"/>
          <w:szCs w:val="22"/>
          <w:lang w:val="el-GR"/>
        </w:rPr>
        <w:tab/>
        <w:t>ΑΠ 36443/3551</w:t>
      </w:r>
    </w:p>
  </w:footnote>
  <w:footnote w:id="32">
    <w:p w:rsidR="00A46D96" w:rsidRPr="00DA6A67" w:rsidRDefault="00A46D96" w:rsidP="00DA6A67">
      <w:pPr>
        <w:pStyle w:val="a4"/>
        <w:tabs>
          <w:tab w:val="left" w:pos="426"/>
        </w:tabs>
        <w:spacing w:line="264" w:lineRule="auto"/>
        <w:ind w:left="425" w:right="-96" w:hanging="425"/>
        <w:jc w:val="both"/>
        <w:rPr>
          <w:lang w:val="el-GR"/>
        </w:rPr>
      </w:pPr>
      <w:r>
        <w:rPr>
          <w:rStyle w:val="a5"/>
        </w:rPr>
        <w:footnoteRef/>
      </w:r>
      <w:r>
        <w:rPr>
          <w:lang w:val="el-GR"/>
        </w:rPr>
        <w:tab/>
      </w:r>
      <w:r w:rsidRPr="00DC6168">
        <w:rPr>
          <w:rFonts w:ascii="Times New Roman" w:hAnsi="Times New Roman" w:cs="Times New Roman"/>
          <w:sz w:val="24"/>
          <w:szCs w:val="24"/>
          <w:lang w:val="el-GR"/>
        </w:rPr>
        <w:t xml:space="preserve">Η τροποποίηση </w:t>
      </w:r>
      <w:r>
        <w:rPr>
          <w:rFonts w:ascii="Times New Roman" w:hAnsi="Times New Roman" w:cs="Times New Roman"/>
          <w:sz w:val="24"/>
          <w:szCs w:val="24"/>
          <w:lang w:val="el-GR"/>
        </w:rPr>
        <w:t xml:space="preserve">που </w:t>
      </w:r>
      <w:r w:rsidRPr="00DC6168">
        <w:rPr>
          <w:rFonts w:ascii="Times New Roman" w:hAnsi="Times New Roman" w:cs="Times New Roman"/>
          <w:sz w:val="24"/>
          <w:szCs w:val="24"/>
          <w:lang w:val="el-GR"/>
        </w:rPr>
        <w:t>δεν μεταβάλλει τη χωροθέτηση του έργου</w:t>
      </w:r>
      <w:r>
        <w:rPr>
          <w:rFonts w:ascii="Times New Roman" w:hAnsi="Times New Roman" w:cs="Times New Roman"/>
          <w:sz w:val="24"/>
          <w:szCs w:val="24"/>
          <w:lang w:val="el-GR"/>
        </w:rPr>
        <w:t xml:space="preserve"> αφορά </w:t>
      </w:r>
      <w:r w:rsidRPr="00DC6168">
        <w:rPr>
          <w:rFonts w:ascii="Times New Roman" w:hAnsi="Times New Roman" w:cs="Times New Roman"/>
          <w:sz w:val="24"/>
          <w:szCs w:val="24"/>
          <w:lang w:val="el-GR"/>
        </w:rPr>
        <w:t xml:space="preserve">κατά κύριο λόγο σε:α) μικρή μείωση της δυναμικότητας του έργου ως προς τα σύμμεικτα απορρίμματα αστικού τύπου, από 110.000 </w:t>
      </w:r>
      <w:r w:rsidRPr="00DC6168">
        <w:rPr>
          <w:rFonts w:ascii="Times New Roman" w:hAnsi="Times New Roman" w:cs="Times New Roman"/>
          <w:sz w:val="24"/>
          <w:szCs w:val="24"/>
        </w:rPr>
        <w:t>tn</w:t>
      </w:r>
      <w:r w:rsidRPr="00DC6168">
        <w:rPr>
          <w:rFonts w:ascii="Times New Roman" w:hAnsi="Times New Roman" w:cs="Times New Roman"/>
          <w:sz w:val="24"/>
          <w:szCs w:val="24"/>
          <w:lang w:val="el-GR"/>
        </w:rPr>
        <w:t>/</w:t>
      </w:r>
      <w:r w:rsidRPr="00DC6168">
        <w:rPr>
          <w:rFonts w:ascii="Times New Roman" w:hAnsi="Times New Roman" w:cs="Times New Roman"/>
          <w:sz w:val="24"/>
          <w:szCs w:val="24"/>
        </w:rPr>
        <w:t>yr</w:t>
      </w:r>
      <w:r w:rsidRPr="00DC6168">
        <w:rPr>
          <w:rFonts w:ascii="Times New Roman" w:hAnsi="Times New Roman" w:cs="Times New Roman"/>
          <w:sz w:val="24"/>
          <w:szCs w:val="24"/>
          <w:lang w:val="el-GR"/>
        </w:rPr>
        <w:t xml:space="preserve"> σε 105.000 </w:t>
      </w:r>
      <w:r w:rsidRPr="00DC6168">
        <w:rPr>
          <w:rFonts w:ascii="Times New Roman" w:hAnsi="Times New Roman" w:cs="Times New Roman"/>
          <w:sz w:val="24"/>
          <w:szCs w:val="24"/>
        </w:rPr>
        <w:t>tn</w:t>
      </w:r>
      <w:r w:rsidRPr="00DC6168">
        <w:rPr>
          <w:rFonts w:ascii="Times New Roman" w:hAnsi="Times New Roman" w:cs="Times New Roman"/>
          <w:sz w:val="24"/>
          <w:szCs w:val="24"/>
          <w:lang w:val="el-GR"/>
        </w:rPr>
        <w:t>/</w:t>
      </w:r>
      <w:r w:rsidRPr="00DC6168">
        <w:rPr>
          <w:rFonts w:ascii="Times New Roman" w:hAnsi="Times New Roman" w:cs="Times New Roman"/>
          <w:sz w:val="24"/>
          <w:szCs w:val="24"/>
        </w:rPr>
        <w:t>yr</w:t>
      </w:r>
      <w:r>
        <w:rPr>
          <w:rFonts w:ascii="Times New Roman" w:hAnsi="Times New Roman" w:cs="Times New Roman"/>
          <w:sz w:val="24"/>
          <w:szCs w:val="24"/>
          <w:lang w:val="el-GR"/>
        </w:rPr>
        <w:t xml:space="preserve"> και </w:t>
      </w:r>
      <w:r w:rsidRPr="00DC6168">
        <w:rPr>
          <w:rFonts w:ascii="Times New Roman" w:hAnsi="Times New Roman" w:cs="Times New Roman"/>
          <w:sz w:val="24"/>
          <w:szCs w:val="24"/>
          <w:lang w:val="el-GR"/>
        </w:rPr>
        <w:t xml:space="preserve">β) μείωση της δυναμικότητας επεξεργασίας προδιαλεγμένων οργανικών αποβλήτων από 40.000 </w:t>
      </w:r>
      <w:r w:rsidRPr="00DC6168">
        <w:rPr>
          <w:rFonts w:ascii="Times New Roman" w:hAnsi="Times New Roman" w:cs="Times New Roman"/>
          <w:sz w:val="24"/>
          <w:szCs w:val="24"/>
        </w:rPr>
        <w:t>tn</w:t>
      </w:r>
      <w:r w:rsidRPr="00DC6168">
        <w:rPr>
          <w:rFonts w:ascii="Times New Roman" w:hAnsi="Times New Roman" w:cs="Times New Roman"/>
          <w:sz w:val="24"/>
          <w:szCs w:val="24"/>
          <w:lang w:val="el-GR"/>
        </w:rPr>
        <w:t>/</w:t>
      </w:r>
      <w:r w:rsidRPr="00DC6168">
        <w:rPr>
          <w:rFonts w:ascii="Times New Roman" w:hAnsi="Times New Roman" w:cs="Times New Roman"/>
          <w:sz w:val="24"/>
          <w:szCs w:val="24"/>
        </w:rPr>
        <w:t>yr</w:t>
      </w:r>
      <w:r w:rsidRPr="00DC6168">
        <w:rPr>
          <w:rFonts w:ascii="Times New Roman" w:hAnsi="Times New Roman" w:cs="Times New Roman"/>
          <w:sz w:val="24"/>
          <w:szCs w:val="24"/>
          <w:lang w:val="el-GR"/>
        </w:rPr>
        <w:t xml:space="preserve"> σε 8.000 </w:t>
      </w:r>
      <w:r w:rsidRPr="00DC6168">
        <w:rPr>
          <w:rFonts w:ascii="Times New Roman" w:hAnsi="Times New Roman" w:cs="Times New Roman"/>
          <w:sz w:val="24"/>
          <w:szCs w:val="24"/>
        </w:rPr>
        <w:t>tn</w:t>
      </w:r>
      <w:r w:rsidRPr="00DC6168">
        <w:rPr>
          <w:rFonts w:ascii="Times New Roman" w:hAnsi="Times New Roman" w:cs="Times New Roman"/>
          <w:sz w:val="24"/>
          <w:szCs w:val="24"/>
          <w:lang w:val="el-GR"/>
        </w:rPr>
        <w:t>/</w:t>
      </w:r>
      <w:r w:rsidRPr="00DC6168">
        <w:rPr>
          <w:rFonts w:ascii="Times New Roman" w:hAnsi="Times New Roman" w:cs="Times New Roman"/>
          <w:sz w:val="24"/>
          <w:szCs w:val="24"/>
        </w:rPr>
        <w:t>yr</w:t>
      </w:r>
      <w:r w:rsidRPr="00DC6168">
        <w:rPr>
          <w:rFonts w:ascii="Times New Roman" w:hAnsi="Times New Roman" w:cs="Times New Roman"/>
          <w:sz w:val="24"/>
          <w:szCs w:val="24"/>
          <w:lang w:val="el-GR"/>
        </w:rPr>
        <w:t xml:space="preserve"> και μεταβολή της διεργασίας κομποστοποίησής τους από αναερόβια σε αερόβια ζύμωση</w:t>
      </w:r>
      <w:r>
        <w:rPr>
          <w:rFonts w:ascii="Times New Roman" w:hAnsi="Times New Roman" w:cs="Times New Roman"/>
          <w:sz w:val="24"/>
          <w:szCs w:val="24"/>
          <w:lang w:val="el-GR"/>
        </w:rPr>
        <w:t>.</w:t>
      </w:r>
    </w:p>
  </w:footnote>
  <w:footnote w:id="33">
    <w:p w:rsidR="00A46D96" w:rsidRPr="003517EB" w:rsidRDefault="00A46D96" w:rsidP="00DA6A67">
      <w:pPr>
        <w:tabs>
          <w:tab w:val="left" w:pos="426"/>
        </w:tabs>
        <w:spacing w:after="0" w:line="264" w:lineRule="auto"/>
        <w:ind w:left="425" w:right="-96" w:hanging="425"/>
        <w:jc w:val="both"/>
        <w:rPr>
          <w:rFonts w:ascii="Times New Roman" w:hAnsi="Times New Roman" w:cs="Times New Roman"/>
          <w:lang w:val="el-GR"/>
        </w:rPr>
      </w:pPr>
      <w:r w:rsidRPr="003517EB">
        <w:rPr>
          <w:rStyle w:val="a5"/>
          <w:rFonts w:ascii="Times New Roman" w:hAnsi="Times New Roman" w:cs="Times New Roman"/>
        </w:rPr>
        <w:footnoteRef/>
      </w:r>
      <w:r w:rsidRPr="003517EB">
        <w:rPr>
          <w:rFonts w:ascii="Times New Roman" w:hAnsi="Times New Roman" w:cs="Times New Roman"/>
          <w:lang w:val="el-GR"/>
        </w:rPr>
        <w:tab/>
      </w:r>
      <w:r w:rsidRPr="003517EB">
        <w:rPr>
          <w:rFonts w:ascii="Times New Roman" w:hAnsi="Times New Roman" w:cs="Times New Roman"/>
          <w:lang w:val="el-GR" w:eastAsia="el-GR"/>
        </w:rPr>
        <w:t>Σύμφωνα με την παρ. 2β του άρθρου 1 του ν. 4014/2011</w:t>
      </w:r>
      <w:r>
        <w:rPr>
          <w:rFonts w:ascii="Times New Roman" w:hAnsi="Times New Roman" w:cs="Times New Roman"/>
          <w:lang w:val="el-GR" w:eastAsia="el-GR"/>
        </w:rPr>
        <w:t>,</w:t>
      </w:r>
      <w:r w:rsidRPr="003517EB">
        <w:rPr>
          <w:rFonts w:ascii="Times New Roman" w:hAnsi="Times New Roman" w:cs="Times New Roman"/>
          <w:lang w:val="el-GR" w:eastAsia="el-GR"/>
        </w:rPr>
        <w:t xml:space="preserve"> όπως ισχύει κατόπιν της τροποποίησης του με το άρθρο 47 του ν. 4042/2012, επιτρέπεται σε εξαιρετικές περιπτώσεις η εξαίρεση ενός έργου διάθεσης αποβλήτων από τη διαδικασία περιβαλλοντικής αδειοδότησης.</w:t>
      </w:r>
    </w:p>
  </w:footnote>
  <w:footnote w:id="34">
    <w:p w:rsidR="00A46D96" w:rsidRPr="003517EB" w:rsidRDefault="00A46D96" w:rsidP="00DA6A67">
      <w:pPr>
        <w:tabs>
          <w:tab w:val="left" w:pos="426"/>
        </w:tabs>
        <w:spacing w:after="0" w:line="264" w:lineRule="auto"/>
        <w:ind w:left="425" w:right="-96" w:hanging="425"/>
        <w:jc w:val="both"/>
        <w:rPr>
          <w:rFonts w:ascii="Times New Roman" w:hAnsi="Times New Roman" w:cs="Times New Roman"/>
          <w:lang w:val="el-GR" w:eastAsia="el-GR"/>
        </w:rPr>
      </w:pPr>
      <w:r w:rsidRPr="003517EB">
        <w:rPr>
          <w:rStyle w:val="a5"/>
          <w:rFonts w:ascii="Times New Roman" w:hAnsi="Times New Roman" w:cs="Times New Roman"/>
        </w:rPr>
        <w:footnoteRef/>
      </w:r>
      <w:r w:rsidRPr="003517EB">
        <w:rPr>
          <w:rFonts w:ascii="Times New Roman" w:hAnsi="Times New Roman" w:cs="Times New Roman"/>
          <w:lang w:val="el-GR"/>
        </w:rPr>
        <w:tab/>
      </w:r>
      <w:r w:rsidRPr="003517EB">
        <w:rPr>
          <w:rFonts w:ascii="Times New Roman" w:hAnsi="Times New Roman" w:cs="Times New Roman"/>
          <w:lang w:val="el-GR" w:eastAsia="el-GR"/>
        </w:rPr>
        <w:t xml:space="preserve">Η συγκεκριμένη δραστηριότητα περιλαμβάνεται στις «εγκαταστάσεις για τη διάθεση αποβλήτων» του σημείου 11β του Παραρτήματος ΙΙ της Οδηγίας ΕΠΕ, καθότι αφορά σε εργασίες διάθεσης </w:t>
      </w:r>
      <w:r w:rsidRPr="003517EB">
        <w:rPr>
          <w:rFonts w:ascii="Times New Roman" w:hAnsi="Times New Roman" w:cs="Times New Roman"/>
          <w:lang w:eastAsia="el-GR"/>
        </w:rPr>
        <w:t>D</w:t>
      </w:r>
      <w:r w:rsidRPr="003517EB">
        <w:rPr>
          <w:rFonts w:ascii="Times New Roman" w:hAnsi="Times New Roman" w:cs="Times New Roman"/>
          <w:lang w:val="el-GR" w:eastAsia="el-GR"/>
        </w:rPr>
        <w:t xml:space="preserve">15 του Παραρτήματος Ι της Οδηγίας 2008/98/ΕΕ για τα απόβλητα (αποθήκευση εν αναμονή υποβολής σε μια από τις εργασίες </w:t>
      </w:r>
      <w:r w:rsidRPr="003517EB">
        <w:rPr>
          <w:rFonts w:ascii="Times New Roman" w:hAnsi="Times New Roman" w:cs="Times New Roman"/>
          <w:lang w:eastAsia="el-GR"/>
        </w:rPr>
        <w:t>D</w:t>
      </w:r>
      <w:r w:rsidRPr="003517EB">
        <w:rPr>
          <w:rFonts w:ascii="Times New Roman" w:hAnsi="Times New Roman" w:cs="Times New Roman"/>
          <w:lang w:val="el-GR" w:eastAsia="el-GR"/>
        </w:rPr>
        <w:t xml:space="preserve">1 ως </w:t>
      </w:r>
      <w:r w:rsidRPr="003517EB">
        <w:rPr>
          <w:rFonts w:ascii="Times New Roman" w:hAnsi="Times New Roman" w:cs="Times New Roman"/>
          <w:lang w:eastAsia="el-GR"/>
        </w:rPr>
        <w:t>D</w:t>
      </w:r>
      <w:r w:rsidRPr="003517EB">
        <w:rPr>
          <w:rFonts w:ascii="Times New Roman" w:hAnsi="Times New Roman" w:cs="Times New Roman"/>
          <w:lang w:val="el-GR" w:eastAsia="el-GR"/>
        </w:rPr>
        <w:t xml:space="preserve">14). Βάσει της εθνικής νομοθεσίας για την περιβαλλοντική αδειοδότηση, οι εγκαταστάσεις αποθήκευσης σύμμεικτων αστικών στερεών αποβλήτων (εργασίες </w:t>
      </w:r>
      <w:r w:rsidRPr="003517EB">
        <w:rPr>
          <w:rFonts w:ascii="Times New Roman" w:hAnsi="Times New Roman" w:cs="Times New Roman"/>
          <w:lang w:eastAsia="el-GR"/>
        </w:rPr>
        <w:t>D</w:t>
      </w:r>
      <w:r w:rsidRPr="003517EB">
        <w:rPr>
          <w:rFonts w:ascii="Times New Roman" w:hAnsi="Times New Roman" w:cs="Times New Roman"/>
          <w:lang w:val="el-GR" w:eastAsia="el-GR"/>
        </w:rPr>
        <w:t xml:space="preserve">13, </w:t>
      </w:r>
      <w:r w:rsidRPr="003517EB">
        <w:rPr>
          <w:rFonts w:ascii="Times New Roman" w:hAnsi="Times New Roman" w:cs="Times New Roman"/>
          <w:lang w:eastAsia="el-GR"/>
        </w:rPr>
        <w:t>D</w:t>
      </w:r>
      <w:r w:rsidRPr="003517EB">
        <w:rPr>
          <w:rFonts w:ascii="Times New Roman" w:hAnsi="Times New Roman" w:cs="Times New Roman"/>
          <w:lang w:val="el-GR" w:eastAsia="el-GR"/>
        </w:rPr>
        <w:t xml:space="preserve">14 και </w:t>
      </w:r>
      <w:r w:rsidRPr="003517EB">
        <w:rPr>
          <w:rFonts w:ascii="Times New Roman" w:hAnsi="Times New Roman" w:cs="Times New Roman"/>
          <w:lang w:eastAsia="el-GR"/>
        </w:rPr>
        <w:t>D</w:t>
      </w:r>
      <w:r w:rsidRPr="003517EB">
        <w:rPr>
          <w:rFonts w:ascii="Times New Roman" w:hAnsi="Times New Roman" w:cs="Times New Roman"/>
          <w:lang w:val="el-GR" w:eastAsia="el-GR"/>
        </w:rPr>
        <w:t xml:space="preserve">15) με δυναμικότητα μεγαλύτερη ή ίση των 50 </w:t>
      </w:r>
      <w:r w:rsidRPr="003517EB">
        <w:rPr>
          <w:rFonts w:ascii="Times New Roman" w:hAnsi="Times New Roman" w:cs="Times New Roman"/>
          <w:lang w:eastAsia="el-GR"/>
        </w:rPr>
        <w:t>t</w:t>
      </w:r>
      <w:r w:rsidRPr="003517EB">
        <w:rPr>
          <w:rFonts w:ascii="Times New Roman" w:hAnsi="Times New Roman" w:cs="Times New Roman"/>
          <w:lang w:val="el-GR" w:eastAsia="el-GR"/>
        </w:rPr>
        <w:t xml:space="preserve"> ανά ημέρα κατατάσσονται στην υποκατηγορία Α2 της υ.α. 1958/2012 (ομάδα 4η, α/α 8), όπως τροποποιημένη ισχύει. </w:t>
      </w:r>
    </w:p>
    <w:p w:rsidR="00A46D96" w:rsidRPr="003517EB" w:rsidRDefault="00A46D96" w:rsidP="00DA6A67">
      <w:pPr>
        <w:pStyle w:val="a4"/>
        <w:tabs>
          <w:tab w:val="left" w:pos="426"/>
        </w:tabs>
        <w:spacing w:line="264" w:lineRule="auto"/>
        <w:ind w:left="425" w:right="-96" w:hanging="425"/>
        <w:jc w:val="both"/>
        <w:rPr>
          <w:rFonts w:ascii="Times New Roman" w:hAnsi="Times New Roman" w:cs="Times New Roman"/>
          <w:sz w:val="22"/>
          <w:szCs w:val="22"/>
          <w:lang w:val="el-GR"/>
        </w:rPr>
      </w:pPr>
    </w:p>
  </w:footnote>
  <w:footnote w:id="35">
    <w:p w:rsidR="00A46D96" w:rsidRPr="003517EB" w:rsidRDefault="00A46D96" w:rsidP="00DA6A67">
      <w:pPr>
        <w:tabs>
          <w:tab w:val="left" w:pos="426"/>
        </w:tabs>
        <w:spacing w:after="0" w:line="264" w:lineRule="auto"/>
        <w:ind w:left="425" w:right="-96" w:hanging="425"/>
        <w:contextualSpacing/>
        <w:jc w:val="both"/>
        <w:rPr>
          <w:rFonts w:ascii="Times New Roman" w:hAnsi="Times New Roman" w:cs="Times New Roman"/>
          <w:lang w:val="el-GR"/>
        </w:rPr>
      </w:pPr>
      <w:r w:rsidRPr="003517EB">
        <w:rPr>
          <w:rStyle w:val="a5"/>
          <w:rFonts w:ascii="Times New Roman" w:hAnsi="Times New Roman" w:cs="Times New Roman"/>
        </w:rPr>
        <w:footnoteRef/>
      </w:r>
      <w:r w:rsidRPr="003517EB">
        <w:rPr>
          <w:rFonts w:ascii="Times New Roman" w:hAnsi="Times New Roman" w:cs="Times New Roman"/>
          <w:lang w:val="el-GR"/>
        </w:rPr>
        <w:tab/>
        <w:t>Στο ίδιο πλαίσιο, δηλαδή της αποφυγής απώλειας Κοινοτικών πόρων, πρότεινα να εξεταστεί η μεταφορά δυο ώριμων έργων από άλλα Προγράμματα, σε συνδυασμό με την εξυγίανση των εντάξεων και την τυχόν επικείμενη τελική αναθεώρηση των Προγραμμάτων: (1) της Α’ φάσης της Β’ αναβάθμισης της 3</w:t>
      </w:r>
      <w:r w:rsidRPr="003517EB">
        <w:rPr>
          <w:rFonts w:ascii="Times New Roman" w:hAnsi="Times New Roman" w:cs="Times New Roman"/>
          <w:vertAlign w:val="superscript"/>
          <w:lang w:val="el-GR"/>
        </w:rPr>
        <w:t>ης</w:t>
      </w:r>
      <w:r w:rsidRPr="003517EB">
        <w:rPr>
          <w:rFonts w:ascii="Times New Roman" w:hAnsi="Times New Roman" w:cs="Times New Roman"/>
          <w:lang w:val="el-GR"/>
        </w:rPr>
        <w:t xml:space="preserve"> δεξαμενής αποθήκευσης </w:t>
      </w:r>
      <w:r w:rsidRPr="003517EB">
        <w:rPr>
          <w:rFonts w:ascii="Times New Roman" w:hAnsi="Times New Roman" w:cs="Times New Roman"/>
        </w:rPr>
        <w:t>LNG</w:t>
      </w:r>
      <w:r w:rsidRPr="003517EB">
        <w:rPr>
          <w:rFonts w:ascii="Times New Roman" w:hAnsi="Times New Roman" w:cs="Times New Roman"/>
          <w:lang w:val="el-GR"/>
        </w:rPr>
        <w:t xml:space="preserve"> από το Πρόγραμμα ΕΠΑΝ στο ΕΠΠΕΡΑΑ  {το έργο προβλέπεται να γίνει </w:t>
      </w:r>
      <w:r w:rsidRPr="003517EB">
        <w:rPr>
          <w:rFonts w:ascii="Times New Roman" w:hAnsi="Times New Roman" w:cs="Times New Roman"/>
        </w:rPr>
        <w:t>phasing</w:t>
      </w:r>
      <w:r w:rsidRPr="003517EB">
        <w:rPr>
          <w:rFonts w:ascii="Times New Roman" w:hAnsi="Times New Roman" w:cs="Times New Roman"/>
          <w:lang w:val="el-GR"/>
        </w:rPr>
        <w:t xml:space="preserve"> («έργο-γέφυρα») με ποσό κλεισίματος στην παρούσα περίοδο 38,5 εκατ. Ευρώ (70%) και στην επόμενη περίοδο 16,5 εκατ. Ευρώ (30%), στοιχεία υπό το σενάριο κατανομής μεταξύ των δυο περιόδων χωρίς παράταση} και (2) το έργο του Μετρό της Ανθούπολης, εφόσον εξετασθεί εάν η οριστική απόφαση του Ελεγκτικού Συνεδρίου συνάδει με την προσέγγιση πορίσματος της ΕΔΕΛ {το ποσό που δύναται να καταχωρηθεί στο ΕΠΠΕΡΑΑ 2007-2013 (άξονας 1), ανέρχεται σε περίπου 45 εκατ. Ευρώ}.</w:t>
      </w:r>
    </w:p>
  </w:footnote>
  <w:footnote w:id="36">
    <w:p w:rsidR="00A46D96" w:rsidRPr="003517EB" w:rsidRDefault="00A46D96" w:rsidP="00DA6A67">
      <w:pPr>
        <w:tabs>
          <w:tab w:val="left" w:pos="426"/>
        </w:tabs>
        <w:spacing w:after="0" w:line="264" w:lineRule="auto"/>
        <w:ind w:left="425" w:right="-96" w:hanging="425"/>
        <w:jc w:val="both"/>
        <w:rPr>
          <w:rFonts w:ascii="Times New Roman" w:hAnsi="Times New Roman" w:cs="Times New Roman"/>
          <w:lang w:val="el-GR"/>
        </w:rPr>
      </w:pPr>
      <w:r w:rsidRPr="003517EB">
        <w:rPr>
          <w:rStyle w:val="a5"/>
          <w:rFonts w:ascii="Times New Roman" w:hAnsi="Times New Roman" w:cs="Times New Roman"/>
        </w:rPr>
        <w:footnoteRef/>
      </w:r>
      <w:r w:rsidRPr="003517EB">
        <w:rPr>
          <w:rFonts w:ascii="Times New Roman" w:hAnsi="Times New Roman" w:cs="Times New Roman"/>
          <w:lang w:val="el-GR"/>
        </w:rPr>
        <w:tab/>
        <w:t xml:space="preserve">Σε εξέλιξη βρίσκεται η κατασκευή του έργου </w:t>
      </w:r>
      <w:r w:rsidRPr="003517EB">
        <w:rPr>
          <w:rFonts w:ascii="Times New Roman" w:hAnsi="Times New Roman" w:cs="Times New Roman"/>
          <w:color w:val="000000"/>
          <w:lang w:val="el-GR"/>
        </w:rPr>
        <w:t>«</w:t>
      </w:r>
      <w:r w:rsidRPr="003517EB">
        <w:rPr>
          <w:rFonts w:ascii="Times New Roman" w:hAnsi="Times New Roman" w:cs="Times New Roman"/>
          <w:bCs/>
          <w:iCs/>
          <w:color w:val="000000"/>
          <w:lang w:val="el-GR"/>
        </w:rPr>
        <w:t>Ποδηλατικός άξονας</w:t>
      </w:r>
      <w:r>
        <w:rPr>
          <w:rFonts w:ascii="Times New Roman" w:hAnsi="Times New Roman" w:cs="Times New Roman"/>
          <w:color w:val="000000"/>
          <w:lang w:val="el-GR"/>
        </w:rPr>
        <w:t xml:space="preserve"> Φαληρικός Όρμος - Κηφισιά</w:t>
      </w:r>
      <w:r w:rsidRPr="003517EB">
        <w:rPr>
          <w:rFonts w:ascii="Times New Roman" w:hAnsi="Times New Roman" w:cs="Times New Roman"/>
          <w:color w:val="000000"/>
          <w:lang w:val="el-GR"/>
        </w:rPr>
        <w:t xml:space="preserve"> και αναπλάσεις σε ελ</w:t>
      </w:r>
      <w:r>
        <w:rPr>
          <w:rFonts w:ascii="Times New Roman" w:hAnsi="Times New Roman" w:cs="Times New Roman"/>
          <w:color w:val="000000"/>
          <w:lang w:val="el-GR"/>
        </w:rPr>
        <w:t xml:space="preserve">εύθερους χώρους κατά μήκος του </w:t>
      </w:r>
      <w:r w:rsidRPr="003517EB">
        <w:rPr>
          <w:rFonts w:ascii="Times New Roman" w:hAnsi="Times New Roman" w:cs="Times New Roman"/>
          <w:color w:val="000000"/>
          <w:lang w:val="el-GR"/>
        </w:rPr>
        <w:t xml:space="preserve">- </w:t>
      </w:r>
      <w:r w:rsidRPr="003517EB">
        <w:rPr>
          <w:rFonts w:ascii="Times New Roman" w:hAnsi="Times New Roman" w:cs="Times New Roman"/>
          <w:bCs/>
          <w:iCs/>
          <w:color w:val="000000"/>
          <w:lang w:val="el-GR"/>
        </w:rPr>
        <w:t>Νότιο Τμήμα</w:t>
      </w:r>
      <w:r w:rsidRPr="003517EB">
        <w:rPr>
          <w:rFonts w:ascii="Times New Roman" w:hAnsi="Times New Roman" w:cs="Times New Roman"/>
          <w:color w:val="000000"/>
          <w:lang w:val="el-GR"/>
        </w:rPr>
        <w:t xml:space="preserve">». </w:t>
      </w:r>
      <w:r w:rsidRPr="003517EB">
        <w:rPr>
          <w:rFonts w:ascii="Times New Roman" w:hAnsi="Times New Roman" w:cs="Times New Roman"/>
          <w:lang w:val="el-GR"/>
        </w:rPr>
        <w:t xml:space="preserve">Το υπό κατασκευή έργο, μήκους 5.600 μ, εκτείνεται από την περιοχή του παλαιού Ιπποδρόμου όπου υλοποιείται το εμβληματικό έργο της Εθνικής Βιβλιοθήκης – Λυρικής Σκηνής και από το οποίο η πρόσβαση προς την παραλία είναι εύκολη μέσω της Εσπλανάδας. Διερχόμενο μέσω των Δήμων Μοσχάτου –Ταύρου και Καλλιθέας, αρχικά παράλληλα με την κοίτη του Ιλισού και στη συνέχεια με τις γραμμές του ηλεκτρικού σιδηρόδρομου, καταλήγει στον πεζόδρομο της Ερμού, στο ύψος της Κορεάτικης Αγοράς, στην περιοχή του Θησείου. </w:t>
      </w:r>
      <w:r w:rsidRPr="003517EB">
        <w:rPr>
          <w:rFonts w:ascii="Times New Roman" w:hAnsi="Times New Roman" w:cs="Times New Roman"/>
          <w:color w:val="000000"/>
          <w:lang w:val="el-GR"/>
        </w:rPr>
        <w:t xml:space="preserve">Η σύμβαση για τη κατασκευή του έργου υπεγράφη την 15-07-2014 και η ολική προθεσμία περαίωσης του έργου ορίστηκε σε </w:t>
      </w:r>
      <w:r w:rsidRPr="003517EB">
        <w:rPr>
          <w:rFonts w:ascii="Times New Roman" w:hAnsi="Times New Roman" w:cs="Times New Roman"/>
          <w:bCs/>
          <w:color w:val="000000"/>
          <w:lang w:val="el-GR"/>
        </w:rPr>
        <w:t>δέκα έξι (16 μήνες)</w:t>
      </w:r>
      <w:r w:rsidRPr="003517EB">
        <w:rPr>
          <w:rFonts w:ascii="Times New Roman" w:hAnsi="Times New Roman" w:cs="Times New Roman"/>
          <w:color w:val="000000"/>
          <w:lang w:val="el-GR"/>
        </w:rPr>
        <w:t xml:space="preserve"> από την ημέρα υπογραφής της σύμβασης, δηλαδή την 16-11-2015. Το έργο χρηματοδοτείται από το Ευρωπαϊκό Ταμείο Περιφερειακής Ανάπτυξης και Εθνικών πόρων στα πλαίσια του ΠΕΠ Αττικής 2007-2013 μέσω ΠΔΕ, με κωδικό πράξης </w:t>
      </w:r>
      <w:r w:rsidRPr="003517EB">
        <w:rPr>
          <w:rFonts w:ascii="Times New Roman" w:hAnsi="Times New Roman" w:cs="Times New Roman"/>
          <w:color w:val="000000"/>
        </w:rPr>
        <w:t>MIS</w:t>
      </w:r>
      <w:r w:rsidRPr="003517EB">
        <w:rPr>
          <w:rFonts w:ascii="Times New Roman" w:hAnsi="Times New Roman" w:cs="Times New Roman"/>
          <w:color w:val="000000"/>
          <w:lang w:val="el-GR"/>
        </w:rPr>
        <w:t xml:space="preserve"> 444690 και έχει καταληκτική ημερομηνία πληρωμής την 31-12-2015. Εκκρεμεί η πληρωμή του 4ου λογαριασμού ύψους 277.000 € περίπου από την</w:t>
      </w:r>
      <w:r>
        <w:rPr>
          <w:rFonts w:ascii="Times New Roman" w:hAnsi="Times New Roman" w:cs="Times New Roman"/>
          <w:color w:val="000000"/>
          <w:lang w:val="el-GR"/>
        </w:rPr>
        <w:t xml:space="preserve"> υποβολή και έγκριση (16/6/15) </w:t>
      </w:r>
      <w:r w:rsidRPr="003517EB">
        <w:rPr>
          <w:rFonts w:ascii="Times New Roman" w:hAnsi="Times New Roman" w:cs="Times New Roman"/>
          <w:color w:val="000000"/>
          <w:lang w:val="el-GR"/>
        </w:rPr>
        <w:t>του. Επειδή έχει παρέλθει το δίμηνο υπεβλήθη πρόσφατα έγγραφη όχληση από τον ανάδοχο για εξόφληση και τόκους υπερημερίας. Η εκτέλεση του έργου έχει διακοπεί, ενώ ήδη έχει ολοκληρωθεί το 80% περίπου του φυσικού αντικειμένου της σύμβασης.</w:t>
      </w:r>
    </w:p>
  </w:footnote>
  <w:footnote w:id="37">
    <w:p w:rsidR="00A46D96" w:rsidRPr="003517EB" w:rsidRDefault="00A46D96" w:rsidP="00DA6A67">
      <w:pPr>
        <w:tabs>
          <w:tab w:val="left" w:pos="426"/>
        </w:tabs>
        <w:spacing w:after="0" w:line="264" w:lineRule="auto"/>
        <w:ind w:left="425" w:right="-96" w:hanging="425"/>
        <w:jc w:val="both"/>
        <w:rPr>
          <w:rFonts w:ascii="Times New Roman" w:hAnsi="Times New Roman" w:cs="Times New Roman"/>
          <w:lang w:val="el-GR"/>
        </w:rPr>
      </w:pPr>
      <w:r w:rsidRPr="003517EB">
        <w:rPr>
          <w:rStyle w:val="a5"/>
          <w:rFonts w:ascii="Times New Roman" w:hAnsi="Times New Roman" w:cs="Times New Roman"/>
        </w:rPr>
        <w:footnoteRef/>
      </w:r>
      <w:r w:rsidRPr="003517EB">
        <w:rPr>
          <w:rFonts w:ascii="Times New Roman" w:hAnsi="Times New Roman" w:cs="Times New Roman"/>
          <w:lang w:val="el-GR"/>
        </w:rPr>
        <w:tab/>
        <w:t xml:space="preserve">Στόχος (4): «Υποστήριξη της μετάβασης προς μια οικονομία χαμηλών εκπομπών διοξειδίου του άνθρακα σε όλους τους τομείς», Στόχος (5): «Προώθηση της προσαρμογής στην κλιματική αλλαγή, της πρόληψης και της διαχείρισης κινδύνων» και Στόχος (6): «Διατήρηση και προστασία του περιβάλλοντος και προώθηση της αποδοτικότητας των πόρων (όπου αναφέρονται οι σχετικές με τη διαχείριση των υδατικών πόρων και των απορριμμάτων υποχρεώσεις)». </w:t>
      </w:r>
    </w:p>
    <w:p w:rsidR="00A46D96" w:rsidRPr="003517EB" w:rsidRDefault="00A46D96" w:rsidP="00DA6A67">
      <w:pPr>
        <w:pStyle w:val="a4"/>
        <w:tabs>
          <w:tab w:val="left" w:pos="426"/>
        </w:tabs>
        <w:spacing w:line="264" w:lineRule="auto"/>
        <w:ind w:left="425" w:right="-96" w:hanging="425"/>
        <w:jc w:val="both"/>
        <w:rPr>
          <w:rFonts w:ascii="Times New Roman" w:hAnsi="Times New Roman" w:cs="Times New Roman"/>
          <w:sz w:val="22"/>
          <w:szCs w:val="22"/>
          <w:lang w:val="el-GR"/>
        </w:rPr>
      </w:pPr>
    </w:p>
  </w:footnote>
  <w:footnote w:id="38">
    <w:p w:rsidR="00A46D96" w:rsidRPr="003517EB" w:rsidRDefault="00A46D96" w:rsidP="00DA6A67">
      <w:pPr>
        <w:tabs>
          <w:tab w:val="left" w:pos="284"/>
          <w:tab w:val="left" w:pos="426"/>
        </w:tabs>
        <w:spacing w:after="0" w:line="264" w:lineRule="auto"/>
        <w:ind w:left="425" w:right="-96" w:hanging="425"/>
        <w:jc w:val="both"/>
        <w:rPr>
          <w:rFonts w:ascii="Times New Roman" w:hAnsi="Times New Roman" w:cs="Times New Roman"/>
          <w:lang w:val="el-GR"/>
        </w:rPr>
      </w:pPr>
      <w:r w:rsidRPr="003517EB">
        <w:rPr>
          <w:rStyle w:val="a5"/>
          <w:rFonts w:ascii="Times New Roman" w:hAnsi="Times New Roman" w:cs="Times New Roman"/>
        </w:rPr>
        <w:footnoteRef/>
      </w:r>
      <w:r w:rsidRPr="003517EB">
        <w:rPr>
          <w:rFonts w:ascii="Times New Roman" w:hAnsi="Times New Roman" w:cs="Times New Roman"/>
          <w:lang w:val="el-GR"/>
        </w:rPr>
        <w:tab/>
      </w:r>
      <w:r w:rsidRPr="003517EB">
        <w:rPr>
          <w:rFonts w:ascii="Times New Roman" w:hAnsi="Times New Roman" w:cs="Times New Roman"/>
          <w:lang w:val="el-GR"/>
        </w:rPr>
        <w:tab/>
        <w:t>Έχουν ολοκληρωθεί και εγκριθεί τα Σχέδια Διαχείρισης Λεκανών Απορροής Ποταμών των 13</w:t>
      </w:r>
      <w:r w:rsidRPr="003517EB">
        <w:rPr>
          <w:rFonts w:ascii="Times New Roman" w:hAnsi="Times New Roman" w:cs="Times New Roman"/>
          <w:vertAlign w:val="superscript"/>
          <w:lang w:val="el-GR"/>
        </w:rPr>
        <w:t>ων</w:t>
      </w:r>
      <w:r w:rsidRPr="003517EB">
        <w:rPr>
          <w:rFonts w:ascii="Times New Roman" w:hAnsi="Times New Roman" w:cs="Times New Roman"/>
          <w:lang w:val="el-GR"/>
        </w:rPr>
        <w:t xml:space="preserve"> Υδατικών Διαμερισμάτων της χώρας (επί συνόλου 14</w:t>
      </w:r>
      <w:r w:rsidRPr="003517EB">
        <w:rPr>
          <w:rFonts w:ascii="Times New Roman" w:hAnsi="Times New Roman" w:cs="Times New Roman"/>
          <w:vertAlign w:val="superscript"/>
          <w:lang w:val="el-GR"/>
        </w:rPr>
        <w:t>ων</w:t>
      </w:r>
      <w:r w:rsidRPr="003517EB">
        <w:rPr>
          <w:rFonts w:ascii="Times New Roman" w:hAnsi="Times New Roman" w:cs="Times New Roman"/>
          <w:lang w:val="el-GR"/>
        </w:rPr>
        <w:t>) και ολοκληρώνεται η έγκριση του Σχεδίου Διαχείρισης του Υδατικού Διαμερίσματος Νήσων Αιγαίου, για την έγκριση του οποίου ξεκίνησε, ξανά, η απαιτούμενη συλλογή υπογραφών, λόγω της αλλαγής της κυβέρνησης. (εκδόθηκε στις 01.09.2015 η υπ’ αρ. οικ. 101538/01.09.2015 νέα Πράξη θεώρησης του Σχεδίου). Όσον αφορά στον β’ σχετικό κύκλο, με βάση την Οδηγία 60/2000, υπάρχει χρονοδιάγραμμα ολοκλήρωσης έως το τέλος του 2015. Σημειώνεται ότι, μέχρι σήμερα, έχει καταρτιστεί Προσχέδιο της Προκήρυξης για τον 2</w:t>
      </w:r>
      <w:r w:rsidRPr="005469F4">
        <w:rPr>
          <w:rFonts w:ascii="Times New Roman" w:hAnsi="Times New Roman" w:cs="Times New Roman"/>
          <w:vertAlign w:val="superscript"/>
          <w:lang w:val="el-GR"/>
        </w:rPr>
        <w:t>ο</w:t>
      </w:r>
      <w:r w:rsidRPr="003517EB">
        <w:rPr>
          <w:rFonts w:ascii="Times New Roman" w:hAnsi="Times New Roman" w:cs="Times New Roman"/>
          <w:lang w:val="el-GR"/>
        </w:rPr>
        <w:t xml:space="preserve">κύκλο και θα διαβιβαστεί στο ΕΠΠΕΡΡΑ για προέγκριση.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b/>
      </w:rPr>
    </w:lvl>
  </w:abstractNum>
  <w:abstractNum w:abstractNumId="1">
    <w:nsid w:val="00000002"/>
    <w:multiLevelType w:val="singleLevel"/>
    <w:tmpl w:val="00000002"/>
    <w:name w:val="WW8Num2"/>
    <w:lvl w:ilvl="0">
      <w:start w:val="1"/>
      <w:numFmt w:val="bullet"/>
      <w:lvlText w:val=""/>
      <w:lvlJc w:val="left"/>
      <w:pPr>
        <w:tabs>
          <w:tab w:val="num" w:pos="1020"/>
        </w:tabs>
        <w:ind w:left="1020" w:hanging="360"/>
      </w:pPr>
      <w:rPr>
        <w:rFonts w:ascii="Symbol" w:hAnsi="Symbol" w:cs="Symbol"/>
      </w:rPr>
    </w:lvl>
  </w:abstractNum>
  <w:abstractNum w:abstractNumId="2">
    <w:nsid w:val="0274542E"/>
    <w:multiLevelType w:val="hybridMultilevel"/>
    <w:tmpl w:val="6E2E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560DF"/>
    <w:multiLevelType w:val="hybridMultilevel"/>
    <w:tmpl w:val="3D32F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BD1EAA"/>
    <w:multiLevelType w:val="hybridMultilevel"/>
    <w:tmpl w:val="3990ADF8"/>
    <w:lvl w:ilvl="0" w:tplc="6450AC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B67014"/>
    <w:multiLevelType w:val="hybridMultilevel"/>
    <w:tmpl w:val="9E1C03C2"/>
    <w:lvl w:ilvl="0" w:tplc="17AC680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B043B49"/>
    <w:multiLevelType w:val="hybridMultilevel"/>
    <w:tmpl w:val="F170E934"/>
    <w:lvl w:ilvl="0" w:tplc="8A185290">
      <w:start w:val="1"/>
      <w:numFmt w:val="decimal"/>
      <w:lvlText w:val="%1."/>
      <w:lvlJc w:val="left"/>
      <w:pPr>
        <w:ind w:left="-66" w:hanging="360"/>
      </w:pPr>
      <w:rPr>
        <w:rFonts w:asciiTheme="minorHAnsi" w:hAnsiTheme="minorHAnsi" w:cstheme="minorBidi" w:hint="default"/>
        <w:color w:val="auto"/>
        <w:sz w:val="22"/>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7">
    <w:nsid w:val="0C70698E"/>
    <w:multiLevelType w:val="hybridMultilevel"/>
    <w:tmpl w:val="C1824C14"/>
    <w:lvl w:ilvl="0" w:tplc="6450AC9E">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10A079B0"/>
    <w:multiLevelType w:val="hybridMultilevel"/>
    <w:tmpl w:val="21A86C5E"/>
    <w:lvl w:ilvl="0" w:tplc="ECC24E8E">
      <w:start w:val="1"/>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3683DBF"/>
    <w:multiLevelType w:val="hybridMultilevel"/>
    <w:tmpl w:val="8C8681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3BA0409"/>
    <w:multiLevelType w:val="multilevel"/>
    <w:tmpl w:val="0E0C458C"/>
    <w:styleLink w:val="WWNum4"/>
    <w:lvl w:ilvl="0">
      <w:start w:val="1"/>
      <w:numFmt w:val="decimal"/>
      <w:lvlText w:val="%1."/>
      <w:lvlJc w:val="left"/>
      <w:rPr>
        <w:lang w:val="de-DE"/>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19CD1272"/>
    <w:multiLevelType w:val="hybridMultilevel"/>
    <w:tmpl w:val="A57E4374"/>
    <w:lvl w:ilvl="0" w:tplc="1758D6C4">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C911F10"/>
    <w:multiLevelType w:val="hybridMultilevel"/>
    <w:tmpl w:val="B81CC0BC"/>
    <w:lvl w:ilvl="0" w:tplc="6450AC9E">
      <w:start w:val="1"/>
      <w:numFmt w:val="bullet"/>
      <w:lvlText w:val=""/>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13">
    <w:nsid w:val="1EBD780D"/>
    <w:multiLevelType w:val="hybridMultilevel"/>
    <w:tmpl w:val="0096DE4E"/>
    <w:lvl w:ilvl="0" w:tplc="0A6E73BA">
      <w:start w:val="1"/>
      <w:numFmt w:val="decimal"/>
      <w:lvlText w:val="%1."/>
      <w:lvlJc w:val="left"/>
      <w:pPr>
        <w:ind w:left="720" w:hanging="360"/>
      </w:pPr>
      <w:rPr>
        <w:rFonts w:ascii="Times New Roman" w:hAnsi="Times New Roman" w:cs="Times New Roman" w:hint="default"/>
        <w:sz w:val="23"/>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52160E7"/>
    <w:multiLevelType w:val="hybridMultilevel"/>
    <w:tmpl w:val="DBC261F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35CF7928"/>
    <w:multiLevelType w:val="hybridMultilevel"/>
    <w:tmpl w:val="85E8A4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5FA6E86"/>
    <w:multiLevelType w:val="hybridMultilevel"/>
    <w:tmpl w:val="91BE8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66671E"/>
    <w:multiLevelType w:val="hybridMultilevel"/>
    <w:tmpl w:val="598C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6C17A9"/>
    <w:multiLevelType w:val="hybridMultilevel"/>
    <w:tmpl w:val="D9ECD3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0507D7E"/>
    <w:multiLevelType w:val="hybridMultilevel"/>
    <w:tmpl w:val="17DCCA2A"/>
    <w:lvl w:ilvl="0" w:tplc="6450AC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0A6296"/>
    <w:multiLevelType w:val="hybridMultilevel"/>
    <w:tmpl w:val="CFFA31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91F6746"/>
    <w:multiLevelType w:val="hybridMultilevel"/>
    <w:tmpl w:val="5D8AFFC4"/>
    <w:lvl w:ilvl="0" w:tplc="DBDC1E1C">
      <w:start w:val="1"/>
      <w:numFmt w:val="decimal"/>
      <w:lvlText w:val="%1."/>
      <w:lvlJc w:val="left"/>
      <w:pPr>
        <w:ind w:left="720" w:hanging="360"/>
      </w:pPr>
      <w:rPr>
        <w:rFonts w:asciiTheme="minorHAnsi" w:hAnsiTheme="minorHAnsi" w:cstheme="minorBidi"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BC80BB0"/>
    <w:multiLevelType w:val="hybridMultilevel"/>
    <w:tmpl w:val="0D3E82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17B1447"/>
    <w:multiLevelType w:val="hybridMultilevel"/>
    <w:tmpl w:val="D49848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2320B73"/>
    <w:multiLevelType w:val="hybridMultilevel"/>
    <w:tmpl w:val="0136F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482229"/>
    <w:multiLevelType w:val="hybridMultilevel"/>
    <w:tmpl w:val="65641524"/>
    <w:lvl w:ilvl="0" w:tplc="8334E96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DB06230"/>
    <w:multiLevelType w:val="hybridMultilevel"/>
    <w:tmpl w:val="378A0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3C648F"/>
    <w:multiLevelType w:val="multilevel"/>
    <w:tmpl w:val="41DCEB74"/>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6318497B"/>
    <w:multiLevelType w:val="hybridMultilevel"/>
    <w:tmpl w:val="789C6B2C"/>
    <w:lvl w:ilvl="0" w:tplc="0409000F">
      <w:start w:val="1"/>
      <w:numFmt w:val="decimal"/>
      <w:lvlText w:val="%1."/>
      <w:lvlJc w:val="left"/>
      <w:pPr>
        <w:ind w:left="644"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46427AA"/>
    <w:multiLevelType w:val="hybridMultilevel"/>
    <w:tmpl w:val="C3761FC4"/>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66214B6B"/>
    <w:multiLevelType w:val="hybridMultilevel"/>
    <w:tmpl w:val="237826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67A15C5"/>
    <w:multiLevelType w:val="hybridMultilevel"/>
    <w:tmpl w:val="D05CD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1A7FCE"/>
    <w:multiLevelType w:val="hybridMultilevel"/>
    <w:tmpl w:val="B5446868"/>
    <w:lvl w:ilvl="0" w:tplc="6450AC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292CDE"/>
    <w:multiLevelType w:val="hybridMultilevel"/>
    <w:tmpl w:val="FC90A50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8E90862"/>
    <w:multiLevelType w:val="hybridMultilevel"/>
    <w:tmpl w:val="7D0E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9D538A"/>
    <w:multiLevelType w:val="hybridMultilevel"/>
    <w:tmpl w:val="A080BED2"/>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6">
    <w:nsid w:val="6B3D5C36"/>
    <w:multiLevelType w:val="multilevel"/>
    <w:tmpl w:val="B390245C"/>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6B846376"/>
    <w:multiLevelType w:val="hybridMultilevel"/>
    <w:tmpl w:val="080279C8"/>
    <w:lvl w:ilvl="0" w:tplc="6450AC9E">
      <w:start w:val="1"/>
      <w:numFmt w:val="bullet"/>
      <w:lvlText w:val=""/>
      <w:lvlJc w:val="left"/>
      <w:pPr>
        <w:ind w:left="1074" w:hanging="360"/>
      </w:pPr>
      <w:rPr>
        <w:rFonts w:ascii="Symbol" w:hAnsi="Symbol" w:hint="default"/>
      </w:rPr>
    </w:lvl>
    <w:lvl w:ilvl="1" w:tplc="04080003" w:tentative="1">
      <w:start w:val="1"/>
      <w:numFmt w:val="bullet"/>
      <w:lvlText w:val="o"/>
      <w:lvlJc w:val="left"/>
      <w:pPr>
        <w:ind w:left="1794" w:hanging="360"/>
      </w:pPr>
      <w:rPr>
        <w:rFonts w:ascii="Courier New" w:hAnsi="Courier New" w:hint="default"/>
      </w:rPr>
    </w:lvl>
    <w:lvl w:ilvl="2" w:tplc="04080005" w:tentative="1">
      <w:start w:val="1"/>
      <w:numFmt w:val="bullet"/>
      <w:lvlText w:val=""/>
      <w:lvlJc w:val="left"/>
      <w:pPr>
        <w:ind w:left="2514" w:hanging="360"/>
      </w:pPr>
      <w:rPr>
        <w:rFonts w:ascii="Wingdings" w:hAnsi="Wingdings" w:hint="default"/>
      </w:rPr>
    </w:lvl>
    <w:lvl w:ilvl="3" w:tplc="04080001" w:tentative="1">
      <w:start w:val="1"/>
      <w:numFmt w:val="bullet"/>
      <w:lvlText w:val=""/>
      <w:lvlJc w:val="left"/>
      <w:pPr>
        <w:ind w:left="3234" w:hanging="360"/>
      </w:pPr>
      <w:rPr>
        <w:rFonts w:ascii="Symbol" w:hAnsi="Symbol" w:hint="default"/>
      </w:rPr>
    </w:lvl>
    <w:lvl w:ilvl="4" w:tplc="04080003" w:tentative="1">
      <w:start w:val="1"/>
      <w:numFmt w:val="bullet"/>
      <w:lvlText w:val="o"/>
      <w:lvlJc w:val="left"/>
      <w:pPr>
        <w:ind w:left="3954" w:hanging="360"/>
      </w:pPr>
      <w:rPr>
        <w:rFonts w:ascii="Courier New" w:hAnsi="Courier New" w:hint="default"/>
      </w:rPr>
    </w:lvl>
    <w:lvl w:ilvl="5" w:tplc="04080005" w:tentative="1">
      <w:start w:val="1"/>
      <w:numFmt w:val="bullet"/>
      <w:lvlText w:val=""/>
      <w:lvlJc w:val="left"/>
      <w:pPr>
        <w:ind w:left="4674" w:hanging="360"/>
      </w:pPr>
      <w:rPr>
        <w:rFonts w:ascii="Wingdings" w:hAnsi="Wingdings" w:hint="default"/>
      </w:rPr>
    </w:lvl>
    <w:lvl w:ilvl="6" w:tplc="04080001" w:tentative="1">
      <w:start w:val="1"/>
      <w:numFmt w:val="bullet"/>
      <w:lvlText w:val=""/>
      <w:lvlJc w:val="left"/>
      <w:pPr>
        <w:ind w:left="5394" w:hanging="360"/>
      </w:pPr>
      <w:rPr>
        <w:rFonts w:ascii="Symbol" w:hAnsi="Symbol" w:hint="default"/>
      </w:rPr>
    </w:lvl>
    <w:lvl w:ilvl="7" w:tplc="04080003" w:tentative="1">
      <w:start w:val="1"/>
      <w:numFmt w:val="bullet"/>
      <w:lvlText w:val="o"/>
      <w:lvlJc w:val="left"/>
      <w:pPr>
        <w:ind w:left="6114" w:hanging="360"/>
      </w:pPr>
      <w:rPr>
        <w:rFonts w:ascii="Courier New" w:hAnsi="Courier New" w:hint="default"/>
      </w:rPr>
    </w:lvl>
    <w:lvl w:ilvl="8" w:tplc="04080005" w:tentative="1">
      <w:start w:val="1"/>
      <w:numFmt w:val="bullet"/>
      <w:lvlText w:val=""/>
      <w:lvlJc w:val="left"/>
      <w:pPr>
        <w:ind w:left="6834" w:hanging="360"/>
      </w:pPr>
      <w:rPr>
        <w:rFonts w:ascii="Wingdings" w:hAnsi="Wingdings" w:hint="default"/>
      </w:rPr>
    </w:lvl>
  </w:abstractNum>
  <w:abstractNum w:abstractNumId="38">
    <w:nsid w:val="6C3447C5"/>
    <w:multiLevelType w:val="hybridMultilevel"/>
    <w:tmpl w:val="A2AE61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6DF82300"/>
    <w:multiLevelType w:val="hybridMultilevel"/>
    <w:tmpl w:val="F52A15AA"/>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40">
    <w:nsid w:val="6E2C4F27"/>
    <w:multiLevelType w:val="hybridMultilevel"/>
    <w:tmpl w:val="9760EA18"/>
    <w:lvl w:ilvl="0" w:tplc="6450AC9E">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1">
    <w:nsid w:val="701F2791"/>
    <w:multiLevelType w:val="hybridMultilevel"/>
    <w:tmpl w:val="B8C03BE2"/>
    <w:lvl w:ilvl="0" w:tplc="0408000F">
      <w:start w:val="1"/>
      <w:numFmt w:val="decimal"/>
      <w:lvlText w:val="%1."/>
      <w:lvlJc w:val="left"/>
      <w:pPr>
        <w:ind w:left="504" w:hanging="360"/>
      </w:pPr>
      <w:rPr>
        <w:rFonts w:cs="Times New Roman"/>
      </w:rPr>
    </w:lvl>
    <w:lvl w:ilvl="1" w:tplc="04080019" w:tentative="1">
      <w:start w:val="1"/>
      <w:numFmt w:val="lowerLetter"/>
      <w:lvlText w:val="%2."/>
      <w:lvlJc w:val="left"/>
      <w:pPr>
        <w:ind w:left="1224" w:hanging="360"/>
      </w:pPr>
      <w:rPr>
        <w:rFonts w:cs="Times New Roman"/>
      </w:rPr>
    </w:lvl>
    <w:lvl w:ilvl="2" w:tplc="0408001B" w:tentative="1">
      <w:start w:val="1"/>
      <w:numFmt w:val="lowerRoman"/>
      <w:lvlText w:val="%3."/>
      <w:lvlJc w:val="right"/>
      <w:pPr>
        <w:ind w:left="1944" w:hanging="180"/>
      </w:pPr>
      <w:rPr>
        <w:rFonts w:cs="Times New Roman"/>
      </w:rPr>
    </w:lvl>
    <w:lvl w:ilvl="3" w:tplc="0408000F" w:tentative="1">
      <w:start w:val="1"/>
      <w:numFmt w:val="decimal"/>
      <w:lvlText w:val="%4."/>
      <w:lvlJc w:val="left"/>
      <w:pPr>
        <w:ind w:left="2664" w:hanging="360"/>
      </w:pPr>
      <w:rPr>
        <w:rFonts w:cs="Times New Roman"/>
      </w:rPr>
    </w:lvl>
    <w:lvl w:ilvl="4" w:tplc="04080019" w:tentative="1">
      <w:start w:val="1"/>
      <w:numFmt w:val="lowerLetter"/>
      <w:lvlText w:val="%5."/>
      <w:lvlJc w:val="left"/>
      <w:pPr>
        <w:ind w:left="3384" w:hanging="360"/>
      </w:pPr>
      <w:rPr>
        <w:rFonts w:cs="Times New Roman"/>
      </w:rPr>
    </w:lvl>
    <w:lvl w:ilvl="5" w:tplc="0408001B" w:tentative="1">
      <w:start w:val="1"/>
      <w:numFmt w:val="lowerRoman"/>
      <w:lvlText w:val="%6."/>
      <w:lvlJc w:val="right"/>
      <w:pPr>
        <w:ind w:left="4104" w:hanging="180"/>
      </w:pPr>
      <w:rPr>
        <w:rFonts w:cs="Times New Roman"/>
      </w:rPr>
    </w:lvl>
    <w:lvl w:ilvl="6" w:tplc="0408000F" w:tentative="1">
      <w:start w:val="1"/>
      <w:numFmt w:val="decimal"/>
      <w:lvlText w:val="%7."/>
      <w:lvlJc w:val="left"/>
      <w:pPr>
        <w:ind w:left="4824" w:hanging="360"/>
      </w:pPr>
      <w:rPr>
        <w:rFonts w:cs="Times New Roman"/>
      </w:rPr>
    </w:lvl>
    <w:lvl w:ilvl="7" w:tplc="04080019" w:tentative="1">
      <w:start w:val="1"/>
      <w:numFmt w:val="lowerLetter"/>
      <w:lvlText w:val="%8."/>
      <w:lvlJc w:val="left"/>
      <w:pPr>
        <w:ind w:left="5544" w:hanging="360"/>
      </w:pPr>
      <w:rPr>
        <w:rFonts w:cs="Times New Roman"/>
      </w:rPr>
    </w:lvl>
    <w:lvl w:ilvl="8" w:tplc="0408001B" w:tentative="1">
      <w:start w:val="1"/>
      <w:numFmt w:val="lowerRoman"/>
      <w:lvlText w:val="%9."/>
      <w:lvlJc w:val="right"/>
      <w:pPr>
        <w:ind w:left="6264" w:hanging="180"/>
      </w:pPr>
      <w:rPr>
        <w:rFonts w:cs="Times New Roman"/>
      </w:rPr>
    </w:lvl>
  </w:abstractNum>
  <w:abstractNum w:abstractNumId="42">
    <w:nsid w:val="7A7F3B8F"/>
    <w:multiLevelType w:val="hybridMultilevel"/>
    <w:tmpl w:val="2B7A6604"/>
    <w:lvl w:ilvl="0" w:tplc="88FA87AC">
      <w:start w:val="1"/>
      <w:numFmt w:val="bullet"/>
      <w:lvlText w:val=""/>
      <w:lvlJc w:val="left"/>
      <w:pPr>
        <w:tabs>
          <w:tab w:val="num" w:pos="567"/>
        </w:tabs>
        <w:ind w:left="567" w:hanging="567"/>
      </w:pPr>
      <w:rPr>
        <w:rFonts w:ascii="Symbol" w:hAnsi="Symbol"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3">
    <w:nsid w:val="7C577305"/>
    <w:multiLevelType w:val="multilevel"/>
    <w:tmpl w:val="AFF4B930"/>
    <w:lvl w:ilvl="0">
      <w:start w:val="1"/>
      <w:numFmt w:val="bullet"/>
      <w:lvlText w:val=""/>
      <w:lvlJc w:val="left"/>
      <w:pPr>
        <w:ind w:left="567" w:hanging="567"/>
      </w:pPr>
      <w:rPr>
        <w:rFonts w:ascii="Symbol" w:hAnsi="Symbol" w:hint="default"/>
      </w:rPr>
    </w:lvl>
    <w:lvl w:ilvl="1">
      <w:start w:val="1"/>
      <w:numFmt w:val="decimal"/>
      <w:lvlText w:val="%2)"/>
      <w:lvlJc w:val="left"/>
      <w:pPr>
        <w:ind w:left="1134" w:hanging="56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1"/>
  </w:num>
  <w:num w:numId="2">
    <w:abstractNumId w:val="17"/>
  </w:num>
  <w:num w:numId="3">
    <w:abstractNumId w:val="26"/>
  </w:num>
  <w:num w:numId="4">
    <w:abstractNumId w:val="39"/>
  </w:num>
  <w:num w:numId="5">
    <w:abstractNumId w:val="3"/>
  </w:num>
  <w:num w:numId="6">
    <w:abstractNumId w:val="24"/>
  </w:num>
  <w:num w:numId="7">
    <w:abstractNumId w:val="2"/>
  </w:num>
  <w:num w:numId="8">
    <w:abstractNumId w:val="16"/>
  </w:num>
  <w:num w:numId="9">
    <w:abstractNumId w:val="32"/>
  </w:num>
  <w:num w:numId="10">
    <w:abstractNumId w:val="43"/>
  </w:num>
  <w:num w:numId="11">
    <w:abstractNumId w:val="36"/>
  </w:num>
  <w:num w:numId="12">
    <w:abstractNumId w:val="10"/>
  </w:num>
  <w:num w:numId="13">
    <w:abstractNumId w:val="27"/>
  </w:num>
  <w:num w:numId="14">
    <w:abstractNumId w:val="22"/>
  </w:num>
  <w:num w:numId="15">
    <w:abstractNumId w:val="11"/>
  </w:num>
  <w:num w:numId="16">
    <w:abstractNumId w:val="41"/>
  </w:num>
  <w:num w:numId="17">
    <w:abstractNumId w:val="40"/>
  </w:num>
  <w:num w:numId="18">
    <w:abstractNumId w:val="19"/>
  </w:num>
  <w:num w:numId="19">
    <w:abstractNumId w:val="37"/>
  </w:num>
  <w:num w:numId="20">
    <w:abstractNumId w:val="12"/>
  </w:num>
  <w:num w:numId="21">
    <w:abstractNumId w:val="4"/>
  </w:num>
  <w:num w:numId="22">
    <w:abstractNumId w:val="28"/>
  </w:num>
  <w:num w:numId="23">
    <w:abstractNumId w:val="7"/>
  </w:num>
  <w:num w:numId="24">
    <w:abstractNumId w:val="14"/>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9"/>
  </w:num>
  <w:num w:numId="28">
    <w:abstractNumId w:val="13"/>
  </w:num>
  <w:num w:numId="29">
    <w:abstractNumId w:val="21"/>
  </w:num>
  <w:num w:numId="30">
    <w:abstractNumId w:val="20"/>
  </w:num>
  <w:num w:numId="31">
    <w:abstractNumId w:val="6"/>
  </w:num>
  <w:num w:numId="32">
    <w:abstractNumId w:val="42"/>
  </w:num>
  <w:num w:numId="33">
    <w:abstractNumId w:val="15"/>
  </w:num>
  <w:num w:numId="34">
    <w:abstractNumId w:val="33"/>
  </w:num>
  <w:num w:numId="35">
    <w:abstractNumId w:val="34"/>
  </w:num>
  <w:num w:numId="36">
    <w:abstractNumId w:val="18"/>
  </w:num>
  <w:num w:numId="37">
    <w:abstractNumId w:val="23"/>
  </w:num>
  <w:num w:numId="38">
    <w:abstractNumId w:val="38"/>
  </w:num>
  <w:num w:numId="39">
    <w:abstractNumId w:val="29"/>
  </w:num>
  <w:num w:numId="40">
    <w:abstractNumId w:val="8"/>
  </w:num>
  <w:num w:numId="41">
    <w:abstractNumId w:val="25"/>
  </w:num>
  <w:num w:numId="42">
    <w:abstractNumId w:val="3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90052"/>
    <w:rsid w:val="00000B6D"/>
    <w:rsid w:val="00002BBF"/>
    <w:rsid w:val="00004BFF"/>
    <w:rsid w:val="0000750C"/>
    <w:rsid w:val="000311B6"/>
    <w:rsid w:val="00031CF0"/>
    <w:rsid w:val="0003224B"/>
    <w:rsid w:val="0003390E"/>
    <w:rsid w:val="0004125A"/>
    <w:rsid w:val="00043998"/>
    <w:rsid w:val="00044815"/>
    <w:rsid w:val="0005068C"/>
    <w:rsid w:val="00053542"/>
    <w:rsid w:val="00056E53"/>
    <w:rsid w:val="00056F11"/>
    <w:rsid w:val="0006037B"/>
    <w:rsid w:val="0006487B"/>
    <w:rsid w:val="00071730"/>
    <w:rsid w:val="000761A4"/>
    <w:rsid w:val="0008479B"/>
    <w:rsid w:val="0009317F"/>
    <w:rsid w:val="000953E8"/>
    <w:rsid w:val="000A0741"/>
    <w:rsid w:val="000A2DDC"/>
    <w:rsid w:val="000A431A"/>
    <w:rsid w:val="000B18C7"/>
    <w:rsid w:val="000B5E74"/>
    <w:rsid w:val="000C0349"/>
    <w:rsid w:val="000C224E"/>
    <w:rsid w:val="000D2D7B"/>
    <w:rsid w:val="000E283F"/>
    <w:rsid w:val="000F16F9"/>
    <w:rsid w:val="000F25E8"/>
    <w:rsid w:val="000F2689"/>
    <w:rsid w:val="000F3895"/>
    <w:rsid w:val="00105258"/>
    <w:rsid w:val="0010650D"/>
    <w:rsid w:val="00106D06"/>
    <w:rsid w:val="00106DCC"/>
    <w:rsid w:val="00110778"/>
    <w:rsid w:val="001110DA"/>
    <w:rsid w:val="0011337C"/>
    <w:rsid w:val="001145A8"/>
    <w:rsid w:val="001147E3"/>
    <w:rsid w:val="00116005"/>
    <w:rsid w:val="001207B6"/>
    <w:rsid w:val="00121B1F"/>
    <w:rsid w:val="00122703"/>
    <w:rsid w:val="00122E39"/>
    <w:rsid w:val="00124A0E"/>
    <w:rsid w:val="0012537F"/>
    <w:rsid w:val="001305DA"/>
    <w:rsid w:val="00135E7F"/>
    <w:rsid w:val="001438D9"/>
    <w:rsid w:val="00144543"/>
    <w:rsid w:val="00144F08"/>
    <w:rsid w:val="00150A0B"/>
    <w:rsid w:val="00156371"/>
    <w:rsid w:val="00156980"/>
    <w:rsid w:val="00160ACF"/>
    <w:rsid w:val="00160BC2"/>
    <w:rsid w:val="0016327D"/>
    <w:rsid w:val="001652E7"/>
    <w:rsid w:val="001668DA"/>
    <w:rsid w:val="00173E98"/>
    <w:rsid w:val="00176CB1"/>
    <w:rsid w:val="00185A65"/>
    <w:rsid w:val="00190C5A"/>
    <w:rsid w:val="00191CE4"/>
    <w:rsid w:val="00192955"/>
    <w:rsid w:val="001A51E2"/>
    <w:rsid w:val="001B2979"/>
    <w:rsid w:val="001B3C16"/>
    <w:rsid w:val="001B5C86"/>
    <w:rsid w:val="001C035A"/>
    <w:rsid w:val="001C4F39"/>
    <w:rsid w:val="001C68A9"/>
    <w:rsid w:val="001D22EA"/>
    <w:rsid w:val="001D6209"/>
    <w:rsid w:val="001E44AE"/>
    <w:rsid w:val="001E50A5"/>
    <w:rsid w:val="001F5E03"/>
    <w:rsid w:val="001F641A"/>
    <w:rsid w:val="00202860"/>
    <w:rsid w:val="00205148"/>
    <w:rsid w:val="00211633"/>
    <w:rsid w:val="00212881"/>
    <w:rsid w:val="00217217"/>
    <w:rsid w:val="00220786"/>
    <w:rsid w:val="00224C5D"/>
    <w:rsid w:val="002256E8"/>
    <w:rsid w:val="00230271"/>
    <w:rsid w:val="00235380"/>
    <w:rsid w:val="00235E7F"/>
    <w:rsid w:val="00250E78"/>
    <w:rsid w:val="0026476F"/>
    <w:rsid w:val="00264E7F"/>
    <w:rsid w:val="002712BB"/>
    <w:rsid w:val="00272EB9"/>
    <w:rsid w:val="00274596"/>
    <w:rsid w:val="00274E13"/>
    <w:rsid w:val="002760BD"/>
    <w:rsid w:val="00277D19"/>
    <w:rsid w:val="002811FC"/>
    <w:rsid w:val="00281CEA"/>
    <w:rsid w:val="00284355"/>
    <w:rsid w:val="00290803"/>
    <w:rsid w:val="002A1245"/>
    <w:rsid w:val="002A4B24"/>
    <w:rsid w:val="002A5B9A"/>
    <w:rsid w:val="002B178E"/>
    <w:rsid w:val="002B1E56"/>
    <w:rsid w:val="002C3429"/>
    <w:rsid w:val="002C392D"/>
    <w:rsid w:val="002C4349"/>
    <w:rsid w:val="002C5849"/>
    <w:rsid w:val="002C58F2"/>
    <w:rsid w:val="002D64E0"/>
    <w:rsid w:val="002E1271"/>
    <w:rsid w:val="002E1C8E"/>
    <w:rsid w:val="002E4A53"/>
    <w:rsid w:val="002E4F3D"/>
    <w:rsid w:val="002E5BEB"/>
    <w:rsid w:val="002F0BB1"/>
    <w:rsid w:val="002F7BB0"/>
    <w:rsid w:val="00301A69"/>
    <w:rsid w:val="00301D97"/>
    <w:rsid w:val="0031163B"/>
    <w:rsid w:val="00322C70"/>
    <w:rsid w:val="00325DF9"/>
    <w:rsid w:val="00326821"/>
    <w:rsid w:val="00330936"/>
    <w:rsid w:val="0033462A"/>
    <w:rsid w:val="003405B6"/>
    <w:rsid w:val="0034288C"/>
    <w:rsid w:val="00343705"/>
    <w:rsid w:val="00347C6A"/>
    <w:rsid w:val="00350A41"/>
    <w:rsid w:val="003517EB"/>
    <w:rsid w:val="003551C3"/>
    <w:rsid w:val="003566FC"/>
    <w:rsid w:val="00357DD5"/>
    <w:rsid w:val="00363EF3"/>
    <w:rsid w:val="00376AE5"/>
    <w:rsid w:val="0038057E"/>
    <w:rsid w:val="00381964"/>
    <w:rsid w:val="00382FCE"/>
    <w:rsid w:val="00385007"/>
    <w:rsid w:val="0038563C"/>
    <w:rsid w:val="003901A5"/>
    <w:rsid w:val="003936E2"/>
    <w:rsid w:val="00396E69"/>
    <w:rsid w:val="003A4074"/>
    <w:rsid w:val="003A79CD"/>
    <w:rsid w:val="003C3416"/>
    <w:rsid w:val="003E1FC4"/>
    <w:rsid w:val="003E22E2"/>
    <w:rsid w:val="003E47F1"/>
    <w:rsid w:val="003E7650"/>
    <w:rsid w:val="003F263E"/>
    <w:rsid w:val="003F305A"/>
    <w:rsid w:val="003F3622"/>
    <w:rsid w:val="004031D4"/>
    <w:rsid w:val="00403A4D"/>
    <w:rsid w:val="00403ED4"/>
    <w:rsid w:val="00404901"/>
    <w:rsid w:val="004145E7"/>
    <w:rsid w:val="004232A0"/>
    <w:rsid w:val="004235D6"/>
    <w:rsid w:val="00431C9E"/>
    <w:rsid w:val="00432C13"/>
    <w:rsid w:val="00436A93"/>
    <w:rsid w:val="004437A0"/>
    <w:rsid w:val="0044623E"/>
    <w:rsid w:val="0044711C"/>
    <w:rsid w:val="0046386A"/>
    <w:rsid w:val="00470C98"/>
    <w:rsid w:val="004725EE"/>
    <w:rsid w:val="00472626"/>
    <w:rsid w:val="00475AF6"/>
    <w:rsid w:val="004807BF"/>
    <w:rsid w:val="00482682"/>
    <w:rsid w:val="00485FA3"/>
    <w:rsid w:val="00486A2F"/>
    <w:rsid w:val="004873C2"/>
    <w:rsid w:val="004913B8"/>
    <w:rsid w:val="0049521C"/>
    <w:rsid w:val="004A546C"/>
    <w:rsid w:val="004B1229"/>
    <w:rsid w:val="004B545E"/>
    <w:rsid w:val="004B5CE4"/>
    <w:rsid w:val="004B68B6"/>
    <w:rsid w:val="004C115D"/>
    <w:rsid w:val="004C3E0C"/>
    <w:rsid w:val="004C4BB5"/>
    <w:rsid w:val="004C773D"/>
    <w:rsid w:val="004D0F4B"/>
    <w:rsid w:val="004D11B0"/>
    <w:rsid w:val="004E6B36"/>
    <w:rsid w:val="004F3EA8"/>
    <w:rsid w:val="004F7617"/>
    <w:rsid w:val="00511C07"/>
    <w:rsid w:val="0051757A"/>
    <w:rsid w:val="00521C9E"/>
    <w:rsid w:val="00525EDD"/>
    <w:rsid w:val="00535651"/>
    <w:rsid w:val="0054261B"/>
    <w:rsid w:val="005469F4"/>
    <w:rsid w:val="00551B0F"/>
    <w:rsid w:val="0055263C"/>
    <w:rsid w:val="00555197"/>
    <w:rsid w:val="00560C28"/>
    <w:rsid w:val="0056107F"/>
    <w:rsid w:val="00570E19"/>
    <w:rsid w:val="00572ABD"/>
    <w:rsid w:val="00575420"/>
    <w:rsid w:val="0057774D"/>
    <w:rsid w:val="00577E94"/>
    <w:rsid w:val="00582A76"/>
    <w:rsid w:val="00584819"/>
    <w:rsid w:val="005849CE"/>
    <w:rsid w:val="00584E8A"/>
    <w:rsid w:val="00585424"/>
    <w:rsid w:val="00597295"/>
    <w:rsid w:val="005A02AF"/>
    <w:rsid w:val="005A2B93"/>
    <w:rsid w:val="005A2E94"/>
    <w:rsid w:val="005A4F51"/>
    <w:rsid w:val="005A5287"/>
    <w:rsid w:val="005A6C2B"/>
    <w:rsid w:val="005B1C59"/>
    <w:rsid w:val="005B3DEE"/>
    <w:rsid w:val="005C4A2E"/>
    <w:rsid w:val="005C5C16"/>
    <w:rsid w:val="005C756B"/>
    <w:rsid w:val="005D0D90"/>
    <w:rsid w:val="005D24FA"/>
    <w:rsid w:val="005D2AA1"/>
    <w:rsid w:val="005D33F8"/>
    <w:rsid w:val="005D3A74"/>
    <w:rsid w:val="005D7A33"/>
    <w:rsid w:val="005F0343"/>
    <w:rsid w:val="005F1F3B"/>
    <w:rsid w:val="00603775"/>
    <w:rsid w:val="0061342F"/>
    <w:rsid w:val="00614CDF"/>
    <w:rsid w:val="00615B30"/>
    <w:rsid w:val="0062734D"/>
    <w:rsid w:val="00627BA7"/>
    <w:rsid w:val="00631307"/>
    <w:rsid w:val="006344A3"/>
    <w:rsid w:val="006369B6"/>
    <w:rsid w:val="00640386"/>
    <w:rsid w:val="00644AA3"/>
    <w:rsid w:val="006460CA"/>
    <w:rsid w:val="00646863"/>
    <w:rsid w:val="00651CD5"/>
    <w:rsid w:val="006539DA"/>
    <w:rsid w:val="00653E3E"/>
    <w:rsid w:val="00655D49"/>
    <w:rsid w:val="006563BD"/>
    <w:rsid w:val="00665084"/>
    <w:rsid w:val="00685764"/>
    <w:rsid w:val="00693342"/>
    <w:rsid w:val="0069387F"/>
    <w:rsid w:val="006941FA"/>
    <w:rsid w:val="006943AB"/>
    <w:rsid w:val="006A3201"/>
    <w:rsid w:val="006A4A49"/>
    <w:rsid w:val="006B067E"/>
    <w:rsid w:val="006B6AEE"/>
    <w:rsid w:val="006C03B9"/>
    <w:rsid w:val="006C2ADA"/>
    <w:rsid w:val="006C36A8"/>
    <w:rsid w:val="006C3CD4"/>
    <w:rsid w:val="006C5EDA"/>
    <w:rsid w:val="006C6AC3"/>
    <w:rsid w:val="006C7E63"/>
    <w:rsid w:val="006D1E0D"/>
    <w:rsid w:val="006D3BD1"/>
    <w:rsid w:val="006D4B17"/>
    <w:rsid w:val="006E116D"/>
    <w:rsid w:val="006F6D16"/>
    <w:rsid w:val="00703B4B"/>
    <w:rsid w:val="00705B24"/>
    <w:rsid w:val="00714E06"/>
    <w:rsid w:val="00715198"/>
    <w:rsid w:val="00717052"/>
    <w:rsid w:val="00717AF4"/>
    <w:rsid w:val="00717BC2"/>
    <w:rsid w:val="0072100F"/>
    <w:rsid w:val="00722D25"/>
    <w:rsid w:val="00727A4D"/>
    <w:rsid w:val="0073263D"/>
    <w:rsid w:val="00736BFC"/>
    <w:rsid w:val="007466E5"/>
    <w:rsid w:val="00750932"/>
    <w:rsid w:val="007526B9"/>
    <w:rsid w:val="00766E59"/>
    <w:rsid w:val="007702C9"/>
    <w:rsid w:val="0077134F"/>
    <w:rsid w:val="007727FF"/>
    <w:rsid w:val="0077371D"/>
    <w:rsid w:val="0077627C"/>
    <w:rsid w:val="00785D28"/>
    <w:rsid w:val="007864D0"/>
    <w:rsid w:val="00792BDD"/>
    <w:rsid w:val="0079554F"/>
    <w:rsid w:val="007A3895"/>
    <w:rsid w:val="007C2E4D"/>
    <w:rsid w:val="007D0E60"/>
    <w:rsid w:val="007E22C2"/>
    <w:rsid w:val="007E3712"/>
    <w:rsid w:val="007E6641"/>
    <w:rsid w:val="007F0321"/>
    <w:rsid w:val="007F0E83"/>
    <w:rsid w:val="007F2037"/>
    <w:rsid w:val="007F341E"/>
    <w:rsid w:val="007F40B0"/>
    <w:rsid w:val="00810B9A"/>
    <w:rsid w:val="00812328"/>
    <w:rsid w:val="008149A1"/>
    <w:rsid w:val="00822E95"/>
    <w:rsid w:val="0083377C"/>
    <w:rsid w:val="00836BC1"/>
    <w:rsid w:val="0084564F"/>
    <w:rsid w:val="00846A0E"/>
    <w:rsid w:val="00846B75"/>
    <w:rsid w:val="00846FDB"/>
    <w:rsid w:val="00866D0F"/>
    <w:rsid w:val="008675E5"/>
    <w:rsid w:val="00871637"/>
    <w:rsid w:val="00873EBC"/>
    <w:rsid w:val="008740CD"/>
    <w:rsid w:val="00881CFF"/>
    <w:rsid w:val="0088337C"/>
    <w:rsid w:val="0088369F"/>
    <w:rsid w:val="0088669A"/>
    <w:rsid w:val="008944C6"/>
    <w:rsid w:val="0089670B"/>
    <w:rsid w:val="008A15D1"/>
    <w:rsid w:val="008A29BC"/>
    <w:rsid w:val="008B16EE"/>
    <w:rsid w:val="008B2702"/>
    <w:rsid w:val="008B34B7"/>
    <w:rsid w:val="008C67B2"/>
    <w:rsid w:val="008D5447"/>
    <w:rsid w:val="008D68B6"/>
    <w:rsid w:val="008E04AA"/>
    <w:rsid w:val="008E5045"/>
    <w:rsid w:val="008E5771"/>
    <w:rsid w:val="008E6C33"/>
    <w:rsid w:val="008F005B"/>
    <w:rsid w:val="008F0B6A"/>
    <w:rsid w:val="009002AE"/>
    <w:rsid w:val="009037A7"/>
    <w:rsid w:val="00906C89"/>
    <w:rsid w:val="00910E30"/>
    <w:rsid w:val="00914912"/>
    <w:rsid w:val="00916335"/>
    <w:rsid w:val="009201A6"/>
    <w:rsid w:val="00921457"/>
    <w:rsid w:val="00923341"/>
    <w:rsid w:val="00927663"/>
    <w:rsid w:val="00934DBA"/>
    <w:rsid w:val="009360C7"/>
    <w:rsid w:val="009403FE"/>
    <w:rsid w:val="00951687"/>
    <w:rsid w:val="00952513"/>
    <w:rsid w:val="00952673"/>
    <w:rsid w:val="00955360"/>
    <w:rsid w:val="009554E5"/>
    <w:rsid w:val="00971DD0"/>
    <w:rsid w:val="00974D0A"/>
    <w:rsid w:val="00974D62"/>
    <w:rsid w:val="00977F4D"/>
    <w:rsid w:val="0098569B"/>
    <w:rsid w:val="00995482"/>
    <w:rsid w:val="00997F02"/>
    <w:rsid w:val="009B6B8C"/>
    <w:rsid w:val="009C471E"/>
    <w:rsid w:val="009C56BC"/>
    <w:rsid w:val="009C7764"/>
    <w:rsid w:val="009C7DA4"/>
    <w:rsid w:val="009D1088"/>
    <w:rsid w:val="009D1945"/>
    <w:rsid w:val="009D6C51"/>
    <w:rsid w:val="009D773B"/>
    <w:rsid w:val="009E19F2"/>
    <w:rsid w:val="009E55D5"/>
    <w:rsid w:val="009E7379"/>
    <w:rsid w:val="009E7D7D"/>
    <w:rsid w:val="009F0C4B"/>
    <w:rsid w:val="009F5955"/>
    <w:rsid w:val="009F6EC6"/>
    <w:rsid w:val="00A00A27"/>
    <w:rsid w:val="00A0132E"/>
    <w:rsid w:val="00A014DC"/>
    <w:rsid w:val="00A01D7C"/>
    <w:rsid w:val="00A04A94"/>
    <w:rsid w:val="00A05E7C"/>
    <w:rsid w:val="00A074E5"/>
    <w:rsid w:val="00A11B8E"/>
    <w:rsid w:val="00A150F9"/>
    <w:rsid w:val="00A229ED"/>
    <w:rsid w:val="00A23C02"/>
    <w:rsid w:val="00A23C50"/>
    <w:rsid w:val="00A35EE5"/>
    <w:rsid w:val="00A40B8B"/>
    <w:rsid w:val="00A43D15"/>
    <w:rsid w:val="00A46326"/>
    <w:rsid w:val="00A46CB4"/>
    <w:rsid w:val="00A46D96"/>
    <w:rsid w:val="00A47424"/>
    <w:rsid w:val="00A51F1A"/>
    <w:rsid w:val="00A5301F"/>
    <w:rsid w:val="00A5574C"/>
    <w:rsid w:val="00A713C4"/>
    <w:rsid w:val="00A777D7"/>
    <w:rsid w:val="00A77824"/>
    <w:rsid w:val="00A829D7"/>
    <w:rsid w:val="00A82C69"/>
    <w:rsid w:val="00A90052"/>
    <w:rsid w:val="00A9131E"/>
    <w:rsid w:val="00A97E22"/>
    <w:rsid w:val="00AA224C"/>
    <w:rsid w:val="00AB1287"/>
    <w:rsid w:val="00AC0527"/>
    <w:rsid w:val="00AC36D8"/>
    <w:rsid w:val="00AC3C1B"/>
    <w:rsid w:val="00AE4BEB"/>
    <w:rsid w:val="00AE7D8F"/>
    <w:rsid w:val="00AF1173"/>
    <w:rsid w:val="00AF2F13"/>
    <w:rsid w:val="00AF48CE"/>
    <w:rsid w:val="00B010D2"/>
    <w:rsid w:val="00B037AC"/>
    <w:rsid w:val="00B0400B"/>
    <w:rsid w:val="00B131D3"/>
    <w:rsid w:val="00B16081"/>
    <w:rsid w:val="00B17FAE"/>
    <w:rsid w:val="00B20ADC"/>
    <w:rsid w:val="00B338F8"/>
    <w:rsid w:val="00B3522D"/>
    <w:rsid w:val="00B35A27"/>
    <w:rsid w:val="00B4306F"/>
    <w:rsid w:val="00B45A2C"/>
    <w:rsid w:val="00B46FDE"/>
    <w:rsid w:val="00B47371"/>
    <w:rsid w:val="00B476AE"/>
    <w:rsid w:val="00B50D62"/>
    <w:rsid w:val="00B52B5B"/>
    <w:rsid w:val="00B57B00"/>
    <w:rsid w:val="00B6063F"/>
    <w:rsid w:val="00B640C6"/>
    <w:rsid w:val="00B71C01"/>
    <w:rsid w:val="00B71FA1"/>
    <w:rsid w:val="00B7337A"/>
    <w:rsid w:val="00B74A28"/>
    <w:rsid w:val="00B80403"/>
    <w:rsid w:val="00B81A5E"/>
    <w:rsid w:val="00B83F83"/>
    <w:rsid w:val="00B84E85"/>
    <w:rsid w:val="00B863C0"/>
    <w:rsid w:val="00B87D94"/>
    <w:rsid w:val="00B93055"/>
    <w:rsid w:val="00B93381"/>
    <w:rsid w:val="00B9418A"/>
    <w:rsid w:val="00B96782"/>
    <w:rsid w:val="00BA1DF7"/>
    <w:rsid w:val="00BB34EB"/>
    <w:rsid w:val="00BB37BF"/>
    <w:rsid w:val="00BB3C63"/>
    <w:rsid w:val="00BB3EE6"/>
    <w:rsid w:val="00BB3F79"/>
    <w:rsid w:val="00BC4EAF"/>
    <w:rsid w:val="00BD0490"/>
    <w:rsid w:val="00BD07A0"/>
    <w:rsid w:val="00BD6576"/>
    <w:rsid w:val="00BE1B0F"/>
    <w:rsid w:val="00BE1C3D"/>
    <w:rsid w:val="00BF3460"/>
    <w:rsid w:val="00C05FAC"/>
    <w:rsid w:val="00C066D7"/>
    <w:rsid w:val="00C06AE6"/>
    <w:rsid w:val="00C11D55"/>
    <w:rsid w:val="00C20636"/>
    <w:rsid w:val="00C24AB8"/>
    <w:rsid w:val="00C26A3F"/>
    <w:rsid w:val="00C33C67"/>
    <w:rsid w:val="00C35AE5"/>
    <w:rsid w:val="00C40089"/>
    <w:rsid w:val="00C4123F"/>
    <w:rsid w:val="00C51B3A"/>
    <w:rsid w:val="00C52A65"/>
    <w:rsid w:val="00C544BE"/>
    <w:rsid w:val="00C546C6"/>
    <w:rsid w:val="00C54F26"/>
    <w:rsid w:val="00C7135F"/>
    <w:rsid w:val="00C71421"/>
    <w:rsid w:val="00C738CA"/>
    <w:rsid w:val="00C74E60"/>
    <w:rsid w:val="00C953E7"/>
    <w:rsid w:val="00CA20B4"/>
    <w:rsid w:val="00CA2167"/>
    <w:rsid w:val="00CA2911"/>
    <w:rsid w:val="00CB6386"/>
    <w:rsid w:val="00CB6624"/>
    <w:rsid w:val="00CB7A35"/>
    <w:rsid w:val="00CD745D"/>
    <w:rsid w:val="00CE3FD0"/>
    <w:rsid w:val="00CE5B23"/>
    <w:rsid w:val="00CF252A"/>
    <w:rsid w:val="00D04759"/>
    <w:rsid w:val="00D05463"/>
    <w:rsid w:val="00D06493"/>
    <w:rsid w:val="00D21C13"/>
    <w:rsid w:val="00D21E7F"/>
    <w:rsid w:val="00D222E8"/>
    <w:rsid w:val="00D2330B"/>
    <w:rsid w:val="00D240C5"/>
    <w:rsid w:val="00D26343"/>
    <w:rsid w:val="00D30D1F"/>
    <w:rsid w:val="00D46424"/>
    <w:rsid w:val="00D46D5B"/>
    <w:rsid w:val="00D501A9"/>
    <w:rsid w:val="00D56A70"/>
    <w:rsid w:val="00D665E1"/>
    <w:rsid w:val="00D74D6D"/>
    <w:rsid w:val="00D76492"/>
    <w:rsid w:val="00D80B7A"/>
    <w:rsid w:val="00D815E5"/>
    <w:rsid w:val="00D91E15"/>
    <w:rsid w:val="00D94354"/>
    <w:rsid w:val="00DA447A"/>
    <w:rsid w:val="00DA5CD2"/>
    <w:rsid w:val="00DA6A67"/>
    <w:rsid w:val="00DB06A2"/>
    <w:rsid w:val="00DB24FE"/>
    <w:rsid w:val="00DB3B77"/>
    <w:rsid w:val="00DB6385"/>
    <w:rsid w:val="00DB72F1"/>
    <w:rsid w:val="00DB7F10"/>
    <w:rsid w:val="00DC0DAE"/>
    <w:rsid w:val="00DC15BD"/>
    <w:rsid w:val="00DC37C4"/>
    <w:rsid w:val="00DC4A64"/>
    <w:rsid w:val="00DC6168"/>
    <w:rsid w:val="00DD1E19"/>
    <w:rsid w:val="00DD4A37"/>
    <w:rsid w:val="00DD6DD6"/>
    <w:rsid w:val="00DD7AF8"/>
    <w:rsid w:val="00DE6B14"/>
    <w:rsid w:val="00DE74F7"/>
    <w:rsid w:val="00DF0655"/>
    <w:rsid w:val="00DF43ED"/>
    <w:rsid w:val="00E05603"/>
    <w:rsid w:val="00E06608"/>
    <w:rsid w:val="00E24F17"/>
    <w:rsid w:val="00E3217F"/>
    <w:rsid w:val="00E32E38"/>
    <w:rsid w:val="00E36F83"/>
    <w:rsid w:val="00E40E33"/>
    <w:rsid w:val="00E46117"/>
    <w:rsid w:val="00E74702"/>
    <w:rsid w:val="00E7701D"/>
    <w:rsid w:val="00E81321"/>
    <w:rsid w:val="00E81595"/>
    <w:rsid w:val="00E84C90"/>
    <w:rsid w:val="00E86DB8"/>
    <w:rsid w:val="00E87460"/>
    <w:rsid w:val="00EB153B"/>
    <w:rsid w:val="00EB503A"/>
    <w:rsid w:val="00EB5E72"/>
    <w:rsid w:val="00EC1B12"/>
    <w:rsid w:val="00ED1743"/>
    <w:rsid w:val="00ED4CB6"/>
    <w:rsid w:val="00EE35F8"/>
    <w:rsid w:val="00EF5E5B"/>
    <w:rsid w:val="00F03ED2"/>
    <w:rsid w:val="00F07273"/>
    <w:rsid w:val="00F207A1"/>
    <w:rsid w:val="00F25117"/>
    <w:rsid w:val="00F2591B"/>
    <w:rsid w:val="00F27F58"/>
    <w:rsid w:val="00F35394"/>
    <w:rsid w:val="00F35D53"/>
    <w:rsid w:val="00F368EA"/>
    <w:rsid w:val="00F4753B"/>
    <w:rsid w:val="00F52284"/>
    <w:rsid w:val="00F57E2F"/>
    <w:rsid w:val="00F6512C"/>
    <w:rsid w:val="00F66DFB"/>
    <w:rsid w:val="00F70DA0"/>
    <w:rsid w:val="00F75671"/>
    <w:rsid w:val="00F75C3E"/>
    <w:rsid w:val="00F76E50"/>
    <w:rsid w:val="00F86566"/>
    <w:rsid w:val="00F91A8C"/>
    <w:rsid w:val="00F95350"/>
    <w:rsid w:val="00F97252"/>
    <w:rsid w:val="00FA1829"/>
    <w:rsid w:val="00FB6B68"/>
    <w:rsid w:val="00FB7553"/>
    <w:rsid w:val="00FC152E"/>
    <w:rsid w:val="00FC718E"/>
    <w:rsid w:val="00FC7E28"/>
    <w:rsid w:val="00FD49D9"/>
    <w:rsid w:val="00FD6960"/>
    <w:rsid w:val="00FE47CE"/>
    <w:rsid w:val="00FF49E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326"/>
  </w:style>
  <w:style w:type="paragraph" w:styleId="1">
    <w:name w:val="heading 1"/>
    <w:basedOn w:val="a"/>
    <w:next w:val="a"/>
    <w:link w:val="1Char"/>
    <w:qFormat/>
    <w:rsid w:val="002E5BEB"/>
    <w:pPr>
      <w:keepNext/>
      <w:spacing w:after="0" w:line="240" w:lineRule="auto"/>
      <w:outlineLvl w:val="0"/>
    </w:pPr>
    <w:rPr>
      <w:rFonts w:ascii="Times New Roman" w:eastAsia="Times New Roman" w:hAnsi="Times New Roman" w:cs="Times New Roman"/>
      <w:b/>
      <w:bCs/>
      <w:sz w:val="24"/>
      <w:szCs w:val="24"/>
      <w:lang w:val="el-GR" w:eastAsia="el-GR"/>
    </w:rPr>
  </w:style>
  <w:style w:type="paragraph" w:styleId="2">
    <w:name w:val="heading 2"/>
    <w:basedOn w:val="a"/>
    <w:next w:val="a"/>
    <w:link w:val="2Char"/>
    <w:uiPriority w:val="9"/>
    <w:semiHidden/>
    <w:unhideWhenUsed/>
    <w:qFormat/>
    <w:rsid w:val="001B3C1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15E5"/>
    <w:pPr>
      <w:ind w:left="720"/>
      <w:contextualSpacing/>
    </w:pPr>
  </w:style>
  <w:style w:type="character" w:styleId="-">
    <w:name w:val="Hyperlink"/>
    <w:basedOn w:val="a0"/>
    <w:uiPriority w:val="99"/>
    <w:rsid w:val="00A074E5"/>
    <w:rPr>
      <w:color w:val="0000FF"/>
      <w:u w:val="single"/>
    </w:rPr>
  </w:style>
  <w:style w:type="paragraph" w:customStyle="1" w:styleId="msonormalcxspmiddlecxspmiddle">
    <w:name w:val="msonormalcxspmiddlecxspmiddle"/>
    <w:basedOn w:val="a"/>
    <w:rsid w:val="00AB1287"/>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customStyle="1" w:styleId="msonormalcxspmiddlecxsplast">
    <w:name w:val="msonormalcxspmiddlecxsplast"/>
    <w:basedOn w:val="a"/>
    <w:rsid w:val="00AB1287"/>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customStyle="1" w:styleId="msonormalcxspmiddlecxspmiddlecxsplast">
    <w:name w:val="msonormalcxspmiddlecxspmiddlecxsplast"/>
    <w:basedOn w:val="a"/>
    <w:rsid w:val="00AB1287"/>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customStyle="1" w:styleId="msonormalcxspmiddlecxsplastcxspmiddle">
    <w:name w:val="msonormalcxspmiddlecxsplastcxspmiddle"/>
    <w:basedOn w:val="a"/>
    <w:rsid w:val="00AB1287"/>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customStyle="1" w:styleId="msonormalcxspmiddlecxsplastcxsplast">
    <w:name w:val="msonormalcxspmiddlecxsplastcxsplast"/>
    <w:basedOn w:val="a"/>
    <w:rsid w:val="00AB1287"/>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customStyle="1" w:styleId="msonormalcxspmiddlecxsplastcxspmiddlecxsplast">
    <w:name w:val="msonormalcxspmiddlecxsplastcxspmiddlecxsplast"/>
    <w:basedOn w:val="a"/>
    <w:rsid w:val="00AB1287"/>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styleId="a4">
    <w:name w:val="footnote text"/>
    <w:basedOn w:val="a"/>
    <w:link w:val="Char"/>
    <w:uiPriority w:val="99"/>
    <w:unhideWhenUsed/>
    <w:rsid w:val="00F86566"/>
    <w:pPr>
      <w:spacing w:after="0" w:line="240" w:lineRule="auto"/>
    </w:pPr>
    <w:rPr>
      <w:sz w:val="20"/>
      <w:szCs w:val="20"/>
    </w:rPr>
  </w:style>
  <w:style w:type="character" w:customStyle="1" w:styleId="Char">
    <w:name w:val="Κείμενο υποσημείωσης Char"/>
    <w:basedOn w:val="a0"/>
    <w:link w:val="a4"/>
    <w:uiPriority w:val="99"/>
    <w:rsid w:val="00F86566"/>
    <w:rPr>
      <w:sz w:val="20"/>
      <w:szCs w:val="20"/>
    </w:rPr>
  </w:style>
  <w:style w:type="character" w:styleId="a5">
    <w:name w:val="footnote reference"/>
    <w:basedOn w:val="a0"/>
    <w:uiPriority w:val="99"/>
    <w:semiHidden/>
    <w:unhideWhenUsed/>
    <w:rsid w:val="00F86566"/>
    <w:rPr>
      <w:vertAlign w:val="superscript"/>
    </w:rPr>
  </w:style>
  <w:style w:type="paragraph" w:styleId="a6">
    <w:name w:val="Plain Text"/>
    <w:basedOn w:val="a"/>
    <w:link w:val="Char0"/>
    <w:uiPriority w:val="99"/>
    <w:unhideWhenUsed/>
    <w:rsid w:val="00E74702"/>
    <w:pPr>
      <w:spacing w:after="0" w:line="240" w:lineRule="auto"/>
    </w:pPr>
    <w:rPr>
      <w:rFonts w:ascii="Calibri" w:hAnsi="Calibri"/>
      <w:szCs w:val="21"/>
    </w:rPr>
  </w:style>
  <w:style w:type="character" w:customStyle="1" w:styleId="Char0">
    <w:name w:val="Απλό κείμενο Char"/>
    <w:basedOn w:val="a0"/>
    <w:link w:val="a6"/>
    <w:uiPriority w:val="99"/>
    <w:rsid w:val="00E74702"/>
    <w:rPr>
      <w:rFonts w:ascii="Calibri" w:hAnsi="Calibri"/>
      <w:szCs w:val="21"/>
    </w:rPr>
  </w:style>
  <w:style w:type="character" w:customStyle="1" w:styleId="1Char">
    <w:name w:val="Επικεφαλίδα 1 Char"/>
    <w:basedOn w:val="a0"/>
    <w:link w:val="1"/>
    <w:rsid w:val="002E5BEB"/>
    <w:rPr>
      <w:rFonts w:ascii="Times New Roman" w:eastAsia="Times New Roman" w:hAnsi="Times New Roman" w:cs="Times New Roman"/>
      <w:b/>
      <w:bCs/>
      <w:sz w:val="24"/>
      <w:szCs w:val="24"/>
      <w:lang w:val="el-GR" w:eastAsia="el-GR"/>
    </w:rPr>
  </w:style>
  <w:style w:type="character" w:customStyle="1" w:styleId="2Char">
    <w:name w:val="Επικεφαλίδα 2 Char"/>
    <w:basedOn w:val="a0"/>
    <w:link w:val="2"/>
    <w:uiPriority w:val="9"/>
    <w:semiHidden/>
    <w:rsid w:val="001B3C16"/>
    <w:rPr>
      <w:rFonts w:asciiTheme="majorHAnsi" w:eastAsiaTheme="majorEastAsia" w:hAnsiTheme="majorHAnsi" w:cstheme="majorBidi"/>
      <w:b/>
      <w:bCs/>
      <w:color w:val="5B9BD5" w:themeColor="accent1"/>
      <w:sz w:val="26"/>
      <w:szCs w:val="26"/>
    </w:rPr>
  </w:style>
  <w:style w:type="paragraph" w:customStyle="1" w:styleId="Standard">
    <w:name w:val="Standard"/>
    <w:rsid w:val="001B3C16"/>
    <w:pPr>
      <w:widowControl w:val="0"/>
      <w:suppressAutoHyphens/>
      <w:autoSpaceDN w:val="0"/>
      <w:spacing w:after="0" w:line="240" w:lineRule="auto"/>
      <w:textAlignment w:val="baseline"/>
    </w:pPr>
    <w:rPr>
      <w:rFonts w:ascii="Times New Roman" w:eastAsia="SimSun" w:hAnsi="Times New Roman" w:cs="Mangal"/>
      <w:kern w:val="3"/>
      <w:sz w:val="24"/>
      <w:szCs w:val="24"/>
      <w:lang w:val="el-GR" w:eastAsia="hi-IN" w:bidi="hi-IN"/>
    </w:rPr>
  </w:style>
  <w:style w:type="paragraph" w:customStyle="1" w:styleId="Textbody">
    <w:name w:val="Text body"/>
    <w:basedOn w:val="Standard"/>
    <w:rsid w:val="001B3C16"/>
    <w:pPr>
      <w:spacing w:after="120"/>
    </w:pPr>
  </w:style>
  <w:style w:type="paragraph" w:customStyle="1" w:styleId="Default">
    <w:name w:val="Default"/>
    <w:basedOn w:val="Standard"/>
    <w:rsid w:val="001B3C16"/>
    <w:rPr>
      <w:rFonts w:ascii="Calibri" w:eastAsia="Calibri" w:hAnsi="Calibri" w:cs="Calibri"/>
      <w:color w:val="000000"/>
    </w:rPr>
  </w:style>
  <w:style w:type="character" w:styleId="a7">
    <w:name w:val="annotation reference"/>
    <w:rsid w:val="001B3C16"/>
    <w:rPr>
      <w:sz w:val="16"/>
      <w:szCs w:val="16"/>
    </w:rPr>
  </w:style>
  <w:style w:type="numbering" w:customStyle="1" w:styleId="WWNum3">
    <w:name w:val="WWNum3"/>
    <w:basedOn w:val="a2"/>
    <w:rsid w:val="001B3C16"/>
    <w:pPr>
      <w:numPr>
        <w:numId w:val="11"/>
      </w:numPr>
    </w:pPr>
  </w:style>
  <w:style w:type="numbering" w:customStyle="1" w:styleId="WWNum4">
    <w:name w:val="WWNum4"/>
    <w:basedOn w:val="a2"/>
    <w:rsid w:val="001B3C16"/>
    <w:pPr>
      <w:numPr>
        <w:numId w:val="12"/>
      </w:numPr>
    </w:pPr>
  </w:style>
  <w:style w:type="numbering" w:customStyle="1" w:styleId="WWNum6">
    <w:name w:val="WWNum6"/>
    <w:basedOn w:val="a2"/>
    <w:rsid w:val="001B3C16"/>
    <w:pPr>
      <w:numPr>
        <w:numId w:val="13"/>
      </w:numPr>
    </w:pPr>
  </w:style>
  <w:style w:type="paragraph" w:styleId="a8">
    <w:name w:val="Balloon Text"/>
    <w:basedOn w:val="a"/>
    <w:link w:val="Char1"/>
    <w:uiPriority w:val="99"/>
    <w:semiHidden/>
    <w:unhideWhenUsed/>
    <w:rsid w:val="001B3C16"/>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1B3C16"/>
    <w:rPr>
      <w:rFonts w:ascii="Tahoma" w:hAnsi="Tahoma" w:cs="Tahoma"/>
      <w:sz w:val="16"/>
      <w:szCs w:val="16"/>
    </w:rPr>
  </w:style>
  <w:style w:type="paragraph" w:customStyle="1" w:styleId="10">
    <w:name w:val="Παράγραφος λίστας1"/>
    <w:basedOn w:val="a"/>
    <w:qFormat/>
    <w:rsid w:val="00B640C6"/>
    <w:pPr>
      <w:ind w:left="720"/>
      <w:contextualSpacing/>
    </w:pPr>
    <w:rPr>
      <w:rFonts w:ascii="Calibri" w:eastAsia="Times New Roman" w:hAnsi="Calibri" w:cs="Times New Roman"/>
    </w:rPr>
  </w:style>
  <w:style w:type="paragraph" w:styleId="-HTML">
    <w:name w:val="HTML Preformatted"/>
    <w:basedOn w:val="a"/>
    <w:link w:val="-HTMLChar"/>
    <w:rsid w:val="00B64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color w:val="000000"/>
      <w:sz w:val="20"/>
      <w:szCs w:val="20"/>
      <w:u w:color="000000"/>
    </w:rPr>
  </w:style>
  <w:style w:type="character" w:customStyle="1" w:styleId="-HTMLChar">
    <w:name w:val="Προ-διαμορφωμένο HTML Char"/>
    <w:basedOn w:val="a0"/>
    <w:link w:val="-HTML"/>
    <w:rsid w:val="00B640C6"/>
    <w:rPr>
      <w:rFonts w:ascii="Arial Unicode MS" w:eastAsia="Arial Unicode MS" w:hAnsi="Arial Unicode MS" w:cs="Arial Unicode MS"/>
      <w:color w:val="000000"/>
      <w:sz w:val="20"/>
      <w:szCs w:val="20"/>
      <w:u w:color="000000"/>
    </w:rPr>
  </w:style>
  <w:style w:type="character" w:customStyle="1" w:styleId="st1">
    <w:name w:val="st1"/>
    <w:rsid w:val="00B640C6"/>
    <w:rPr>
      <w:rFonts w:cs="Times New Roman"/>
    </w:rPr>
  </w:style>
  <w:style w:type="paragraph" w:styleId="Web">
    <w:name w:val="Normal (Web)"/>
    <w:basedOn w:val="a"/>
    <w:uiPriority w:val="99"/>
    <w:unhideWhenUsed/>
    <w:rsid w:val="00792BDD"/>
    <w:pPr>
      <w:spacing w:before="100" w:beforeAutospacing="1" w:after="100" w:afterAutospacing="1" w:line="240" w:lineRule="auto"/>
    </w:pPr>
    <w:rPr>
      <w:rFonts w:ascii="Times New Roman" w:hAnsi="Times New Roman" w:cs="Times New Roman"/>
      <w:sz w:val="24"/>
      <w:szCs w:val="24"/>
      <w:lang w:val="el-GR" w:eastAsia="el-GR"/>
    </w:rPr>
  </w:style>
  <w:style w:type="paragraph" w:styleId="a9">
    <w:name w:val="Body Text"/>
    <w:basedOn w:val="a"/>
    <w:link w:val="Char2"/>
    <w:rsid w:val="003E22E2"/>
    <w:pPr>
      <w:spacing w:after="120" w:line="276" w:lineRule="auto"/>
    </w:pPr>
    <w:rPr>
      <w:rFonts w:ascii="Calibri" w:eastAsia="Calibri" w:hAnsi="Calibri" w:cs="Times New Roman"/>
      <w:lang w:val="el-GR"/>
    </w:rPr>
  </w:style>
  <w:style w:type="character" w:customStyle="1" w:styleId="Char2">
    <w:name w:val="Σώμα κειμένου Char"/>
    <w:basedOn w:val="a0"/>
    <w:link w:val="a9"/>
    <w:rsid w:val="003E22E2"/>
    <w:rPr>
      <w:rFonts w:ascii="Calibri" w:eastAsia="Calibri" w:hAnsi="Calibri" w:cs="Times New Roman"/>
      <w:lang w:val="el-GR"/>
    </w:rPr>
  </w:style>
  <w:style w:type="table" w:styleId="aa">
    <w:name w:val="Table Grid"/>
    <w:basedOn w:val="a1"/>
    <w:uiPriority w:val="39"/>
    <w:rsid w:val="009201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sid w:val="00C74E60"/>
    <w:rPr>
      <w:b/>
      <w:bCs/>
    </w:rPr>
  </w:style>
  <w:style w:type="character" w:styleId="ac">
    <w:name w:val="Emphasis"/>
    <w:basedOn w:val="a0"/>
    <w:uiPriority w:val="20"/>
    <w:qFormat/>
    <w:rsid w:val="00C74E60"/>
    <w:rPr>
      <w:i/>
      <w:iCs/>
    </w:rPr>
  </w:style>
  <w:style w:type="paragraph" w:styleId="ad">
    <w:name w:val="header"/>
    <w:basedOn w:val="a"/>
    <w:link w:val="Char3"/>
    <w:uiPriority w:val="99"/>
    <w:unhideWhenUsed/>
    <w:rsid w:val="00584819"/>
    <w:pPr>
      <w:tabs>
        <w:tab w:val="center" w:pos="4153"/>
        <w:tab w:val="right" w:pos="8306"/>
      </w:tabs>
      <w:spacing w:after="0" w:line="240" w:lineRule="auto"/>
    </w:pPr>
  </w:style>
  <w:style w:type="character" w:customStyle="1" w:styleId="Char3">
    <w:name w:val="Κεφαλίδα Char"/>
    <w:basedOn w:val="a0"/>
    <w:link w:val="ad"/>
    <w:uiPriority w:val="99"/>
    <w:rsid w:val="00584819"/>
  </w:style>
  <w:style w:type="paragraph" w:styleId="ae">
    <w:name w:val="footer"/>
    <w:basedOn w:val="a"/>
    <w:link w:val="Char4"/>
    <w:uiPriority w:val="99"/>
    <w:unhideWhenUsed/>
    <w:rsid w:val="00584819"/>
    <w:pPr>
      <w:tabs>
        <w:tab w:val="center" w:pos="4153"/>
        <w:tab w:val="right" w:pos="8306"/>
      </w:tabs>
      <w:spacing w:after="0" w:line="240" w:lineRule="auto"/>
    </w:pPr>
  </w:style>
  <w:style w:type="character" w:customStyle="1" w:styleId="Char4">
    <w:name w:val="Υποσέλιδο Char"/>
    <w:basedOn w:val="a0"/>
    <w:link w:val="ae"/>
    <w:uiPriority w:val="99"/>
    <w:rsid w:val="00584819"/>
  </w:style>
  <w:style w:type="paragraph" w:styleId="af">
    <w:name w:val="TOC Heading"/>
    <w:basedOn w:val="1"/>
    <w:next w:val="a"/>
    <w:uiPriority w:val="39"/>
    <w:semiHidden/>
    <w:unhideWhenUsed/>
    <w:qFormat/>
    <w:rsid w:val="00DD4A37"/>
    <w:pPr>
      <w:keepLines/>
      <w:spacing w:before="480" w:line="276" w:lineRule="auto"/>
      <w:outlineLvl w:val="9"/>
    </w:pPr>
    <w:rPr>
      <w:rFonts w:asciiTheme="majorHAnsi" w:eastAsiaTheme="majorEastAsia" w:hAnsiTheme="majorHAnsi" w:cstheme="majorBidi"/>
      <w:color w:val="2E74B5" w:themeColor="accent1" w:themeShade="BF"/>
      <w:sz w:val="28"/>
      <w:szCs w:val="28"/>
      <w:lang w:eastAsia="en-US"/>
    </w:rPr>
  </w:style>
  <w:style w:type="paragraph" w:styleId="20">
    <w:name w:val="toc 2"/>
    <w:basedOn w:val="a"/>
    <w:next w:val="a"/>
    <w:autoRedefine/>
    <w:uiPriority w:val="39"/>
    <w:unhideWhenUsed/>
    <w:rsid w:val="00DD4A37"/>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2E5BEB"/>
    <w:pPr>
      <w:keepNext/>
      <w:spacing w:after="0" w:line="240" w:lineRule="auto"/>
      <w:outlineLvl w:val="0"/>
    </w:pPr>
    <w:rPr>
      <w:rFonts w:ascii="Times New Roman" w:eastAsia="Times New Roman" w:hAnsi="Times New Roman" w:cs="Times New Roman"/>
      <w:b/>
      <w:bCs/>
      <w:sz w:val="24"/>
      <w:szCs w:val="24"/>
      <w:lang w:val="el-GR" w:eastAsia="el-GR"/>
    </w:rPr>
  </w:style>
  <w:style w:type="paragraph" w:styleId="2">
    <w:name w:val="heading 2"/>
    <w:basedOn w:val="a"/>
    <w:next w:val="a"/>
    <w:link w:val="2Char"/>
    <w:uiPriority w:val="9"/>
    <w:semiHidden/>
    <w:unhideWhenUsed/>
    <w:qFormat/>
    <w:rsid w:val="001B3C1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15E5"/>
    <w:pPr>
      <w:ind w:left="720"/>
      <w:contextualSpacing/>
    </w:pPr>
  </w:style>
  <w:style w:type="character" w:styleId="-">
    <w:name w:val="Hyperlink"/>
    <w:basedOn w:val="a0"/>
    <w:rsid w:val="00A074E5"/>
    <w:rPr>
      <w:color w:val="0000FF"/>
      <w:u w:val="single"/>
    </w:rPr>
  </w:style>
  <w:style w:type="paragraph" w:customStyle="1" w:styleId="msonormalcxspmiddlecxspmiddle">
    <w:name w:val="msonormalcxspmiddlecxspmiddle"/>
    <w:basedOn w:val="a"/>
    <w:rsid w:val="00AB1287"/>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customStyle="1" w:styleId="msonormalcxspmiddlecxsplast">
    <w:name w:val="msonormalcxspmiddlecxsplast"/>
    <w:basedOn w:val="a"/>
    <w:rsid w:val="00AB1287"/>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customStyle="1" w:styleId="msonormalcxspmiddlecxspmiddlecxsplast">
    <w:name w:val="msonormalcxspmiddlecxspmiddlecxsplast"/>
    <w:basedOn w:val="a"/>
    <w:rsid w:val="00AB1287"/>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customStyle="1" w:styleId="msonormalcxspmiddlecxsplastcxspmiddle">
    <w:name w:val="msonormalcxspmiddlecxsplastcxspmiddle"/>
    <w:basedOn w:val="a"/>
    <w:rsid w:val="00AB1287"/>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customStyle="1" w:styleId="msonormalcxspmiddlecxsplastcxsplast">
    <w:name w:val="msonormalcxspmiddlecxsplastcxsplast"/>
    <w:basedOn w:val="a"/>
    <w:rsid w:val="00AB1287"/>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customStyle="1" w:styleId="msonormalcxspmiddlecxsplastcxspmiddlecxsplast">
    <w:name w:val="msonormalcxspmiddlecxsplastcxspmiddlecxsplast"/>
    <w:basedOn w:val="a"/>
    <w:rsid w:val="00AB1287"/>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styleId="a4">
    <w:name w:val="footnote text"/>
    <w:basedOn w:val="a"/>
    <w:link w:val="Char"/>
    <w:uiPriority w:val="99"/>
    <w:unhideWhenUsed/>
    <w:rsid w:val="00F86566"/>
    <w:pPr>
      <w:spacing w:after="0" w:line="240" w:lineRule="auto"/>
    </w:pPr>
    <w:rPr>
      <w:sz w:val="20"/>
      <w:szCs w:val="20"/>
    </w:rPr>
  </w:style>
  <w:style w:type="character" w:customStyle="1" w:styleId="Char">
    <w:name w:val="Κείμενο υποσημείωσης Char"/>
    <w:basedOn w:val="a0"/>
    <w:link w:val="a4"/>
    <w:uiPriority w:val="99"/>
    <w:rsid w:val="00F86566"/>
    <w:rPr>
      <w:sz w:val="20"/>
      <w:szCs w:val="20"/>
    </w:rPr>
  </w:style>
  <w:style w:type="character" w:styleId="a5">
    <w:name w:val="footnote reference"/>
    <w:basedOn w:val="a0"/>
    <w:uiPriority w:val="99"/>
    <w:semiHidden/>
    <w:unhideWhenUsed/>
    <w:rsid w:val="00F86566"/>
    <w:rPr>
      <w:vertAlign w:val="superscript"/>
    </w:rPr>
  </w:style>
  <w:style w:type="paragraph" w:styleId="a6">
    <w:name w:val="Plain Text"/>
    <w:basedOn w:val="a"/>
    <w:link w:val="Char0"/>
    <w:uiPriority w:val="99"/>
    <w:unhideWhenUsed/>
    <w:rsid w:val="00E74702"/>
    <w:pPr>
      <w:spacing w:after="0" w:line="240" w:lineRule="auto"/>
    </w:pPr>
    <w:rPr>
      <w:rFonts w:ascii="Calibri" w:hAnsi="Calibri"/>
      <w:szCs w:val="21"/>
    </w:rPr>
  </w:style>
  <w:style w:type="character" w:customStyle="1" w:styleId="Char0">
    <w:name w:val="Απλό κείμενο Char"/>
    <w:basedOn w:val="a0"/>
    <w:link w:val="a6"/>
    <w:uiPriority w:val="99"/>
    <w:rsid w:val="00E74702"/>
    <w:rPr>
      <w:rFonts w:ascii="Calibri" w:hAnsi="Calibri"/>
      <w:szCs w:val="21"/>
    </w:rPr>
  </w:style>
  <w:style w:type="character" w:customStyle="1" w:styleId="1Char">
    <w:name w:val="Επικεφαλίδα 1 Char"/>
    <w:basedOn w:val="a0"/>
    <w:link w:val="1"/>
    <w:rsid w:val="002E5BEB"/>
    <w:rPr>
      <w:rFonts w:ascii="Times New Roman" w:eastAsia="Times New Roman" w:hAnsi="Times New Roman" w:cs="Times New Roman"/>
      <w:b/>
      <w:bCs/>
      <w:sz w:val="24"/>
      <w:szCs w:val="24"/>
      <w:lang w:val="el-GR" w:eastAsia="el-GR"/>
    </w:rPr>
  </w:style>
  <w:style w:type="character" w:customStyle="1" w:styleId="2Char">
    <w:name w:val="Επικεφαλίδα 2 Char"/>
    <w:basedOn w:val="a0"/>
    <w:link w:val="2"/>
    <w:uiPriority w:val="9"/>
    <w:semiHidden/>
    <w:rsid w:val="001B3C16"/>
    <w:rPr>
      <w:rFonts w:asciiTheme="majorHAnsi" w:eastAsiaTheme="majorEastAsia" w:hAnsiTheme="majorHAnsi" w:cstheme="majorBidi"/>
      <w:b/>
      <w:bCs/>
      <w:color w:val="5B9BD5" w:themeColor="accent1"/>
      <w:sz w:val="26"/>
      <w:szCs w:val="26"/>
    </w:rPr>
  </w:style>
  <w:style w:type="paragraph" w:customStyle="1" w:styleId="Standard">
    <w:name w:val="Standard"/>
    <w:rsid w:val="001B3C16"/>
    <w:pPr>
      <w:widowControl w:val="0"/>
      <w:suppressAutoHyphens/>
      <w:autoSpaceDN w:val="0"/>
      <w:spacing w:after="0" w:line="240" w:lineRule="auto"/>
      <w:textAlignment w:val="baseline"/>
    </w:pPr>
    <w:rPr>
      <w:rFonts w:ascii="Times New Roman" w:eastAsia="SimSun" w:hAnsi="Times New Roman" w:cs="Mangal"/>
      <w:kern w:val="3"/>
      <w:sz w:val="24"/>
      <w:szCs w:val="24"/>
      <w:lang w:val="el-GR" w:eastAsia="hi-IN" w:bidi="hi-IN"/>
    </w:rPr>
  </w:style>
  <w:style w:type="paragraph" w:customStyle="1" w:styleId="Textbody">
    <w:name w:val="Text body"/>
    <w:basedOn w:val="Standard"/>
    <w:rsid w:val="001B3C16"/>
    <w:pPr>
      <w:spacing w:after="120"/>
    </w:pPr>
  </w:style>
  <w:style w:type="paragraph" w:customStyle="1" w:styleId="Default">
    <w:name w:val="Default"/>
    <w:basedOn w:val="Standard"/>
    <w:rsid w:val="001B3C16"/>
    <w:rPr>
      <w:rFonts w:ascii="Calibri" w:eastAsia="Calibri" w:hAnsi="Calibri" w:cs="Calibri"/>
      <w:color w:val="000000"/>
    </w:rPr>
  </w:style>
  <w:style w:type="character" w:styleId="a7">
    <w:name w:val="annotation reference"/>
    <w:rsid w:val="001B3C16"/>
    <w:rPr>
      <w:sz w:val="16"/>
      <w:szCs w:val="16"/>
    </w:rPr>
  </w:style>
  <w:style w:type="numbering" w:customStyle="1" w:styleId="WWNum3">
    <w:name w:val="WWNum3"/>
    <w:basedOn w:val="a2"/>
    <w:rsid w:val="001B3C16"/>
    <w:pPr>
      <w:numPr>
        <w:numId w:val="11"/>
      </w:numPr>
    </w:pPr>
  </w:style>
  <w:style w:type="numbering" w:customStyle="1" w:styleId="WWNum4">
    <w:name w:val="WWNum4"/>
    <w:basedOn w:val="a2"/>
    <w:rsid w:val="001B3C16"/>
    <w:pPr>
      <w:numPr>
        <w:numId w:val="12"/>
      </w:numPr>
    </w:pPr>
  </w:style>
  <w:style w:type="numbering" w:customStyle="1" w:styleId="WWNum6">
    <w:name w:val="WWNum6"/>
    <w:basedOn w:val="a2"/>
    <w:rsid w:val="001B3C16"/>
    <w:pPr>
      <w:numPr>
        <w:numId w:val="13"/>
      </w:numPr>
    </w:pPr>
  </w:style>
  <w:style w:type="paragraph" w:styleId="a8">
    <w:name w:val="Balloon Text"/>
    <w:basedOn w:val="a"/>
    <w:link w:val="Char1"/>
    <w:uiPriority w:val="99"/>
    <w:semiHidden/>
    <w:unhideWhenUsed/>
    <w:rsid w:val="001B3C16"/>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1B3C16"/>
    <w:rPr>
      <w:rFonts w:ascii="Tahoma" w:hAnsi="Tahoma" w:cs="Tahoma"/>
      <w:sz w:val="16"/>
      <w:szCs w:val="16"/>
    </w:rPr>
  </w:style>
  <w:style w:type="paragraph" w:customStyle="1" w:styleId="10">
    <w:name w:val="Παράγραφος λίστας1"/>
    <w:basedOn w:val="a"/>
    <w:qFormat/>
    <w:rsid w:val="00B640C6"/>
    <w:pPr>
      <w:ind w:left="720"/>
      <w:contextualSpacing/>
    </w:pPr>
    <w:rPr>
      <w:rFonts w:ascii="Calibri" w:eastAsia="Times New Roman" w:hAnsi="Calibri" w:cs="Times New Roman"/>
    </w:rPr>
  </w:style>
  <w:style w:type="paragraph" w:styleId="-HTML">
    <w:name w:val="HTML Preformatted"/>
    <w:basedOn w:val="a"/>
    <w:link w:val="-HTMLChar"/>
    <w:rsid w:val="00B64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color w:val="000000"/>
      <w:sz w:val="20"/>
      <w:szCs w:val="20"/>
      <w:u w:color="000000"/>
    </w:rPr>
  </w:style>
  <w:style w:type="character" w:customStyle="1" w:styleId="-HTMLChar">
    <w:name w:val="Προ-διαμορφωμένο HTML Char"/>
    <w:basedOn w:val="a0"/>
    <w:link w:val="-HTML"/>
    <w:rsid w:val="00B640C6"/>
    <w:rPr>
      <w:rFonts w:ascii="Arial Unicode MS" w:eastAsia="Arial Unicode MS" w:hAnsi="Arial Unicode MS" w:cs="Arial Unicode MS"/>
      <w:color w:val="000000"/>
      <w:sz w:val="20"/>
      <w:szCs w:val="20"/>
      <w:u w:color="000000"/>
    </w:rPr>
  </w:style>
  <w:style w:type="character" w:customStyle="1" w:styleId="st1">
    <w:name w:val="st1"/>
    <w:rsid w:val="00B640C6"/>
    <w:rPr>
      <w:rFonts w:cs="Times New Roman"/>
    </w:rPr>
  </w:style>
  <w:style w:type="paragraph" w:styleId="Web">
    <w:name w:val="Normal (Web)"/>
    <w:basedOn w:val="a"/>
    <w:uiPriority w:val="99"/>
    <w:unhideWhenUsed/>
    <w:rsid w:val="00792BDD"/>
    <w:pPr>
      <w:spacing w:before="100" w:beforeAutospacing="1" w:after="100" w:afterAutospacing="1" w:line="240" w:lineRule="auto"/>
    </w:pPr>
    <w:rPr>
      <w:rFonts w:ascii="Times New Roman" w:hAnsi="Times New Roman" w:cs="Times New Roman"/>
      <w:sz w:val="24"/>
      <w:szCs w:val="24"/>
      <w:lang w:val="el-GR" w:eastAsia="el-GR"/>
    </w:rPr>
  </w:style>
  <w:style w:type="paragraph" w:styleId="a9">
    <w:name w:val="Body Text"/>
    <w:basedOn w:val="a"/>
    <w:link w:val="Char2"/>
    <w:rsid w:val="003E22E2"/>
    <w:pPr>
      <w:spacing w:after="120" w:line="276" w:lineRule="auto"/>
    </w:pPr>
    <w:rPr>
      <w:rFonts w:ascii="Calibri" w:eastAsia="Calibri" w:hAnsi="Calibri" w:cs="Times New Roman"/>
      <w:lang w:val="el-GR"/>
    </w:rPr>
  </w:style>
  <w:style w:type="character" w:customStyle="1" w:styleId="Char2">
    <w:name w:val="Σώμα κειμένου Char"/>
    <w:basedOn w:val="a0"/>
    <w:link w:val="a9"/>
    <w:rsid w:val="003E22E2"/>
    <w:rPr>
      <w:rFonts w:ascii="Calibri" w:eastAsia="Calibri" w:hAnsi="Calibri" w:cs="Times New Roman"/>
      <w:lang w:val="el-GR"/>
    </w:rPr>
  </w:style>
  <w:style w:type="table" w:styleId="aa">
    <w:name w:val="Table Grid"/>
    <w:basedOn w:val="a1"/>
    <w:uiPriority w:val="39"/>
    <w:rsid w:val="00920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C74E60"/>
    <w:rPr>
      <w:b/>
      <w:bCs/>
    </w:rPr>
  </w:style>
  <w:style w:type="character" w:styleId="ac">
    <w:name w:val="Emphasis"/>
    <w:basedOn w:val="a0"/>
    <w:uiPriority w:val="20"/>
    <w:qFormat/>
    <w:rsid w:val="00C74E60"/>
    <w:rPr>
      <w:i/>
      <w:iCs/>
    </w:rPr>
  </w:style>
  <w:style w:type="paragraph" w:styleId="ad">
    <w:name w:val="header"/>
    <w:basedOn w:val="a"/>
    <w:link w:val="Char3"/>
    <w:uiPriority w:val="99"/>
    <w:semiHidden/>
    <w:unhideWhenUsed/>
    <w:rsid w:val="00584819"/>
    <w:pPr>
      <w:tabs>
        <w:tab w:val="center" w:pos="4153"/>
        <w:tab w:val="right" w:pos="8306"/>
      </w:tabs>
      <w:spacing w:after="0" w:line="240" w:lineRule="auto"/>
    </w:pPr>
  </w:style>
  <w:style w:type="character" w:customStyle="1" w:styleId="Char3">
    <w:name w:val="Κεφαλίδα Char"/>
    <w:basedOn w:val="a0"/>
    <w:link w:val="ad"/>
    <w:uiPriority w:val="99"/>
    <w:semiHidden/>
    <w:rsid w:val="00584819"/>
  </w:style>
  <w:style w:type="paragraph" w:styleId="ae">
    <w:name w:val="footer"/>
    <w:basedOn w:val="a"/>
    <w:link w:val="Char4"/>
    <w:uiPriority w:val="99"/>
    <w:unhideWhenUsed/>
    <w:rsid w:val="00584819"/>
    <w:pPr>
      <w:tabs>
        <w:tab w:val="center" w:pos="4153"/>
        <w:tab w:val="right" w:pos="8306"/>
      </w:tabs>
      <w:spacing w:after="0" w:line="240" w:lineRule="auto"/>
    </w:pPr>
  </w:style>
  <w:style w:type="character" w:customStyle="1" w:styleId="Char4">
    <w:name w:val="Υποσέλιδο Char"/>
    <w:basedOn w:val="a0"/>
    <w:link w:val="ae"/>
    <w:uiPriority w:val="99"/>
    <w:rsid w:val="00584819"/>
  </w:style>
</w:styles>
</file>

<file path=word/webSettings.xml><?xml version="1.0" encoding="utf-8"?>
<w:webSettings xmlns:r="http://schemas.openxmlformats.org/officeDocument/2006/relationships" xmlns:w="http://schemas.openxmlformats.org/wordprocessingml/2006/main">
  <w:divs>
    <w:div w:id="70546486">
      <w:bodyDiv w:val="1"/>
      <w:marLeft w:val="0"/>
      <w:marRight w:val="0"/>
      <w:marTop w:val="0"/>
      <w:marBottom w:val="0"/>
      <w:divBdr>
        <w:top w:val="none" w:sz="0" w:space="0" w:color="auto"/>
        <w:left w:val="none" w:sz="0" w:space="0" w:color="auto"/>
        <w:bottom w:val="none" w:sz="0" w:space="0" w:color="auto"/>
        <w:right w:val="none" w:sz="0" w:space="0" w:color="auto"/>
      </w:divBdr>
    </w:div>
    <w:div w:id="90129019">
      <w:bodyDiv w:val="1"/>
      <w:marLeft w:val="0"/>
      <w:marRight w:val="0"/>
      <w:marTop w:val="0"/>
      <w:marBottom w:val="0"/>
      <w:divBdr>
        <w:top w:val="none" w:sz="0" w:space="0" w:color="auto"/>
        <w:left w:val="none" w:sz="0" w:space="0" w:color="auto"/>
        <w:bottom w:val="none" w:sz="0" w:space="0" w:color="auto"/>
        <w:right w:val="none" w:sz="0" w:space="0" w:color="auto"/>
      </w:divBdr>
    </w:div>
    <w:div w:id="193158455">
      <w:bodyDiv w:val="1"/>
      <w:marLeft w:val="0"/>
      <w:marRight w:val="0"/>
      <w:marTop w:val="0"/>
      <w:marBottom w:val="0"/>
      <w:divBdr>
        <w:top w:val="none" w:sz="0" w:space="0" w:color="auto"/>
        <w:left w:val="none" w:sz="0" w:space="0" w:color="auto"/>
        <w:bottom w:val="none" w:sz="0" w:space="0" w:color="auto"/>
        <w:right w:val="none" w:sz="0" w:space="0" w:color="auto"/>
      </w:divBdr>
    </w:div>
    <w:div w:id="250551189">
      <w:bodyDiv w:val="1"/>
      <w:marLeft w:val="0"/>
      <w:marRight w:val="0"/>
      <w:marTop w:val="0"/>
      <w:marBottom w:val="0"/>
      <w:divBdr>
        <w:top w:val="none" w:sz="0" w:space="0" w:color="auto"/>
        <w:left w:val="none" w:sz="0" w:space="0" w:color="auto"/>
        <w:bottom w:val="none" w:sz="0" w:space="0" w:color="auto"/>
        <w:right w:val="none" w:sz="0" w:space="0" w:color="auto"/>
      </w:divBdr>
    </w:div>
    <w:div w:id="906916941">
      <w:bodyDiv w:val="1"/>
      <w:marLeft w:val="0"/>
      <w:marRight w:val="0"/>
      <w:marTop w:val="0"/>
      <w:marBottom w:val="0"/>
      <w:divBdr>
        <w:top w:val="none" w:sz="0" w:space="0" w:color="auto"/>
        <w:left w:val="none" w:sz="0" w:space="0" w:color="auto"/>
        <w:bottom w:val="none" w:sz="0" w:space="0" w:color="auto"/>
        <w:right w:val="none" w:sz="0" w:space="0" w:color="auto"/>
      </w:divBdr>
    </w:div>
    <w:div w:id="1002470999">
      <w:bodyDiv w:val="1"/>
      <w:marLeft w:val="0"/>
      <w:marRight w:val="0"/>
      <w:marTop w:val="0"/>
      <w:marBottom w:val="0"/>
      <w:divBdr>
        <w:top w:val="none" w:sz="0" w:space="0" w:color="auto"/>
        <w:left w:val="none" w:sz="0" w:space="0" w:color="auto"/>
        <w:bottom w:val="none" w:sz="0" w:space="0" w:color="auto"/>
        <w:right w:val="none" w:sz="0" w:space="0" w:color="auto"/>
      </w:divBdr>
    </w:div>
    <w:div w:id="1357004183">
      <w:bodyDiv w:val="1"/>
      <w:marLeft w:val="0"/>
      <w:marRight w:val="0"/>
      <w:marTop w:val="0"/>
      <w:marBottom w:val="0"/>
      <w:divBdr>
        <w:top w:val="none" w:sz="0" w:space="0" w:color="auto"/>
        <w:left w:val="none" w:sz="0" w:space="0" w:color="auto"/>
        <w:bottom w:val="none" w:sz="0" w:space="0" w:color="auto"/>
        <w:right w:val="none" w:sz="0" w:space="0" w:color="auto"/>
      </w:divBdr>
    </w:div>
    <w:div w:id="1422221026">
      <w:bodyDiv w:val="1"/>
      <w:marLeft w:val="0"/>
      <w:marRight w:val="0"/>
      <w:marTop w:val="0"/>
      <w:marBottom w:val="0"/>
      <w:divBdr>
        <w:top w:val="none" w:sz="0" w:space="0" w:color="auto"/>
        <w:left w:val="none" w:sz="0" w:space="0" w:color="auto"/>
        <w:bottom w:val="none" w:sz="0" w:space="0" w:color="auto"/>
        <w:right w:val="none" w:sz="0" w:space="0" w:color="auto"/>
      </w:divBdr>
    </w:div>
    <w:div w:id="1727415498">
      <w:bodyDiv w:val="1"/>
      <w:marLeft w:val="0"/>
      <w:marRight w:val="0"/>
      <w:marTop w:val="0"/>
      <w:marBottom w:val="0"/>
      <w:divBdr>
        <w:top w:val="none" w:sz="0" w:space="0" w:color="auto"/>
        <w:left w:val="none" w:sz="0" w:space="0" w:color="auto"/>
        <w:bottom w:val="none" w:sz="0" w:space="0" w:color="auto"/>
        <w:right w:val="none" w:sz="0" w:space="0" w:color="auto"/>
      </w:divBdr>
    </w:div>
    <w:div w:id="1763448371">
      <w:bodyDiv w:val="1"/>
      <w:marLeft w:val="0"/>
      <w:marRight w:val="0"/>
      <w:marTop w:val="0"/>
      <w:marBottom w:val="0"/>
      <w:divBdr>
        <w:top w:val="none" w:sz="0" w:space="0" w:color="auto"/>
        <w:left w:val="none" w:sz="0" w:space="0" w:color="auto"/>
        <w:bottom w:val="none" w:sz="0" w:space="0" w:color="auto"/>
        <w:right w:val="none" w:sz="0" w:space="0" w:color="auto"/>
      </w:divBdr>
    </w:div>
    <w:div w:id="2109111331">
      <w:bodyDiv w:val="1"/>
      <w:marLeft w:val="0"/>
      <w:marRight w:val="0"/>
      <w:marTop w:val="0"/>
      <w:marBottom w:val="0"/>
      <w:divBdr>
        <w:top w:val="none" w:sz="0" w:space="0" w:color="auto"/>
        <w:left w:val="none" w:sz="0" w:space="0" w:color="auto"/>
        <w:bottom w:val="none" w:sz="0" w:space="0" w:color="auto"/>
        <w:right w:val="none" w:sz="0" w:space="0" w:color="auto"/>
      </w:divBdr>
    </w:div>
    <w:div w:id="210981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89304-F7CE-40F8-B6AB-56878F6EF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44</Pages>
  <Words>11698</Words>
  <Characters>63175</Characters>
  <Application>Microsoft Office Word</Application>
  <DocSecurity>0</DocSecurity>
  <Lines>526</Lines>
  <Paragraphs>149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 User</cp:lastModifiedBy>
  <cp:revision>14</cp:revision>
  <cp:lastPrinted>2015-09-23T07:22:00Z</cp:lastPrinted>
  <dcterms:created xsi:type="dcterms:W3CDTF">2015-09-22T15:44:00Z</dcterms:created>
  <dcterms:modified xsi:type="dcterms:W3CDTF">2015-09-23T11:09:00Z</dcterms:modified>
</cp:coreProperties>
</file>